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66E3" w14:textId="45FCFCC9" w:rsidR="00A8229F" w:rsidRDefault="00C50EF1" w:rsidP="000750B9">
      <w:pPr>
        <w:jc w:val="right"/>
      </w:pPr>
      <w:r>
        <w:t>P</w:t>
      </w:r>
      <w:r w:rsidR="00E45E23">
        <w:t>ielikums</w:t>
      </w:r>
      <w:r w:rsidR="00A8229F" w:rsidRPr="000750B9" w:rsidDel="00E45E23">
        <w:t xml:space="preserve"> </w:t>
      </w:r>
    </w:p>
    <w:p w14:paraId="1BFA7761" w14:textId="43D74860" w:rsidR="00A8229F" w:rsidRDefault="00E45E23" w:rsidP="000750B9">
      <w:pPr>
        <w:jc w:val="right"/>
      </w:pPr>
      <w:r>
        <w:t>Latvijas Investīciju un attīstības aģentūras</w:t>
      </w:r>
    </w:p>
    <w:p w14:paraId="0738E46B" w14:textId="4690C655" w:rsidR="000750B9" w:rsidRPr="000750B9" w:rsidRDefault="00E45E23" w:rsidP="000750B9">
      <w:pPr>
        <w:jc w:val="right"/>
      </w:pPr>
      <w:r>
        <w:t xml:space="preserve">Iekšējiem noteikumiem </w:t>
      </w:r>
      <w:r w:rsidR="000750B9" w:rsidRPr="000750B9">
        <w:br/>
      </w:r>
      <w:bookmarkStart w:id="0" w:name="piel-1257181"/>
      <w:bookmarkEnd w:id="0"/>
    </w:p>
    <w:p w14:paraId="01CD485C" w14:textId="77777777" w:rsidR="000750B9" w:rsidRPr="000750B9" w:rsidRDefault="000750B9" w:rsidP="000750B9">
      <w:pPr>
        <w:rPr>
          <w:b/>
          <w:bCs/>
        </w:rPr>
      </w:pPr>
      <w:bookmarkStart w:id="1" w:name="1257183"/>
      <w:bookmarkStart w:id="2" w:name="n-1257183"/>
      <w:bookmarkEnd w:id="1"/>
      <w:bookmarkEnd w:id="2"/>
      <w:r w:rsidRPr="000750B9">
        <w:rPr>
          <w:b/>
          <w:bCs/>
        </w:rPr>
        <w:t>Pieteikuma veidlapa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90"/>
      </w:tblGrid>
      <w:tr w:rsidR="000750B9" w:rsidRPr="000750B9" w14:paraId="127D7DE1" w14:textId="77777777" w:rsidTr="000750B9">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B5DA486" w14:textId="7C69D6AC" w:rsidR="000750B9" w:rsidRPr="000750B9" w:rsidRDefault="000750B9" w:rsidP="000750B9">
            <w:pPr>
              <w:rPr>
                <w:b/>
                <w:bCs/>
              </w:rPr>
            </w:pPr>
            <w:r w:rsidRPr="000750B9">
              <w:rPr>
                <w:b/>
                <w:bCs/>
              </w:rPr>
              <w:t>PIETEIKUMA VEIDLAPA AIZDEVUMU PROGRAMMAI "AIZDEVUMI AR KAPITĀLA ATLAIDI LIELO INVESTĪCIJU PROJEKTU ATBALSTAM"</w:t>
            </w:r>
          </w:p>
        </w:tc>
      </w:tr>
    </w:tbl>
    <w:p w14:paraId="7352D902"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075"/>
        <w:gridCol w:w="1512"/>
        <w:gridCol w:w="1679"/>
        <w:gridCol w:w="3024"/>
      </w:tblGrid>
      <w:tr w:rsidR="000750B9" w:rsidRPr="000750B9" w14:paraId="1D052565"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C5C0B60" w14:textId="77777777" w:rsidR="000750B9" w:rsidRPr="000750B9" w:rsidRDefault="000750B9" w:rsidP="000750B9">
            <w:r w:rsidRPr="000750B9">
              <w:t> </w:t>
            </w:r>
          </w:p>
        </w:tc>
        <w:tc>
          <w:tcPr>
            <w:tcW w:w="380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22D4037" w14:textId="77777777" w:rsidR="000750B9" w:rsidRPr="000750B9" w:rsidRDefault="000750B9" w:rsidP="000750B9">
            <w:pPr>
              <w:rPr>
                <w:b/>
                <w:bCs/>
              </w:rPr>
            </w:pPr>
            <w:r w:rsidRPr="000750B9">
              <w:rPr>
                <w:b/>
                <w:bCs/>
              </w:rPr>
              <w:t>1. SADAĻA INFORMĀCIJA PAR KOMERSANTU</w:t>
            </w:r>
          </w:p>
        </w:tc>
      </w:tr>
      <w:tr w:rsidR="000750B9" w:rsidRPr="000750B9" w14:paraId="25CDA28A"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9785BFF" w14:textId="738D3254" w:rsidR="000750B9" w:rsidRPr="000750B9" w:rsidRDefault="000750B9" w:rsidP="000750B9">
            <w:r>
              <w:t xml:space="preserve">1.1. Saimnieciskās darbības veicēja </w:t>
            </w:r>
            <w:r w:rsidR="04207570">
              <w:t>firma</w:t>
            </w:r>
            <w:r>
              <w:t>:</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496E4158" w14:textId="77777777" w:rsidR="000750B9" w:rsidRPr="000750B9" w:rsidRDefault="000750B9" w:rsidP="000750B9">
            <w:r w:rsidRPr="000750B9">
              <w:t> </w:t>
            </w:r>
          </w:p>
        </w:tc>
      </w:tr>
      <w:tr w:rsidR="000750B9" w:rsidRPr="000750B9" w14:paraId="32225A16"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CE14C3E" w14:textId="77777777" w:rsidR="000750B9" w:rsidRPr="000750B9" w:rsidRDefault="000750B9" w:rsidP="000750B9">
            <w:r w:rsidRPr="000750B9">
              <w:t>1.2. Nodokļu maksātāja reģistrācijas numurs:</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4A36C4A2" w14:textId="77777777" w:rsidR="000750B9" w:rsidRPr="000750B9" w:rsidRDefault="000750B9" w:rsidP="000750B9">
            <w:r w:rsidRPr="000750B9">
              <w:t> </w:t>
            </w:r>
          </w:p>
        </w:tc>
      </w:tr>
      <w:tr w:rsidR="000750B9" w:rsidRPr="000750B9" w14:paraId="2A5CB9BC"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AE6D2A9" w14:textId="77777777" w:rsidR="000750B9" w:rsidRPr="000750B9" w:rsidRDefault="000750B9" w:rsidP="000750B9">
            <w:r w:rsidRPr="000750B9">
              <w:t>1.3. E-pasta adrese:</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342C80FA" w14:textId="77777777" w:rsidR="000750B9" w:rsidRPr="000750B9" w:rsidRDefault="000750B9" w:rsidP="000750B9">
            <w:r w:rsidRPr="000750B9">
              <w:t> </w:t>
            </w:r>
          </w:p>
        </w:tc>
      </w:tr>
      <w:tr w:rsidR="000750B9" w:rsidRPr="000750B9" w14:paraId="70274417" w14:textId="77777777" w:rsidTr="735015B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24E1CA4" w14:textId="78640100" w:rsidR="000750B9" w:rsidRPr="000750B9" w:rsidRDefault="000750B9" w:rsidP="000750B9">
            <w:r w:rsidRPr="000750B9">
              <w:t>1.4. Klasifikācijas kods atbilstoši Saimniecisko darbību statistiskās klasifikācijas Eiropas Kopienā 2. redakcija</w:t>
            </w:r>
            <w:r w:rsidR="00CB5605">
              <w:t>s 1. atjauninājumam</w:t>
            </w:r>
            <w:r w:rsidRPr="000750B9">
              <w:t xml:space="preserve"> (NACE 2</w:t>
            </w:r>
            <w:r w:rsidR="00CB5605">
              <w:t>.1</w:t>
            </w:r>
            <w:r w:rsidRPr="000750B9">
              <w:t>. red.)*</w:t>
            </w:r>
          </w:p>
        </w:tc>
        <w:tc>
          <w:tcPr>
            <w:tcW w:w="9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9AD9406" w14:textId="77777777" w:rsidR="000750B9" w:rsidRPr="000750B9" w:rsidRDefault="000750B9" w:rsidP="000750B9">
            <w:r w:rsidRPr="000750B9">
              <w:t>NACE kods</w:t>
            </w:r>
          </w:p>
        </w:tc>
        <w:tc>
          <w:tcPr>
            <w:tcW w:w="10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31478DB" w14:textId="77777777" w:rsidR="000750B9" w:rsidRPr="000750B9" w:rsidRDefault="000750B9" w:rsidP="000750B9">
            <w:r w:rsidRPr="000750B9">
              <w:t>Ekonomiskās darbības nosaukums</w:t>
            </w:r>
          </w:p>
        </w:tc>
        <w:tc>
          <w:tcPr>
            <w:tcW w:w="18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36D38C2" w14:textId="77777777" w:rsidR="000750B9" w:rsidRPr="000750B9" w:rsidRDefault="000750B9" w:rsidP="000750B9">
            <w:r w:rsidRPr="000750B9">
              <w:t>Pamatdarbība/papilddarbība</w:t>
            </w:r>
          </w:p>
        </w:tc>
      </w:tr>
      <w:tr w:rsidR="000750B9" w:rsidRPr="000750B9" w14:paraId="3209377A" w14:textId="77777777" w:rsidTr="735015BF">
        <w:tc>
          <w:tcPr>
            <w:tcW w:w="0" w:type="auto"/>
            <w:vMerge/>
            <w:vAlign w:val="center"/>
            <w:hideMark/>
          </w:tcPr>
          <w:p w14:paraId="2D6C097D" w14:textId="77777777" w:rsidR="000750B9" w:rsidRPr="000750B9" w:rsidRDefault="000750B9" w:rsidP="000750B9"/>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B4BFE0" w14:textId="77777777" w:rsidR="000750B9" w:rsidRPr="000750B9" w:rsidRDefault="000750B9" w:rsidP="000750B9">
            <w:r w:rsidRPr="000750B9">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531C872" w14:textId="77777777" w:rsidR="000750B9" w:rsidRPr="000750B9" w:rsidRDefault="000750B9" w:rsidP="000750B9">
            <w:r w:rsidRPr="000750B9">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1E38F9D" w14:textId="77777777" w:rsidR="000750B9" w:rsidRPr="000750B9" w:rsidRDefault="000750B9" w:rsidP="000750B9">
            <w:r w:rsidRPr="000750B9">
              <w:t> </w:t>
            </w:r>
          </w:p>
        </w:tc>
      </w:tr>
      <w:tr w:rsidR="000750B9" w:rsidRPr="000750B9" w14:paraId="3C720DD7" w14:textId="77777777" w:rsidTr="735015BF">
        <w:trPr>
          <w:trHeight w:val="130"/>
        </w:trPr>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6A21B10" w14:textId="77777777" w:rsidR="000750B9" w:rsidRPr="000750B9" w:rsidRDefault="000750B9" w:rsidP="000750B9">
            <w:r w:rsidRPr="000750B9">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3F50330" w14:textId="77777777" w:rsidR="000750B9" w:rsidRPr="000750B9" w:rsidRDefault="000750B9" w:rsidP="000750B9">
            <w:r w:rsidRPr="000750B9">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9882220" w14:textId="77777777" w:rsidR="000750B9" w:rsidRPr="000750B9" w:rsidRDefault="000750B9" w:rsidP="000750B9">
            <w:r w:rsidRPr="000750B9">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6920FB9" w14:textId="77777777" w:rsidR="000750B9" w:rsidRPr="000750B9" w:rsidRDefault="000750B9" w:rsidP="000750B9">
            <w:r w:rsidRPr="000750B9">
              <w:t> </w:t>
            </w:r>
          </w:p>
        </w:tc>
      </w:tr>
      <w:tr w:rsidR="000750B9" w:rsidRPr="000750B9" w14:paraId="7C054EFE" w14:textId="77777777" w:rsidTr="735015BF">
        <w:tc>
          <w:tcPr>
            <w:tcW w:w="1200" w:type="pct"/>
            <w:vMerge w:val="restar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E89BE94" w14:textId="77777777" w:rsidR="000750B9" w:rsidRPr="000750B9" w:rsidRDefault="000750B9" w:rsidP="000750B9">
            <w:r w:rsidRPr="000750B9">
              <w:t>1.5. Kontaktinformācija:</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5612CEE" w14:textId="77777777" w:rsidR="000750B9" w:rsidRPr="000750B9" w:rsidRDefault="000750B9" w:rsidP="000750B9">
            <w:pPr>
              <w:rPr>
                <w:i/>
                <w:iCs/>
              </w:rPr>
            </w:pPr>
            <w:r w:rsidRPr="000750B9">
              <w:rPr>
                <w:i/>
                <w:iCs/>
              </w:rPr>
              <w:t>Vārds, uzvārds</w:t>
            </w:r>
          </w:p>
        </w:tc>
      </w:tr>
      <w:tr w:rsidR="000750B9" w:rsidRPr="000750B9" w14:paraId="6FD5BFC2" w14:textId="77777777" w:rsidTr="735015BF">
        <w:tc>
          <w:tcPr>
            <w:tcW w:w="0" w:type="auto"/>
            <w:vMerge/>
            <w:vAlign w:val="center"/>
            <w:hideMark/>
          </w:tcPr>
          <w:p w14:paraId="72B470BD" w14:textId="77777777" w:rsidR="000750B9" w:rsidRPr="000750B9" w:rsidRDefault="000750B9" w:rsidP="000750B9"/>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F55F647" w14:textId="77777777" w:rsidR="000750B9" w:rsidRPr="000750B9" w:rsidRDefault="000750B9" w:rsidP="000750B9">
            <w:pPr>
              <w:rPr>
                <w:i/>
                <w:iCs/>
              </w:rPr>
            </w:pPr>
            <w:r w:rsidRPr="000750B9">
              <w:rPr>
                <w:i/>
                <w:iCs/>
              </w:rPr>
              <w:t>Ieņemamais amats</w:t>
            </w:r>
          </w:p>
        </w:tc>
      </w:tr>
      <w:tr w:rsidR="000750B9" w:rsidRPr="000750B9" w14:paraId="6C984A26" w14:textId="77777777" w:rsidTr="735015BF">
        <w:tc>
          <w:tcPr>
            <w:tcW w:w="0" w:type="auto"/>
            <w:vMerge/>
            <w:vAlign w:val="center"/>
            <w:hideMark/>
          </w:tcPr>
          <w:p w14:paraId="762A57A1" w14:textId="77777777" w:rsidR="000750B9" w:rsidRPr="000750B9" w:rsidRDefault="000750B9" w:rsidP="000750B9"/>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5170B9E4" w14:textId="77777777" w:rsidR="000750B9" w:rsidRPr="000750B9" w:rsidRDefault="000750B9" w:rsidP="000750B9">
            <w:pPr>
              <w:rPr>
                <w:i/>
                <w:iCs/>
              </w:rPr>
            </w:pPr>
            <w:r w:rsidRPr="000750B9">
              <w:rPr>
                <w:i/>
                <w:iCs/>
              </w:rPr>
              <w:t>Tālrunis</w:t>
            </w:r>
          </w:p>
        </w:tc>
      </w:tr>
      <w:tr w:rsidR="000750B9" w:rsidRPr="000750B9" w14:paraId="43BFA04A" w14:textId="77777777" w:rsidTr="735015BF">
        <w:tc>
          <w:tcPr>
            <w:tcW w:w="0" w:type="auto"/>
            <w:vMerge/>
            <w:vAlign w:val="center"/>
            <w:hideMark/>
          </w:tcPr>
          <w:p w14:paraId="29618A58" w14:textId="77777777" w:rsidR="000750B9" w:rsidRPr="000750B9" w:rsidRDefault="000750B9" w:rsidP="000750B9"/>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1E05133C" w14:textId="77777777" w:rsidR="000750B9" w:rsidRPr="000750B9" w:rsidRDefault="000750B9" w:rsidP="000750B9">
            <w:pPr>
              <w:rPr>
                <w:i/>
                <w:iCs/>
              </w:rPr>
            </w:pPr>
            <w:r w:rsidRPr="000750B9">
              <w:rPr>
                <w:i/>
                <w:iCs/>
              </w:rPr>
              <w:t>E-pasts</w:t>
            </w:r>
          </w:p>
        </w:tc>
      </w:tr>
      <w:tr w:rsidR="000750B9" w:rsidRPr="000750B9" w14:paraId="02796AAB"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9751944" w14:textId="77777777" w:rsidR="000750B9" w:rsidRPr="000750B9" w:rsidRDefault="000750B9" w:rsidP="000750B9">
            <w:r w:rsidRPr="000750B9">
              <w:t>1.6. Apliecinu, ka piekrītu ar pieteikumu saistītās informācijas un dokumentu saņemšanai, izmantojot šīs tabulas sadaļā "e-pasta adrese" norādīto adresi</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C570C24" w14:textId="77777777" w:rsidR="000750B9" w:rsidRPr="000750B9" w:rsidRDefault="000750B9" w:rsidP="000750B9">
            <w:pPr>
              <w:rPr>
                <w:i/>
                <w:iCs/>
              </w:rPr>
            </w:pPr>
            <w:r w:rsidRPr="000750B9">
              <w:rPr>
                <w:i/>
                <w:iCs/>
              </w:rPr>
              <w:t>Jā/Nē</w:t>
            </w:r>
          </w:p>
        </w:tc>
      </w:tr>
      <w:tr w:rsidR="000750B9" w:rsidRPr="000750B9" w14:paraId="44A4A835" w14:textId="77777777" w:rsidTr="735015BF">
        <w:tc>
          <w:tcPr>
            <w:tcW w:w="12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6FDCE55" w14:textId="77777777" w:rsidR="000750B9" w:rsidRPr="000750B9" w:rsidRDefault="000750B9" w:rsidP="000750B9">
            <w:r w:rsidRPr="000750B9">
              <w:t>1.7. Korespondences adrese:</w:t>
            </w:r>
          </w:p>
          <w:p w14:paraId="51E14CCD" w14:textId="77777777" w:rsidR="000750B9" w:rsidRPr="000750B9" w:rsidRDefault="000750B9" w:rsidP="000750B9">
            <w:pPr>
              <w:rPr>
                <w:i/>
                <w:iCs/>
              </w:rPr>
            </w:pPr>
            <w:r w:rsidRPr="000750B9">
              <w:rPr>
                <w:i/>
                <w:iCs/>
              </w:rPr>
              <w:t>(aizpilda, ja nepiekrīt elektroniskai saziņai un vēlas saņemt ar pieteikumu saistīto informāciju un dokumentus uz šo adresi)</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4B4C2E9A" w14:textId="77777777" w:rsidR="000750B9" w:rsidRPr="000750B9" w:rsidRDefault="000750B9" w:rsidP="000750B9">
            <w:r w:rsidRPr="000750B9">
              <w:t> </w:t>
            </w:r>
          </w:p>
        </w:tc>
      </w:tr>
    </w:tbl>
    <w:p w14:paraId="7BD5C00F" w14:textId="77777777" w:rsidR="000750B9" w:rsidRPr="00D63042" w:rsidRDefault="000750B9" w:rsidP="000750B9">
      <w:pPr>
        <w:rPr>
          <w:i/>
          <w:iCs/>
          <w:sz w:val="20"/>
          <w:szCs w:val="20"/>
        </w:rPr>
      </w:pPr>
      <w:r w:rsidRPr="000750B9">
        <w:rPr>
          <w:i/>
          <w:iCs/>
        </w:rPr>
        <w:t xml:space="preserve">* </w:t>
      </w:r>
      <w:r w:rsidRPr="00D63042">
        <w:rPr>
          <w:i/>
          <w:iCs/>
          <w:sz w:val="20"/>
          <w:szCs w:val="20"/>
        </w:rPr>
        <w:t>Jānorāda uz pieteikuma iesniegšanas brīdi aktuālos nodokļu administrācijā reģistrētos pamatdarbības veidus un papilddarbības veidus.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90"/>
      </w:tblGrid>
      <w:tr w:rsidR="000750B9" w:rsidRPr="000750B9" w14:paraId="7A9AF27C" w14:textId="77777777" w:rsidTr="000750B9">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235F23D" w14:textId="77777777" w:rsidR="000750B9" w:rsidRPr="000750B9" w:rsidRDefault="000750B9" w:rsidP="000750B9">
            <w:pPr>
              <w:rPr>
                <w:b/>
                <w:bCs/>
              </w:rPr>
            </w:pPr>
            <w:r w:rsidRPr="000750B9">
              <w:rPr>
                <w:b/>
                <w:bCs/>
              </w:rPr>
              <w:t>2. SADAĻA INVESTĪCIJU PROJEKTA APRAKSTS</w:t>
            </w:r>
          </w:p>
        </w:tc>
      </w:tr>
    </w:tbl>
    <w:p w14:paraId="25558791"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8"/>
        <w:gridCol w:w="5554"/>
        <w:gridCol w:w="2238"/>
      </w:tblGrid>
      <w:tr w:rsidR="000750B9" w:rsidRPr="000750B9" w14:paraId="08A65224" w14:textId="77777777" w:rsidTr="7C53E60D">
        <w:tc>
          <w:tcPr>
            <w:tcW w:w="365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D3E9DB7" w14:textId="77777777" w:rsidR="000750B9" w:rsidRPr="000750B9" w:rsidRDefault="000750B9" w:rsidP="000750B9">
            <w:r w:rsidRPr="000750B9">
              <w:t>2.1. Investīciju projekta sektors, kurā tiek veikti ieguldījumi</w:t>
            </w:r>
          </w:p>
        </w:tc>
        <w:tc>
          <w:tcPr>
            <w:tcW w:w="1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6355FBB" w14:textId="77777777" w:rsidR="000750B9" w:rsidRPr="000750B9" w:rsidRDefault="000750B9" w:rsidP="000750B9">
            <w:r w:rsidRPr="000750B9">
              <w:t>Attiecīgo atzīmēt ar "X"</w:t>
            </w:r>
          </w:p>
        </w:tc>
      </w:tr>
      <w:tr w:rsidR="000750B9" w:rsidRPr="000750B9" w14:paraId="2E30B84D"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FA9F44F" w14:textId="77777777" w:rsidR="000750B9" w:rsidRPr="000750B9" w:rsidRDefault="000750B9" w:rsidP="000750B9">
            <w:r w:rsidRPr="000750B9">
              <w:t>1.</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60E749B" w14:textId="77777777" w:rsidR="000750B9" w:rsidRPr="000750B9" w:rsidRDefault="000750B9" w:rsidP="000750B9">
            <w:r w:rsidRPr="000750B9">
              <w:t>Zināšanu ietilpīga bioekonomika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39C4C87" w14:textId="77777777" w:rsidR="000750B9" w:rsidRPr="000750B9" w:rsidRDefault="000750B9" w:rsidP="000750B9">
            <w:r w:rsidRPr="000750B9">
              <w:t> </w:t>
            </w:r>
          </w:p>
        </w:tc>
      </w:tr>
      <w:tr w:rsidR="000750B9" w:rsidRPr="000750B9" w14:paraId="3AB2EEBD"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E1B32F9" w14:textId="77777777" w:rsidR="000750B9" w:rsidRPr="000750B9" w:rsidRDefault="000750B9" w:rsidP="000750B9">
            <w:r w:rsidRPr="000750B9">
              <w:t>2.</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47F3B7F" w14:textId="77777777" w:rsidR="000750B9" w:rsidRPr="000750B9" w:rsidRDefault="000750B9" w:rsidP="000750B9">
            <w:r w:rsidRPr="000750B9">
              <w:t>Biomedicīna, medicīnas tehnoloģijas, farmācija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01A4416" w14:textId="77777777" w:rsidR="000750B9" w:rsidRPr="000750B9" w:rsidRDefault="000750B9" w:rsidP="000750B9">
            <w:r w:rsidRPr="000750B9">
              <w:t> </w:t>
            </w:r>
          </w:p>
        </w:tc>
      </w:tr>
      <w:tr w:rsidR="000750B9" w:rsidRPr="000750B9" w14:paraId="5F05F0B0"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D7D8E1E" w14:textId="77777777" w:rsidR="000750B9" w:rsidRPr="000750B9" w:rsidRDefault="000750B9" w:rsidP="000750B9">
            <w:r w:rsidRPr="000750B9">
              <w:t>3.</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4C1FD59" w14:textId="77777777" w:rsidR="000750B9" w:rsidRPr="000750B9" w:rsidRDefault="000750B9" w:rsidP="000750B9">
            <w:r w:rsidRPr="000750B9">
              <w:t>Fotonika un viedie materiāli, tehnoloģijas un inženiersistēmas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1212144" w14:textId="77777777" w:rsidR="000750B9" w:rsidRPr="000750B9" w:rsidRDefault="000750B9" w:rsidP="000750B9">
            <w:r w:rsidRPr="000750B9">
              <w:t> </w:t>
            </w:r>
          </w:p>
        </w:tc>
      </w:tr>
      <w:tr w:rsidR="000750B9" w:rsidRPr="000750B9" w14:paraId="7A88E3A2"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1EF789E" w14:textId="77777777" w:rsidR="000750B9" w:rsidRPr="000750B9" w:rsidRDefault="000750B9" w:rsidP="000750B9">
            <w:r w:rsidRPr="000750B9">
              <w:lastRenderedPageBreak/>
              <w:t>4.</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AF2EF5B" w14:textId="77777777" w:rsidR="000750B9" w:rsidRPr="000750B9" w:rsidRDefault="000750B9" w:rsidP="000750B9">
            <w:r w:rsidRPr="000750B9">
              <w:t>Viedā enerģētika un mobilitāte</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4D56B79" w14:textId="77777777" w:rsidR="000750B9" w:rsidRPr="000750B9" w:rsidRDefault="000750B9" w:rsidP="000750B9">
            <w:r w:rsidRPr="000750B9">
              <w:t> </w:t>
            </w:r>
          </w:p>
        </w:tc>
      </w:tr>
      <w:tr w:rsidR="000750B9" w:rsidRPr="000750B9" w14:paraId="27BD28A9"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091C685" w14:textId="77777777" w:rsidR="000750B9" w:rsidRPr="000750B9" w:rsidRDefault="000750B9" w:rsidP="000750B9">
            <w:r w:rsidRPr="000750B9">
              <w:t>5.</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379C225" w14:textId="77777777" w:rsidR="000750B9" w:rsidRPr="000750B9" w:rsidRDefault="000750B9" w:rsidP="000750B9">
            <w:r w:rsidRPr="000750B9">
              <w:t>Informācijas un komunikācijas tehnoloģijas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119D997" w14:textId="77777777" w:rsidR="000750B9" w:rsidRPr="000750B9" w:rsidRDefault="000750B9" w:rsidP="000750B9">
            <w:r w:rsidRPr="000750B9">
              <w:t> </w:t>
            </w:r>
          </w:p>
        </w:tc>
      </w:tr>
      <w:tr w:rsidR="000750B9" w:rsidRPr="000750B9" w14:paraId="3EDCADC6"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ECD94B8" w14:textId="77777777" w:rsidR="000750B9" w:rsidRPr="000750B9" w:rsidRDefault="000750B9" w:rsidP="000750B9">
            <w:r w:rsidRPr="000750B9">
              <w:t>6.</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FCF0898" w14:textId="77777777" w:rsidR="000750B9" w:rsidRPr="000750B9" w:rsidRDefault="000750B9" w:rsidP="000750B9">
            <w:r w:rsidRPr="000750B9">
              <w:t>Tūrisms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489A06F" w14:textId="77777777" w:rsidR="000750B9" w:rsidRPr="000750B9" w:rsidRDefault="000750B9" w:rsidP="000750B9">
            <w:r w:rsidRPr="000750B9">
              <w:t> </w:t>
            </w:r>
          </w:p>
        </w:tc>
      </w:tr>
      <w:tr w:rsidR="000750B9" w:rsidRPr="000750B9" w14:paraId="552A66B3" w14:textId="77777777" w:rsidTr="7C53E60D">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3034A8A" w14:textId="77777777" w:rsidR="000750B9" w:rsidRPr="000750B9" w:rsidRDefault="000750B9" w:rsidP="000750B9">
            <w:r w:rsidRPr="000750B9">
              <w:t>7.</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04F6029" w14:textId="77777777" w:rsidR="000750B9" w:rsidRPr="000750B9" w:rsidRDefault="000750B9" w:rsidP="000750B9">
            <w:r w:rsidRPr="000750B9">
              <w:t>Kultūras un radošās industrijas joma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028B813" w14:textId="77777777" w:rsidR="000750B9" w:rsidRPr="000750B9" w:rsidRDefault="000750B9" w:rsidP="000750B9">
            <w:r w:rsidRPr="000750B9">
              <w:t> </w:t>
            </w:r>
          </w:p>
        </w:tc>
      </w:tr>
      <w:tr w:rsidR="005332B8" w:rsidRPr="000750B9" w14:paraId="37A46B19" w14:textId="77777777" w:rsidTr="00841644">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FF1DD13" w14:textId="450F49F8" w:rsidR="005332B8" w:rsidRPr="000750B9" w:rsidRDefault="005332B8" w:rsidP="005332B8">
            <w:r>
              <w:t>8.</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386509C3" w14:textId="04573B81" w:rsidR="005332B8" w:rsidRDefault="280445E2" w:rsidP="005332B8">
            <w:r>
              <w:t>Primārās lauksaimnieciskās ražošanas nozare</w:t>
            </w:r>
            <w:r w:rsidR="00731496">
              <w:t>*</w:t>
            </w:r>
          </w:p>
          <w:p w14:paraId="2EE0DB6D" w14:textId="77777777" w:rsidR="00A40F45" w:rsidRPr="00841644" w:rsidRDefault="00A40F45" w:rsidP="00A40F45">
            <w:pPr>
              <w:rPr>
                <w:i/>
                <w:iCs/>
                <w:sz w:val="18"/>
                <w:szCs w:val="18"/>
              </w:rPr>
            </w:pPr>
            <w:r w:rsidRPr="00841644">
              <w:rPr>
                <w:i/>
                <w:iCs/>
                <w:sz w:val="18"/>
                <w:szCs w:val="18"/>
              </w:rPr>
              <w:t>(Pielikumā jāpievieno:</w:t>
            </w:r>
          </w:p>
          <w:p w14:paraId="1FC4CBE3" w14:textId="1DDFD451" w:rsidR="00A40F45" w:rsidRPr="00841644" w:rsidRDefault="00A40F45" w:rsidP="00A40F45">
            <w:pPr>
              <w:rPr>
                <w:i/>
                <w:iCs/>
                <w:sz w:val="18"/>
                <w:szCs w:val="18"/>
              </w:rPr>
            </w:pPr>
            <w:r w:rsidRPr="00841644">
              <w:rPr>
                <w:i/>
                <w:iCs/>
                <w:sz w:val="18"/>
                <w:szCs w:val="18"/>
              </w:rPr>
              <w:t xml:space="preserve"> 1. Pārtikas un veterinārā dienesta izsniegtu izziņu par komersanta atbilstību saistošiem valsts vai Eiropas Savienības standartiem;</w:t>
            </w:r>
          </w:p>
          <w:p w14:paraId="2CBB1F42" w14:textId="2AC33017" w:rsidR="00A40F45" w:rsidRPr="000750B9" w:rsidRDefault="00A40F45" w:rsidP="00A40F45">
            <w:r w:rsidRPr="00841644">
              <w:rPr>
                <w:i/>
                <w:iCs/>
                <w:sz w:val="18"/>
                <w:szCs w:val="18"/>
              </w:rPr>
              <w:t>2. hipotētisko scenāriju saskaņā ar noteikumu 46.2. apakšpunktu, ja atbalstam piesakās lielais komersants)</w:t>
            </w:r>
          </w:p>
        </w:tc>
        <w:tc>
          <w:tcPr>
            <w:tcW w:w="1350" w:type="pct"/>
            <w:tcBorders>
              <w:top w:val="outset" w:sz="6" w:space="0" w:color="414142"/>
              <w:left w:val="outset" w:sz="6" w:space="0" w:color="414142"/>
              <w:bottom w:val="outset" w:sz="6" w:space="0" w:color="414142"/>
              <w:right w:val="outset" w:sz="6" w:space="0" w:color="414142"/>
            </w:tcBorders>
            <w:vAlign w:val="center"/>
          </w:tcPr>
          <w:p w14:paraId="21AAFC79" w14:textId="77777777" w:rsidR="005332B8" w:rsidRPr="000750B9" w:rsidRDefault="005332B8" w:rsidP="005332B8"/>
        </w:tc>
      </w:tr>
      <w:tr w:rsidR="005332B8" w:rsidRPr="000750B9" w14:paraId="35A2D862" w14:textId="77777777" w:rsidTr="00841644">
        <w:tc>
          <w:tcPr>
            <w:tcW w:w="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0061A637" w14:textId="39741389" w:rsidR="005332B8" w:rsidRPr="000750B9" w:rsidRDefault="005332B8" w:rsidP="005332B8">
            <w:r>
              <w:t>9.</w:t>
            </w:r>
          </w:p>
        </w:tc>
        <w:tc>
          <w:tcPr>
            <w:tcW w:w="3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6CAAF051" w14:textId="77777777" w:rsidR="005332B8" w:rsidRDefault="005332B8" w:rsidP="005332B8">
            <w:r w:rsidRPr="009146D2">
              <w:t>Militārā joma</w:t>
            </w:r>
          </w:p>
          <w:p w14:paraId="3D324F0B" w14:textId="55CC40BD" w:rsidR="006D2BFD" w:rsidRPr="00841644" w:rsidRDefault="006D2BFD" w:rsidP="005332B8">
            <w:pPr>
              <w:rPr>
                <w:i/>
                <w:iCs/>
                <w:sz w:val="18"/>
                <w:szCs w:val="18"/>
              </w:rPr>
            </w:pPr>
            <w:r>
              <w:rPr>
                <w:i/>
                <w:iCs/>
                <w:sz w:val="18"/>
                <w:szCs w:val="18"/>
              </w:rPr>
              <w:t>(</w:t>
            </w:r>
            <w:r w:rsidRPr="00841644">
              <w:rPr>
                <w:i/>
                <w:iCs/>
                <w:sz w:val="18"/>
                <w:szCs w:val="18"/>
              </w:rPr>
              <w:t>pielikumā jāpievieno Aizsardzības ministrijas atzinums par militārā projekta atbilstību būtiskām drošības interesēm, kas saistītas ar ieroču, munīcijas un militārā aprīkojuma ražošanu</w:t>
            </w:r>
            <w:r>
              <w:rPr>
                <w:i/>
                <w:iCs/>
                <w:sz w:val="18"/>
                <w:szCs w:val="18"/>
              </w:rPr>
              <w:t>)</w:t>
            </w:r>
          </w:p>
        </w:tc>
        <w:tc>
          <w:tcPr>
            <w:tcW w:w="1350" w:type="pct"/>
            <w:tcBorders>
              <w:top w:val="outset" w:sz="6" w:space="0" w:color="414142"/>
              <w:left w:val="outset" w:sz="6" w:space="0" w:color="414142"/>
              <w:bottom w:val="outset" w:sz="6" w:space="0" w:color="414142"/>
              <w:right w:val="outset" w:sz="6" w:space="0" w:color="414142"/>
            </w:tcBorders>
            <w:vAlign w:val="center"/>
          </w:tcPr>
          <w:p w14:paraId="4E0F2247" w14:textId="77777777" w:rsidR="005332B8" w:rsidRPr="000750B9" w:rsidRDefault="005332B8" w:rsidP="005332B8"/>
        </w:tc>
      </w:tr>
    </w:tbl>
    <w:p w14:paraId="56B2CAE6" w14:textId="446331F2" w:rsidR="000750B9" w:rsidRPr="00841644" w:rsidRDefault="000750B9" w:rsidP="000750B9">
      <w:pPr>
        <w:rPr>
          <w:i/>
          <w:iCs/>
          <w:sz w:val="20"/>
          <w:szCs w:val="20"/>
        </w:rPr>
      </w:pPr>
      <w:r w:rsidRPr="000750B9">
        <w:t> </w:t>
      </w:r>
      <w:r w:rsidR="00731496" w:rsidRPr="00841644">
        <w:rPr>
          <w:i/>
          <w:iCs/>
          <w:sz w:val="20"/>
          <w:szCs w:val="20"/>
        </w:rPr>
        <w:t>*</w:t>
      </w:r>
      <w:r w:rsidR="004777FB" w:rsidRPr="004777FB">
        <w:rPr>
          <w:rFonts w:ascii="Aptos" w:hAnsi="Aptos"/>
          <w:i/>
          <w:iCs/>
        </w:rPr>
        <w:t xml:space="preserve"> </w:t>
      </w:r>
      <w:r w:rsidR="004777FB" w:rsidRPr="004777FB">
        <w:rPr>
          <w:i/>
          <w:iCs/>
          <w:sz w:val="20"/>
          <w:szCs w:val="20"/>
        </w:rPr>
        <w:t>attiecināma nākamajā dienā pēc tam, kad oficiālajā izdevumā "Latvijas Vēstnesis" publicēts paziņojums par to, ka Eiropas Komisija pieņēmusi lēmumu par MK noteikumos ietvertā primārās lauksaimnieciskās ražošanas atbalsta saderību ar Eiropas Savienības iekšējo tirgu”.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979"/>
        <w:gridCol w:w="4311"/>
      </w:tblGrid>
      <w:tr w:rsidR="000750B9" w:rsidRPr="000750B9" w14:paraId="4C9DAFC8" w14:textId="77777777" w:rsidTr="7C53E60D">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41ECCA6" w14:textId="709123E7" w:rsidR="000750B9" w:rsidRPr="000750B9" w:rsidRDefault="000750B9" w:rsidP="000750B9">
            <w:pPr>
              <w:rPr>
                <w:b/>
                <w:bCs/>
              </w:rPr>
            </w:pPr>
            <w:r w:rsidRPr="000750B9">
              <w:rPr>
                <w:b/>
                <w:bCs/>
              </w:rPr>
              <w:t>Komersanta skaidrojums par investīciju projekta atbilstību attiecīgajam prioritārajam investīciju projekta sektoram</w:t>
            </w:r>
            <w:r w:rsidR="00093003">
              <w:rPr>
                <w:b/>
                <w:bCs/>
              </w:rPr>
              <w:t xml:space="preserve">, </w:t>
            </w:r>
            <w:r w:rsidRPr="000750B9">
              <w:rPr>
                <w:b/>
                <w:bCs/>
              </w:rPr>
              <w:t>tūrisma nozarei</w:t>
            </w:r>
            <w:r w:rsidR="00093003">
              <w:rPr>
                <w:b/>
                <w:bCs/>
              </w:rPr>
              <w:t>, primārās lauksaimnieciskās ražošanas nozarei vai militārai jomai</w:t>
            </w:r>
          </w:p>
        </w:tc>
      </w:tr>
      <w:tr w:rsidR="000750B9" w:rsidRPr="000750B9" w14:paraId="76A238E7" w14:textId="77777777" w:rsidTr="7C53E60D">
        <w:tc>
          <w:tcPr>
            <w:tcW w:w="0" w:type="auto"/>
            <w:gridSpan w:val="2"/>
            <w:tcBorders>
              <w:top w:val="outset" w:sz="6" w:space="0" w:color="414142"/>
              <w:left w:val="outset" w:sz="6" w:space="0" w:color="414142"/>
              <w:bottom w:val="outset" w:sz="6" w:space="0" w:color="414142"/>
              <w:right w:val="outset" w:sz="6" w:space="0" w:color="414142"/>
            </w:tcBorders>
            <w:hideMark/>
          </w:tcPr>
          <w:p w14:paraId="1CA59481" w14:textId="6B204E72" w:rsidR="00093003" w:rsidRDefault="000750B9" w:rsidP="000750B9">
            <w:pPr>
              <w:rPr>
                <w:i/>
                <w:iCs/>
              </w:rPr>
            </w:pPr>
            <w:r w:rsidRPr="000750B9">
              <w:rPr>
                <w:i/>
                <w:iCs/>
              </w:rPr>
              <w:t>Jāapraksta sagaidāmais rezultāts pēc investīciju projekta pabeigšanas un vispārējs tās paredzamās darbības raksturojums, kuru nodrošinās investīciju projekta īstenošana, skaidrojot tā atbilstību attiecīgajam prioritārajam investīciju projekta sektoram</w:t>
            </w:r>
            <w:r w:rsidR="003852F0">
              <w:rPr>
                <w:i/>
                <w:iCs/>
              </w:rPr>
              <w:t xml:space="preserve"> (1. – 5. punktā </w:t>
            </w:r>
            <w:r w:rsidR="00FF4AF2">
              <w:rPr>
                <w:i/>
                <w:iCs/>
              </w:rPr>
              <w:t>minētie sektori</w:t>
            </w:r>
            <w:r w:rsidR="003852F0">
              <w:rPr>
                <w:i/>
                <w:iCs/>
              </w:rPr>
              <w:t>)</w:t>
            </w:r>
            <w:r w:rsidR="00C50EF1">
              <w:rPr>
                <w:i/>
                <w:iCs/>
              </w:rPr>
              <w:t>,</w:t>
            </w:r>
            <w:r w:rsidRPr="000750B9">
              <w:rPr>
                <w:i/>
                <w:iCs/>
              </w:rPr>
              <w:t xml:space="preserve"> tūrisma nozarei</w:t>
            </w:r>
            <w:r w:rsidR="00D41417">
              <w:rPr>
                <w:i/>
                <w:iCs/>
              </w:rPr>
              <w:t>, kultūras un radošās industrijas nozarei</w:t>
            </w:r>
            <w:r w:rsidR="00C50EF1" w:rsidRPr="00C50EF1">
              <w:rPr>
                <w:i/>
                <w:iCs/>
              </w:rPr>
              <w:t>, primārās lauksaimnieciskās ražošanas nozarei vai militārai jomai.</w:t>
            </w:r>
          </w:p>
          <w:p w14:paraId="4CFAEE36" w14:textId="77777777" w:rsidR="00093003" w:rsidRDefault="00093003" w:rsidP="000750B9">
            <w:pPr>
              <w:rPr>
                <w:i/>
                <w:iCs/>
              </w:rPr>
            </w:pPr>
          </w:p>
          <w:p w14:paraId="586D5D54" w14:textId="07D3373E" w:rsidR="000750B9" w:rsidRPr="00841644" w:rsidRDefault="000750B9" w:rsidP="000750B9">
            <w:pPr>
              <w:rPr>
                <w:i/>
                <w:iCs/>
              </w:rPr>
            </w:pPr>
            <w:r w:rsidRPr="000750B9">
              <w:br/>
              <w:t> </w:t>
            </w:r>
          </w:p>
        </w:tc>
      </w:tr>
      <w:tr w:rsidR="000750B9" w:rsidRPr="000750B9" w14:paraId="5A5E9129" w14:textId="77777777" w:rsidTr="7C53E60D">
        <w:tc>
          <w:tcPr>
            <w:tcW w:w="24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486DEA82" w14:textId="2F8AE0F4" w:rsidR="000750B9" w:rsidRPr="000750B9" w:rsidRDefault="000750B9" w:rsidP="000750B9">
            <w:r w:rsidRPr="000750B9">
              <w:t>NACE 2</w:t>
            </w:r>
            <w:r w:rsidR="005E32CD">
              <w:t>.1</w:t>
            </w:r>
            <w:r w:rsidRPr="000750B9">
              <w:t>.red. kods, atbilstoši kuram tiks īstenota saimnieciskā darbība projekta īstenošanas rezultātā</w:t>
            </w:r>
          </w:p>
        </w:tc>
        <w:tc>
          <w:tcPr>
            <w:tcW w:w="2600" w:type="pct"/>
            <w:tcBorders>
              <w:top w:val="outset" w:sz="6" w:space="0" w:color="414142"/>
              <w:left w:val="outset" w:sz="6" w:space="0" w:color="414142"/>
              <w:bottom w:val="outset" w:sz="6" w:space="0" w:color="414142"/>
              <w:right w:val="outset" w:sz="6" w:space="0" w:color="414142"/>
            </w:tcBorders>
            <w:hideMark/>
          </w:tcPr>
          <w:p w14:paraId="3BCA48FB" w14:textId="77777777" w:rsidR="000750B9" w:rsidRPr="000750B9" w:rsidRDefault="000750B9" w:rsidP="000750B9">
            <w:pPr>
              <w:rPr>
                <w:i/>
                <w:iCs/>
              </w:rPr>
            </w:pPr>
            <w:r w:rsidRPr="000750B9">
              <w:rPr>
                <w:i/>
                <w:iCs/>
              </w:rPr>
              <w:t>Jānorāda NACE kods un tā atšifrējums – ekonomiskās darbības nosaukums</w:t>
            </w:r>
          </w:p>
        </w:tc>
      </w:tr>
    </w:tbl>
    <w:p w14:paraId="78F3B2C6"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052"/>
        <w:gridCol w:w="2238"/>
      </w:tblGrid>
      <w:tr w:rsidR="000750B9" w:rsidRPr="000750B9" w14:paraId="7E0F1134" w14:textId="77777777" w:rsidTr="000750B9">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FFEBD1E" w14:textId="0D2F553E" w:rsidR="000750B9" w:rsidRDefault="000750B9" w:rsidP="000750B9">
            <w:pPr>
              <w:rPr>
                <w:b/>
                <w:bCs/>
              </w:rPr>
            </w:pPr>
            <w:r w:rsidRPr="000750B9">
              <w:rPr>
                <w:b/>
                <w:bCs/>
              </w:rPr>
              <w:lastRenderedPageBreak/>
              <w:t>2.2. Investīciju projekta atbilstība Ministru kabineta 202</w:t>
            </w:r>
            <w:r w:rsidR="00C94199">
              <w:rPr>
                <w:b/>
                <w:bCs/>
              </w:rPr>
              <w:t>5</w:t>
            </w:r>
            <w:r w:rsidRPr="000750B9">
              <w:rPr>
                <w:b/>
                <w:bCs/>
              </w:rPr>
              <w:t xml:space="preserve">. gada </w:t>
            </w:r>
            <w:r w:rsidR="00731496">
              <w:rPr>
                <w:b/>
                <w:bCs/>
              </w:rPr>
              <w:t>11</w:t>
            </w:r>
            <w:r w:rsidRPr="000750B9">
              <w:rPr>
                <w:b/>
                <w:bCs/>
              </w:rPr>
              <w:t xml:space="preserve">. </w:t>
            </w:r>
            <w:r w:rsidR="00C94199">
              <w:rPr>
                <w:b/>
                <w:bCs/>
              </w:rPr>
              <w:t xml:space="preserve">novembra </w:t>
            </w:r>
            <w:r w:rsidRPr="000750B9">
              <w:rPr>
                <w:b/>
                <w:bCs/>
              </w:rPr>
              <w:t xml:space="preserve">noteikumu Nr. </w:t>
            </w:r>
            <w:r w:rsidR="00731496">
              <w:rPr>
                <w:b/>
                <w:bCs/>
              </w:rPr>
              <w:t>667</w:t>
            </w:r>
            <w:r w:rsidR="00C94199">
              <w:rPr>
                <w:b/>
                <w:bCs/>
              </w:rPr>
              <w:t xml:space="preserve"> </w:t>
            </w:r>
            <w:r w:rsidRPr="000750B9">
              <w:rPr>
                <w:b/>
                <w:bCs/>
              </w:rPr>
              <w:t>"Noteikumi par aizdevumiem ar kapitāla atlaidi lielo investīciju projektu atbalstam" (turpmāk – noteikumi) 5.</w:t>
            </w:r>
            <w:r w:rsidR="00C94199">
              <w:rPr>
                <w:b/>
                <w:bCs/>
              </w:rPr>
              <w:t>10</w:t>
            </w:r>
            <w:r w:rsidRPr="000750B9">
              <w:rPr>
                <w:b/>
                <w:bCs/>
              </w:rPr>
              <w:t>. apakšpunktam</w:t>
            </w:r>
          </w:p>
          <w:p w14:paraId="381E50D0" w14:textId="48AD514C" w:rsidR="00762A14" w:rsidRPr="00841644" w:rsidRDefault="00762A14" w:rsidP="000750B9">
            <w:pPr>
              <w:rPr>
                <w:b/>
                <w:bCs/>
                <w:sz w:val="20"/>
                <w:szCs w:val="20"/>
              </w:rPr>
            </w:pPr>
            <w:r w:rsidRPr="00841644">
              <w:rPr>
                <w:i/>
                <w:iCs/>
                <w:sz w:val="20"/>
                <w:szCs w:val="20"/>
              </w:rPr>
              <w:t>(</w:t>
            </w:r>
            <w:r w:rsidR="001D3050" w:rsidRPr="00841644">
              <w:rPr>
                <w:i/>
                <w:iCs/>
                <w:sz w:val="20"/>
                <w:szCs w:val="20"/>
              </w:rPr>
              <w:t>sadaļ</w:t>
            </w:r>
            <w:r w:rsidR="009468BE" w:rsidRPr="00841644">
              <w:rPr>
                <w:i/>
                <w:iCs/>
                <w:sz w:val="20"/>
                <w:szCs w:val="20"/>
              </w:rPr>
              <w:t>u</w:t>
            </w:r>
            <w:r w:rsidR="001D3050" w:rsidRPr="00841644">
              <w:rPr>
                <w:i/>
                <w:iCs/>
                <w:sz w:val="20"/>
                <w:szCs w:val="20"/>
              </w:rPr>
              <w:t xml:space="preserve"> </w:t>
            </w:r>
            <w:r w:rsidR="009468BE" w:rsidRPr="00841644">
              <w:rPr>
                <w:i/>
                <w:iCs/>
                <w:sz w:val="20"/>
                <w:szCs w:val="20"/>
              </w:rPr>
              <w:t>neaizpilda,</w:t>
            </w:r>
            <w:r w:rsidR="001D3050" w:rsidRPr="00841644">
              <w:rPr>
                <w:i/>
                <w:iCs/>
                <w:sz w:val="20"/>
                <w:szCs w:val="20"/>
              </w:rPr>
              <w:t xml:space="preserve"> ja finansējumam piesakās saskaņā ar noteikumu 15. punktu (militārs projekts ar Aizsardzības ministrijas atzinumu)</w:t>
            </w:r>
          </w:p>
        </w:tc>
      </w:tr>
      <w:tr w:rsidR="000750B9" w:rsidRPr="000750B9" w14:paraId="546A52FF" w14:textId="77777777" w:rsidTr="000750B9">
        <w:tc>
          <w:tcPr>
            <w:tcW w:w="36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313E956" w14:textId="5F8FC20A" w:rsidR="000750B9" w:rsidRPr="000750B9" w:rsidRDefault="000750B9" w:rsidP="000750B9">
            <w:r w:rsidRPr="000750B9">
              <w:t>Ieguldījums atbalsta komersanta darbību saskaņā ar Eiropas Savienības mērķiem un Latvijas saistībām, kas attiecas uz zaļo un digitālo transformāciju*, tai skaitā Eiropas Savienības mērķi līdz 2050. gadam panākt klimatneitralitāti**</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DEB3C04" w14:textId="77777777" w:rsidR="000750B9" w:rsidRPr="000750B9" w:rsidRDefault="000750B9" w:rsidP="000750B9">
            <w:pPr>
              <w:rPr>
                <w:i/>
                <w:iCs/>
              </w:rPr>
            </w:pPr>
            <w:r w:rsidRPr="000750B9">
              <w:rPr>
                <w:i/>
                <w:iCs/>
              </w:rPr>
              <w:t>Jā/Nē</w:t>
            </w:r>
          </w:p>
        </w:tc>
      </w:tr>
    </w:tbl>
    <w:p w14:paraId="0DFEEFE9"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90"/>
      </w:tblGrid>
      <w:tr w:rsidR="000750B9" w:rsidRPr="000750B9" w14:paraId="0FEA7565" w14:textId="77777777" w:rsidTr="000750B9">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8466702" w14:textId="60A7F0C1" w:rsidR="000750B9" w:rsidRPr="000750B9" w:rsidRDefault="000750B9" w:rsidP="000750B9">
            <w:pPr>
              <w:rPr>
                <w:b/>
                <w:bCs/>
              </w:rPr>
            </w:pPr>
            <w:r w:rsidRPr="000750B9">
              <w:rPr>
                <w:b/>
                <w:bCs/>
              </w:rPr>
              <w:t>Komersanta skaidrojums par investīciju projekta atbilstību noteikumu 5.</w:t>
            </w:r>
            <w:r w:rsidR="002928AC">
              <w:rPr>
                <w:b/>
                <w:bCs/>
              </w:rPr>
              <w:t>10</w:t>
            </w:r>
            <w:r w:rsidRPr="000750B9">
              <w:rPr>
                <w:b/>
                <w:bCs/>
              </w:rPr>
              <w:t>. apakšpunktam</w:t>
            </w:r>
          </w:p>
        </w:tc>
      </w:tr>
      <w:tr w:rsidR="000750B9" w:rsidRPr="000750B9" w14:paraId="7B3C5DD4" w14:textId="77777777" w:rsidTr="000750B9">
        <w:tc>
          <w:tcPr>
            <w:tcW w:w="0" w:type="auto"/>
            <w:tcBorders>
              <w:top w:val="outset" w:sz="6" w:space="0" w:color="414142"/>
              <w:left w:val="outset" w:sz="6" w:space="0" w:color="414142"/>
              <w:bottom w:val="outset" w:sz="6" w:space="0" w:color="414142"/>
              <w:right w:val="outset" w:sz="6" w:space="0" w:color="414142"/>
            </w:tcBorders>
            <w:vAlign w:val="center"/>
            <w:hideMark/>
          </w:tcPr>
          <w:p w14:paraId="30A669FA" w14:textId="77777777" w:rsidR="000750B9" w:rsidRPr="000750B9" w:rsidRDefault="000750B9" w:rsidP="000750B9">
            <w:pPr>
              <w:rPr>
                <w:i/>
                <w:iCs/>
              </w:rPr>
            </w:pPr>
            <w:r w:rsidRPr="000750B9">
              <w:rPr>
                <w:i/>
                <w:iCs/>
              </w:rPr>
              <w:t>Jāapraksta, kā ieguldījums atbalsta komersanta darbību saskaņā ar Eiropas Savienības mērķiem un Latvijas saistībām, kas attiecas uz zaļo un digitālo transformāciju, tai skaitā Eiropas Savienības mērķi līdz 2050. gadam panākt klimatneitralitāti.</w:t>
            </w:r>
          </w:p>
        </w:tc>
      </w:tr>
    </w:tbl>
    <w:p w14:paraId="55E88F31" w14:textId="099B572F" w:rsidR="000750B9" w:rsidRPr="00841644" w:rsidRDefault="000750B9" w:rsidP="7C53E60D">
      <w:pPr>
        <w:rPr>
          <w:i/>
          <w:iCs/>
          <w:sz w:val="20"/>
          <w:szCs w:val="20"/>
        </w:rPr>
      </w:pPr>
      <w:r w:rsidRPr="00841644">
        <w:rPr>
          <w:i/>
          <w:iCs/>
          <w:sz w:val="20"/>
          <w:szCs w:val="20"/>
        </w:rPr>
        <w:t>*Ministru kabineta 2021. gada 7. jūlija rīkojums Nr. 490 "Par Digitālās transformācijas pamatnostādnēm 2021.–2027. gadam".</w:t>
      </w:r>
      <w:r w:rsidR="00731496">
        <w:rPr>
          <w:i/>
          <w:iCs/>
          <w:sz w:val="20"/>
          <w:szCs w:val="20"/>
        </w:rPr>
        <w:t xml:space="preserve"> </w:t>
      </w:r>
      <w:hyperlink r:id="rId9" w:history="1">
        <w:r w:rsidR="00731496" w:rsidRPr="00731496">
          <w:rPr>
            <w:rStyle w:val="Hyperlink"/>
            <w:i/>
            <w:iCs/>
            <w:sz w:val="20"/>
            <w:szCs w:val="20"/>
          </w:rPr>
          <w:t>https://likumi.lv/ta/id/324715-par-digitalas-transformacijas-pamatnostadnem-20212027-gadam</w:t>
        </w:r>
      </w:hyperlink>
    </w:p>
    <w:p w14:paraId="55CA2A55" w14:textId="26416650" w:rsidR="000750B9" w:rsidRPr="00841644" w:rsidRDefault="000750B9" w:rsidP="000750B9">
      <w:pPr>
        <w:rPr>
          <w:i/>
          <w:iCs/>
          <w:sz w:val="20"/>
          <w:szCs w:val="20"/>
        </w:rPr>
      </w:pPr>
      <w:r w:rsidRPr="00841644">
        <w:rPr>
          <w:i/>
          <w:iCs/>
          <w:sz w:val="20"/>
          <w:szCs w:val="20"/>
        </w:rPr>
        <w:t>**Eiropas Savienības mērķis līdz 2050. gadam panākt klimatneitralitāti ietverts Eiropas Parlamenta un Padomes regulā (ES) </w:t>
      </w:r>
      <w:hyperlink r:id="rId10" w:tgtFrame="_blank" w:history="1">
        <w:r w:rsidRPr="00841644">
          <w:rPr>
            <w:rStyle w:val="Hyperlink"/>
            <w:i/>
            <w:iCs/>
            <w:sz w:val="20"/>
            <w:szCs w:val="20"/>
          </w:rPr>
          <w:t>2021/1119</w:t>
        </w:r>
      </w:hyperlink>
      <w:r w:rsidRPr="00841644">
        <w:rPr>
          <w:i/>
          <w:iCs/>
          <w:sz w:val="20"/>
          <w:szCs w:val="20"/>
        </w:rPr>
        <w:t> (2021. gada 30. jūnijs), ar ko izveido klimatneitralitātes panākšanas satvaru un groza Regulas (EK) Nr. </w:t>
      </w:r>
      <w:hyperlink r:id="rId11" w:tgtFrame="_blank" w:history="1">
        <w:r w:rsidRPr="00841644">
          <w:rPr>
            <w:rStyle w:val="Hyperlink"/>
            <w:i/>
            <w:iCs/>
            <w:sz w:val="20"/>
            <w:szCs w:val="20"/>
          </w:rPr>
          <w:t>401/2009</w:t>
        </w:r>
      </w:hyperlink>
      <w:r w:rsidRPr="00841644">
        <w:rPr>
          <w:i/>
          <w:iCs/>
          <w:sz w:val="20"/>
          <w:szCs w:val="20"/>
        </w:rPr>
        <w:t> un (ES) </w:t>
      </w:r>
      <w:hyperlink r:id="rId12" w:tgtFrame="_blank" w:history="1">
        <w:r w:rsidRPr="00841644">
          <w:rPr>
            <w:rStyle w:val="Hyperlink"/>
            <w:i/>
            <w:iCs/>
            <w:sz w:val="20"/>
            <w:szCs w:val="20"/>
          </w:rPr>
          <w:t>2018/1999</w:t>
        </w:r>
      </w:hyperlink>
      <w:r w:rsidRPr="00841644">
        <w:rPr>
          <w:i/>
          <w:iCs/>
          <w:sz w:val="20"/>
          <w:szCs w:val="20"/>
        </w:rPr>
        <w:t> ("Eiropas Klimata akts").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570"/>
        <w:gridCol w:w="5720"/>
      </w:tblGrid>
      <w:tr w:rsidR="000750B9" w:rsidRPr="000750B9" w14:paraId="35DBD555" w14:textId="77777777" w:rsidTr="000750B9">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8B6DF19" w14:textId="001315A5" w:rsidR="009F7D0F" w:rsidRDefault="000750B9" w:rsidP="000750B9">
            <w:pPr>
              <w:rPr>
                <w:b/>
                <w:bCs/>
              </w:rPr>
            </w:pPr>
            <w:r w:rsidRPr="000750B9">
              <w:rPr>
                <w:b/>
                <w:bCs/>
              </w:rPr>
              <w:t>2.3. Projekta īstenošanas vieta</w:t>
            </w:r>
          </w:p>
          <w:p w14:paraId="47C6EF6C" w14:textId="200DEDA4" w:rsidR="001921ED" w:rsidRPr="00841644" w:rsidRDefault="001921ED" w:rsidP="000750B9">
            <w:pPr>
              <w:rPr>
                <w:i/>
                <w:iCs/>
                <w:sz w:val="16"/>
                <w:szCs w:val="16"/>
              </w:rPr>
            </w:pPr>
            <w:r w:rsidRPr="00841644">
              <w:rPr>
                <w:i/>
                <w:iCs/>
                <w:sz w:val="16"/>
                <w:szCs w:val="16"/>
              </w:rPr>
              <w:t>Projekta īstenošanas vieta noteikumu izpratnē ir vieta, kur projekta iesniedzējs ražo savu produkciju vai sniedz pakalpojumus. Ja investīciju projekts tiek īstenots Kurzemes, Zemgales, Vidzemes un Latgales NUTS 3 2021. gada datu reģionā, pie kopējā iegūto punktu skaita tiek piešķirti papildus 10 punkti.</w:t>
            </w:r>
          </w:p>
        </w:tc>
      </w:tr>
      <w:tr w:rsidR="000750B9" w:rsidRPr="000750B9" w14:paraId="463C2DB9" w14:textId="77777777" w:rsidTr="000750B9">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D93E237" w14:textId="090094BB" w:rsidR="000750B9" w:rsidRPr="000750B9" w:rsidRDefault="000750B9" w:rsidP="000750B9">
            <w:r w:rsidRPr="000750B9">
              <w:t>2.3.1. Projekta īstenošanas vietas adrese</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D5A24A2" w14:textId="1472CA10" w:rsidR="000750B9" w:rsidRPr="00841644" w:rsidRDefault="000750B9" w:rsidP="000750B9">
            <w:pPr>
              <w:rPr>
                <w:sz w:val="16"/>
                <w:szCs w:val="16"/>
              </w:rPr>
            </w:pPr>
            <w:r w:rsidRPr="000750B9">
              <w:t> </w:t>
            </w:r>
            <w:r w:rsidR="008D5A48" w:rsidRPr="00841644">
              <w:rPr>
                <w:i/>
                <w:iCs/>
                <w:sz w:val="16"/>
                <w:szCs w:val="16"/>
              </w:rPr>
              <w:t>Jānorāda faktiskā projekta īstenošanas vietas adrese.</w:t>
            </w:r>
          </w:p>
        </w:tc>
      </w:tr>
      <w:tr w:rsidR="000750B9" w:rsidRPr="000750B9" w14:paraId="45AE6833" w14:textId="77777777" w:rsidTr="000750B9">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DB2E801" w14:textId="77777777" w:rsidR="000750B9" w:rsidRPr="000750B9" w:rsidRDefault="000750B9" w:rsidP="000750B9">
            <w:r w:rsidRPr="000750B9">
              <w:t>2.3.2. Kadastra numurs vai apzīmējums</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237B2104" w14:textId="77777777" w:rsidR="000750B9" w:rsidRPr="000750B9" w:rsidRDefault="000750B9" w:rsidP="000750B9">
            <w:r w:rsidRPr="000750B9">
              <w:t> </w:t>
            </w:r>
          </w:p>
        </w:tc>
      </w:tr>
    </w:tbl>
    <w:p w14:paraId="0DF26A93" w14:textId="37D6A2DE" w:rsidR="000750B9" w:rsidRPr="00841644" w:rsidRDefault="000750B9" w:rsidP="7C53E60D">
      <w:pPr>
        <w:rPr>
          <w:i/>
          <w:iCs/>
          <w:sz w:val="18"/>
          <w:szCs w:val="18"/>
        </w:rPr>
      </w:pPr>
      <w:r w:rsidRPr="00841644">
        <w:rPr>
          <w:i/>
          <w:iCs/>
          <w:sz w:val="18"/>
          <w:szCs w:val="18"/>
        </w:rPr>
        <w:t xml:space="preserve">* Projektu var īstenot vairākās adresēs, ja šajās adresēs ir izvietota vienota ražošanas vai pakalpojumu sniegšanas ķēde. Ja īstenošanas vietas adreses ir plānotas vairākas, </w:t>
      </w:r>
      <w:r w:rsidR="00AE0A27" w:rsidRPr="00841644">
        <w:rPr>
          <w:i/>
          <w:iCs/>
          <w:sz w:val="18"/>
          <w:szCs w:val="18"/>
        </w:rPr>
        <w:t>pievieno papildus adres</w:t>
      </w:r>
      <w:r w:rsidR="007F372D" w:rsidRPr="00841644">
        <w:rPr>
          <w:i/>
          <w:iCs/>
          <w:sz w:val="18"/>
          <w:szCs w:val="18"/>
        </w:rPr>
        <w:t>es</w:t>
      </w:r>
    </w:p>
    <w:tbl>
      <w:tblPr>
        <w:tblW w:w="5017" w:type="pct"/>
        <w:tblInd w:w="-28" w:type="dxa"/>
        <w:tblCellMar>
          <w:top w:w="20" w:type="dxa"/>
          <w:left w:w="20" w:type="dxa"/>
          <w:bottom w:w="20" w:type="dxa"/>
          <w:right w:w="20" w:type="dxa"/>
        </w:tblCellMar>
        <w:tblLook w:val="04A0" w:firstRow="1" w:lastRow="0" w:firstColumn="1" w:lastColumn="0" w:noHBand="0" w:noVBand="1"/>
      </w:tblPr>
      <w:tblGrid>
        <w:gridCol w:w="2927"/>
        <w:gridCol w:w="3726"/>
        <w:gridCol w:w="1665"/>
      </w:tblGrid>
      <w:tr w:rsidR="000750B9" w:rsidRPr="000750B9" w14:paraId="4D26C48B" w14:textId="77777777" w:rsidTr="00731496">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7EF2F2B" w14:textId="77777777" w:rsidR="000750B9" w:rsidRPr="000750B9" w:rsidRDefault="000750B9" w:rsidP="000750B9">
            <w:pPr>
              <w:rPr>
                <w:b/>
                <w:bCs/>
              </w:rPr>
            </w:pPr>
            <w:r w:rsidRPr="000750B9">
              <w:rPr>
                <w:b/>
                <w:bCs/>
              </w:rPr>
              <w:lastRenderedPageBreak/>
              <w:t>2.4. Attiecināmo izmaksu pozīcija (detalizēti uzskaitīt)*</w:t>
            </w:r>
          </w:p>
        </w:tc>
        <w:tc>
          <w:tcPr>
            <w:tcW w:w="1001"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1DF14D14" w14:textId="77777777" w:rsidR="000750B9" w:rsidRPr="000750B9" w:rsidRDefault="000750B9" w:rsidP="000750B9">
            <w:pPr>
              <w:rPr>
                <w:b/>
                <w:bCs/>
              </w:rPr>
            </w:pPr>
            <w:r w:rsidRPr="000750B9">
              <w:rPr>
                <w:b/>
                <w:bCs/>
              </w:rPr>
              <w:t>Izmaksu apmērs (</w:t>
            </w:r>
            <w:r w:rsidRPr="000750B9">
              <w:rPr>
                <w:b/>
                <w:bCs/>
                <w:i/>
                <w:iCs/>
              </w:rPr>
              <w:t>euro</w:t>
            </w:r>
            <w:r w:rsidRPr="000750B9">
              <w:rPr>
                <w:b/>
                <w:bCs/>
              </w:rPr>
              <w:t>)</w:t>
            </w:r>
          </w:p>
        </w:tc>
      </w:tr>
      <w:tr w:rsidR="000750B9" w:rsidRPr="000750B9" w14:paraId="64B66DF3"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34EDEE3" w14:textId="77777777" w:rsidR="000750B9" w:rsidRPr="000750B9" w:rsidRDefault="000750B9" w:rsidP="000750B9">
            <w:r w:rsidRPr="000750B9">
              <w:t>1.</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F132F11" w14:textId="257A90F0" w:rsidR="000750B9" w:rsidRDefault="000750B9" w:rsidP="000750B9">
            <w:pPr>
              <w:rPr>
                <w:b/>
                <w:bCs/>
              </w:rPr>
            </w:pPr>
            <w:r w:rsidRPr="000750B9">
              <w:t>Būvniecības darbi un nekustamā īpašuma iegāde</w:t>
            </w:r>
          </w:p>
          <w:p w14:paraId="63C994DC" w14:textId="683FDCC1" w:rsidR="002D0B5E" w:rsidRPr="00841644" w:rsidRDefault="002D0B5E" w:rsidP="000750B9">
            <w:pPr>
              <w:rPr>
                <w:i/>
                <w:iCs/>
                <w:sz w:val="18"/>
                <w:szCs w:val="18"/>
              </w:rPr>
            </w:pPr>
            <w:r w:rsidRPr="00841644">
              <w:rPr>
                <w:i/>
                <w:iCs/>
                <w:sz w:val="18"/>
                <w:szCs w:val="18"/>
              </w:rPr>
              <w:t xml:space="preserve">(Ieguldījumi būvniecībā  vai nekustamā īpašuma iegādē ir attiecināmi </w:t>
            </w:r>
            <w:r>
              <w:rPr>
                <w:i/>
                <w:iCs/>
                <w:sz w:val="18"/>
                <w:szCs w:val="18"/>
              </w:rPr>
              <w:t>TIKAI</w:t>
            </w:r>
            <w:r w:rsidRPr="00841644">
              <w:rPr>
                <w:i/>
                <w:iCs/>
                <w:sz w:val="18"/>
                <w:szCs w:val="18"/>
              </w:rPr>
              <w:t xml:space="preserve"> kompleksam investīciju projektam, kurā paredzēta arī iekārtu iegāde)</w:t>
            </w:r>
          </w:p>
        </w:tc>
        <w:tc>
          <w:tcPr>
            <w:tcW w:w="1001" w:type="pct"/>
            <w:tcBorders>
              <w:top w:val="outset" w:sz="6" w:space="0" w:color="414142"/>
              <w:left w:val="outset" w:sz="6" w:space="0" w:color="414142"/>
              <w:bottom w:val="outset" w:sz="6" w:space="0" w:color="414142"/>
              <w:right w:val="outset" w:sz="6" w:space="0" w:color="414142"/>
            </w:tcBorders>
            <w:hideMark/>
          </w:tcPr>
          <w:p w14:paraId="4760B96D" w14:textId="77777777" w:rsidR="000750B9" w:rsidRPr="000750B9" w:rsidRDefault="000750B9" w:rsidP="000750B9">
            <w:r w:rsidRPr="000750B9">
              <w:t> </w:t>
            </w:r>
          </w:p>
        </w:tc>
      </w:tr>
      <w:tr w:rsidR="000750B9" w:rsidRPr="000750B9" w14:paraId="4B7035FF"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5A4FDEF" w14:textId="77777777" w:rsidR="000750B9" w:rsidRPr="000750B9" w:rsidRDefault="000750B9" w:rsidP="000750B9">
            <w:r w:rsidRPr="000750B9">
              <w:t>2.</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5AEA0EC" w14:textId="77777777" w:rsidR="000750B9" w:rsidRPr="000750B9" w:rsidRDefault="000750B9" w:rsidP="000750B9">
            <w:r w:rsidRPr="000750B9">
              <w:t>Iekārtu iegāde</w:t>
            </w:r>
          </w:p>
        </w:tc>
        <w:tc>
          <w:tcPr>
            <w:tcW w:w="1001" w:type="pct"/>
            <w:tcBorders>
              <w:top w:val="outset" w:sz="6" w:space="0" w:color="414142"/>
              <w:left w:val="outset" w:sz="6" w:space="0" w:color="414142"/>
              <w:bottom w:val="outset" w:sz="6" w:space="0" w:color="414142"/>
              <w:right w:val="outset" w:sz="6" w:space="0" w:color="414142"/>
            </w:tcBorders>
            <w:hideMark/>
          </w:tcPr>
          <w:p w14:paraId="77607B89" w14:textId="77777777" w:rsidR="000750B9" w:rsidRPr="000750B9" w:rsidRDefault="000750B9" w:rsidP="000750B9">
            <w:r w:rsidRPr="000750B9">
              <w:t> </w:t>
            </w:r>
          </w:p>
        </w:tc>
      </w:tr>
      <w:tr w:rsidR="000750B9" w:rsidRPr="000750B9" w14:paraId="411D0F98"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AD461F6" w14:textId="77777777" w:rsidR="000750B9" w:rsidRPr="000750B9" w:rsidRDefault="000750B9" w:rsidP="000750B9">
            <w:r w:rsidRPr="000750B9">
              <w:t>3.</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0BEEA8B" w14:textId="710BDAF4" w:rsidR="000750B9" w:rsidRPr="000750B9" w:rsidRDefault="000750B9" w:rsidP="000750B9">
            <w:r w:rsidRPr="000750B9">
              <w:t>Nemateriālie aktīvi</w:t>
            </w:r>
            <w:r w:rsidRPr="000750B9">
              <w:rPr>
                <w:b/>
                <w:bCs/>
              </w:rPr>
              <w:t>**</w:t>
            </w:r>
          </w:p>
        </w:tc>
        <w:tc>
          <w:tcPr>
            <w:tcW w:w="1001" w:type="pct"/>
            <w:tcBorders>
              <w:top w:val="outset" w:sz="6" w:space="0" w:color="414142"/>
              <w:left w:val="outset" w:sz="6" w:space="0" w:color="414142"/>
              <w:bottom w:val="outset" w:sz="6" w:space="0" w:color="414142"/>
              <w:right w:val="outset" w:sz="6" w:space="0" w:color="414142"/>
            </w:tcBorders>
            <w:hideMark/>
          </w:tcPr>
          <w:p w14:paraId="2738979C" w14:textId="77777777" w:rsidR="000750B9" w:rsidRPr="000750B9" w:rsidRDefault="000750B9" w:rsidP="000750B9">
            <w:r w:rsidRPr="000750B9">
              <w:t> </w:t>
            </w:r>
          </w:p>
        </w:tc>
      </w:tr>
      <w:tr w:rsidR="00841644" w:rsidRPr="000750B9" w14:paraId="34CB2A5B" w14:textId="77777777" w:rsidTr="00841644">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ABB5ECC" w14:textId="33B1B0E7" w:rsidR="00841644" w:rsidRPr="00841644" w:rsidRDefault="00841644" w:rsidP="000750B9">
            <w:pPr>
              <w:rPr>
                <w:b/>
                <w:bCs/>
              </w:rPr>
            </w:pPr>
            <w:r w:rsidRPr="00841644">
              <w:rPr>
                <w:b/>
                <w:bCs/>
              </w:rPr>
              <w:t>Kopā:</w:t>
            </w:r>
          </w:p>
        </w:tc>
        <w:tc>
          <w:tcPr>
            <w:tcW w:w="1001" w:type="pct"/>
            <w:tcBorders>
              <w:top w:val="outset" w:sz="6" w:space="0" w:color="414142"/>
              <w:left w:val="outset" w:sz="6" w:space="0" w:color="414142"/>
              <w:bottom w:val="outset" w:sz="6" w:space="0" w:color="414142"/>
              <w:right w:val="outset" w:sz="6" w:space="0" w:color="414142"/>
            </w:tcBorders>
          </w:tcPr>
          <w:p w14:paraId="3130B637" w14:textId="77777777" w:rsidR="00841644" w:rsidRPr="000750B9" w:rsidRDefault="00841644" w:rsidP="000750B9"/>
        </w:tc>
      </w:tr>
      <w:tr w:rsidR="000750B9" w:rsidRPr="000750B9" w14:paraId="2EF93F24" w14:textId="77777777" w:rsidTr="00731496">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2EBFE7B" w14:textId="77777777" w:rsidR="000750B9" w:rsidRPr="000750B9" w:rsidRDefault="000750B9" w:rsidP="000750B9">
            <w:pPr>
              <w:rPr>
                <w:b/>
                <w:bCs/>
              </w:rPr>
            </w:pPr>
            <w:r w:rsidRPr="000750B9">
              <w:rPr>
                <w:b/>
                <w:bCs/>
              </w:rPr>
              <w:t>2.4.1 Attiecināmo izmaksu kopējā summa (</w:t>
            </w:r>
            <w:r w:rsidRPr="000750B9">
              <w:rPr>
                <w:b/>
                <w:bCs/>
                <w:i/>
                <w:iCs/>
              </w:rPr>
              <w:t>euro</w:t>
            </w:r>
            <w:r w:rsidRPr="000750B9">
              <w:rPr>
                <w:b/>
                <w:bCs/>
              </w:rPr>
              <w:t>)</w:t>
            </w:r>
          </w:p>
        </w:tc>
        <w:tc>
          <w:tcPr>
            <w:tcW w:w="1001" w:type="pct"/>
            <w:tcBorders>
              <w:top w:val="outset" w:sz="6" w:space="0" w:color="414142"/>
              <w:left w:val="outset" w:sz="6" w:space="0" w:color="414142"/>
              <w:bottom w:val="outset" w:sz="6" w:space="0" w:color="414142"/>
              <w:right w:val="outset" w:sz="6" w:space="0" w:color="414142"/>
            </w:tcBorders>
            <w:hideMark/>
          </w:tcPr>
          <w:p w14:paraId="028E7A5F" w14:textId="77777777" w:rsidR="000750B9" w:rsidRPr="000750B9" w:rsidRDefault="000750B9" w:rsidP="000750B9">
            <w:r w:rsidRPr="000750B9">
              <w:t> </w:t>
            </w:r>
          </w:p>
        </w:tc>
      </w:tr>
      <w:tr w:rsidR="000750B9" w:rsidRPr="000750B9" w14:paraId="423EBE22" w14:textId="77777777" w:rsidTr="00841644">
        <w:tblPrEx>
          <w:tblBorders>
            <w:top w:val="outset" w:sz="6" w:space="0" w:color="414142"/>
            <w:left w:val="outset" w:sz="6" w:space="0" w:color="414142"/>
            <w:bottom w:val="outset" w:sz="2" w:space="0" w:color="414142"/>
            <w:right w:val="outset" w:sz="2" w:space="0" w:color="414142"/>
          </w:tblBorders>
        </w:tblPrEx>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3FDF6BA" w14:textId="51CDBB84" w:rsidR="00A73298" w:rsidRDefault="000750B9" w:rsidP="00A73298">
            <w:pPr>
              <w:rPr>
                <w:b/>
                <w:bCs/>
              </w:rPr>
            </w:pPr>
            <w:r w:rsidRPr="7C53E60D">
              <w:rPr>
                <w:b/>
                <w:bCs/>
              </w:rPr>
              <w:t>2.4.2. Kapitāla atlaides apmērs</w:t>
            </w:r>
            <w:r w:rsidR="00A73298">
              <w:rPr>
                <w:b/>
                <w:bCs/>
              </w:rPr>
              <w:t>,</w:t>
            </w:r>
            <w:r w:rsidRPr="7C53E60D">
              <w:rPr>
                <w:b/>
                <w:bCs/>
              </w:rPr>
              <w:t xml:space="preserve"> uz kuru iesniedzējs pretendē (</w:t>
            </w:r>
            <w:r w:rsidRPr="7C53E60D">
              <w:rPr>
                <w:b/>
                <w:bCs/>
                <w:i/>
                <w:iCs/>
              </w:rPr>
              <w:t>euro</w:t>
            </w:r>
            <w:r w:rsidRPr="7C53E60D">
              <w:rPr>
                <w:b/>
                <w:bCs/>
              </w:rPr>
              <w:t>)</w:t>
            </w:r>
          </w:p>
          <w:p w14:paraId="2AF81D80" w14:textId="5DC5B001" w:rsidR="00A73298" w:rsidRPr="00841644" w:rsidRDefault="00A73298" w:rsidP="00A73298">
            <w:pPr>
              <w:rPr>
                <w:i/>
                <w:iCs/>
                <w:sz w:val="18"/>
                <w:szCs w:val="18"/>
              </w:rPr>
            </w:pPr>
            <w:r w:rsidRPr="00841644">
              <w:rPr>
                <w:i/>
                <w:iCs/>
                <w:sz w:val="18"/>
                <w:szCs w:val="18"/>
              </w:rPr>
              <w:t>Akciju sabiedrības "Attīstības finanšu institūcija Altum" aizdevums/kapitāla atlaides apmērs, uz kuru iesniedzējs pretendē – līdz 30 % no investīciju projekta attiecināmo izmaksu kopējās summas, bet ne vairāk kā 10 000 000 euro, nepārsniedzot pieļaujamo atbalsta intensitāti.</w:t>
            </w:r>
          </w:p>
        </w:tc>
        <w:tc>
          <w:tcPr>
            <w:tcW w:w="1001" w:type="pct"/>
            <w:tcBorders>
              <w:top w:val="outset" w:sz="6" w:space="0" w:color="414142"/>
              <w:left w:val="outset" w:sz="6" w:space="0" w:color="414142"/>
              <w:bottom w:val="outset" w:sz="6" w:space="0" w:color="414142"/>
              <w:right w:val="outset" w:sz="6" w:space="0" w:color="414142"/>
            </w:tcBorders>
            <w:hideMark/>
          </w:tcPr>
          <w:p w14:paraId="0B9084AE" w14:textId="77777777" w:rsidR="000750B9" w:rsidRPr="000750B9" w:rsidRDefault="000750B9" w:rsidP="000750B9">
            <w:r w:rsidRPr="000750B9">
              <w:t> </w:t>
            </w:r>
          </w:p>
        </w:tc>
      </w:tr>
      <w:tr w:rsidR="00841644" w:rsidRPr="000750B9" w14:paraId="5B1ECDCB" w14:textId="77777777" w:rsidTr="003357CF">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A04A722" w14:textId="77777777" w:rsidR="00841644" w:rsidRPr="00731496" w:rsidRDefault="00841644" w:rsidP="00841644">
            <w:pPr>
              <w:spacing w:after="200" w:line="276" w:lineRule="auto"/>
              <w:rPr>
                <w:b/>
                <w:bCs/>
              </w:rPr>
            </w:pPr>
            <w:r w:rsidRPr="1CB9E060">
              <w:rPr>
                <w:b/>
                <w:bCs/>
              </w:rPr>
              <w:t xml:space="preserve">2.5. </w:t>
            </w:r>
            <w:r w:rsidRPr="00731496">
              <w:rPr>
                <w:b/>
                <w:bCs/>
              </w:rPr>
              <w:t>Neattiecināmo izmaksu pozīcija</w:t>
            </w:r>
            <w:r>
              <w:rPr>
                <w:b/>
                <w:bCs/>
              </w:rPr>
              <w:t>s</w:t>
            </w:r>
            <w:r w:rsidRPr="00731496">
              <w:rPr>
                <w:b/>
                <w:bCs/>
              </w:rPr>
              <w:t xml:space="preserve"> (detalizēti uzskaitīt)</w:t>
            </w:r>
          </w:p>
          <w:p w14:paraId="4715A78B" w14:textId="79E03957" w:rsidR="00841644" w:rsidRPr="000750B9" w:rsidRDefault="00841644" w:rsidP="003357CF">
            <w:pPr>
              <w:rPr>
                <w:b/>
                <w:bCs/>
              </w:rPr>
            </w:pPr>
          </w:p>
        </w:tc>
        <w:tc>
          <w:tcPr>
            <w:tcW w:w="1001"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4C95717" w14:textId="77777777" w:rsidR="00841644" w:rsidRPr="000750B9" w:rsidRDefault="00841644" w:rsidP="003357CF">
            <w:pPr>
              <w:rPr>
                <w:b/>
                <w:bCs/>
              </w:rPr>
            </w:pPr>
            <w:r w:rsidRPr="000750B9">
              <w:rPr>
                <w:b/>
                <w:bCs/>
              </w:rPr>
              <w:t>Izmaksu apmērs (</w:t>
            </w:r>
            <w:r w:rsidRPr="000750B9">
              <w:rPr>
                <w:b/>
                <w:bCs/>
                <w:i/>
                <w:iCs/>
              </w:rPr>
              <w:t>euro</w:t>
            </w:r>
            <w:r w:rsidRPr="000750B9">
              <w:rPr>
                <w:b/>
                <w:bCs/>
              </w:rPr>
              <w:t>)</w:t>
            </w:r>
          </w:p>
        </w:tc>
      </w:tr>
      <w:tr w:rsidR="00731496" w:rsidRPr="000750B9" w14:paraId="0740561E"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CE76964" w14:textId="77777777" w:rsidR="00731496" w:rsidRPr="000750B9" w:rsidRDefault="00731496" w:rsidP="003357CF">
            <w:r w:rsidRPr="000750B9">
              <w:t>1.</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436744E" w14:textId="2B3D2BDE" w:rsidR="00731496" w:rsidRPr="00841644" w:rsidRDefault="00731496" w:rsidP="003357CF">
            <w:pPr>
              <w:rPr>
                <w:i/>
                <w:iCs/>
                <w:sz w:val="18"/>
                <w:szCs w:val="18"/>
              </w:rPr>
            </w:pPr>
          </w:p>
        </w:tc>
        <w:tc>
          <w:tcPr>
            <w:tcW w:w="1001" w:type="pct"/>
            <w:tcBorders>
              <w:top w:val="outset" w:sz="6" w:space="0" w:color="414142"/>
              <w:left w:val="outset" w:sz="6" w:space="0" w:color="414142"/>
              <w:bottom w:val="outset" w:sz="6" w:space="0" w:color="414142"/>
              <w:right w:val="outset" w:sz="6" w:space="0" w:color="414142"/>
            </w:tcBorders>
            <w:hideMark/>
          </w:tcPr>
          <w:p w14:paraId="1818B765" w14:textId="77777777" w:rsidR="00731496" w:rsidRPr="000750B9" w:rsidRDefault="00731496" w:rsidP="003357CF">
            <w:r w:rsidRPr="000750B9">
              <w:t> </w:t>
            </w:r>
          </w:p>
        </w:tc>
      </w:tr>
      <w:tr w:rsidR="00731496" w:rsidRPr="000750B9" w14:paraId="64D66628"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A3467C2" w14:textId="77777777" w:rsidR="00731496" w:rsidRPr="000750B9" w:rsidRDefault="00731496" w:rsidP="003357CF">
            <w:r w:rsidRPr="000750B9">
              <w:t>2.</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577D536B" w14:textId="64C8A057" w:rsidR="00731496" w:rsidRPr="000750B9" w:rsidRDefault="00731496" w:rsidP="003357CF"/>
        </w:tc>
        <w:tc>
          <w:tcPr>
            <w:tcW w:w="1001" w:type="pct"/>
            <w:tcBorders>
              <w:top w:val="outset" w:sz="6" w:space="0" w:color="414142"/>
              <w:left w:val="outset" w:sz="6" w:space="0" w:color="414142"/>
              <w:bottom w:val="outset" w:sz="6" w:space="0" w:color="414142"/>
              <w:right w:val="outset" w:sz="6" w:space="0" w:color="414142"/>
            </w:tcBorders>
            <w:hideMark/>
          </w:tcPr>
          <w:p w14:paraId="7DF616D2" w14:textId="77777777" w:rsidR="00731496" w:rsidRPr="000750B9" w:rsidRDefault="00731496" w:rsidP="003357CF">
            <w:r w:rsidRPr="000750B9">
              <w:t> </w:t>
            </w:r>
          </w:p>
        </w:tc>
      </w:tr>
      <w:tr w:rsidR="00731496" w:rsidRPr="000750B9" w14:paraId="7A2CA753" w14:textId="77777777" w:rsidTr="00731496">
        <w:tc>
          <w:tcPr>
            <w:tcW w:w="175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019EDB7" w14:textId="77777777" w:rsidR="00731496" w:rsidRPr="000750B9" w:rsidRDefault="00731496" w:rsidP="003357CF">
            <w:r w:rsidRPr="000750B9">
              <w:t>3.</w:t>
            </w:r>
          </w:p>
        </w:tc>
        <w:tc>
          <w:tcPr>
            <w:tcW w:w="224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4DC14F82" w14:textId="7FBC0863" w:rsidR="00731496" w:rsidRPr="000750B9" w:rsidRDefault="00731496" w:rsidP="003357CF"/>
        </w:tc>
        <w:tc>
          <w:tcPr>
            <w:tcW w:w="1001" w:type="pct"/>
            <w:tcBorders>
              <w:top w:val="outset" w:sz="6" w:space="0" w:color="414142"/>
              <w:left w:val="outset" w:sz="6" w:space="0" w:color="414142"/>
              <w:bottom w:val="outset" w:sz="6" w:space="0" w:color="414142"/>
              <w:right w:val="outset" w:sz="6" w:space="0" w:color="414142"/>
            </w:tcBorders>
            <w:hideMark/>
          </w:tcPr>
          <w:p w14:paraId="0C1419C1" w14:textId="77777777" w:rsidR="00731496" w:rsidRPr="000750B9" w:rsidRDefault="00731496" w:rsidP="003357CF">
            <w:r w:rsidRPr="000750B9">
              <w:t> </w:t>
            </w:r>
          </w:p>
        </w:tc>
      </w:tr>
      <w:tr w:rsidR="00841644" w:rsidRPr="000750B9" w14:paraId="7B4785C5" w14:textId="77777777" w:rsidTr="00841644">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5A8B3A2C" w14:textId="0A97428C" w:rsidR="00841644" w:rsidRPr="00841644" w:rsidRDefault="00841644" w:rsidP="003357CF">
            <w:pPr>
              <w:rPr>
                <w:b/>
                <w:bCs/>
              </w:rPr>
            </w:pPr>
            <w:r w:rsidRPr="00841644">
              <w:rPr>
                <w:b/>
                <w:bCs/>
              </w:rPr>
              <w:t>Kopā:</w:t>
            </w:r>
          </w:p>
        </w:tc>
        <w:tc>
          <w:tcPr>
            <w:tcW w:w="1001" w:type="pct"/>
            <w:tcBorders>
              <w:top w:val="outset" w:sz="6" w:space="0" w:color="414142"/>
              <w:left w:val="outset" w:sz="6" w:space="0" w:color="414142"/>
              <w:bottom w:val="outset" w:sz="6" w:space="0" w:color="414142"/>
              <w:right w:val="outset" w:sz="6" w:space="0" w:color="414142"/>
            </w:tcBorders>
          </w:tcPr>
          <w:p w14:paraId="2A4384B9" w14:textId="77777777" w:rsidR="00841644" w:rsidRPr="000750B9" w:rsidRDefault="00841644" w:rsidP="003357CF"/>
        </w:tc>
      </w:tr>
      <w:tr w:rsidR="00731496" w:rsidRPr="000750B9" w14:paraId="25881DC2" w14:textId="77777777" w:rsidTr="00731496">
        <w:tc>
          <w:tcPr>
            <w:tcW w:w="3999"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0639DC5D" w14:textId="4C1921CF" w:rsidR="00731496" w:rsidRPr="000750B9" w:rsidRDefault="00731496" w:rsidP="00841644">
            <w:pPr>
              <w:jc w:val="both"/>
            </w:pPr>
            <w:r w:rsidRPr="000750B9">
              <w:rPr>
                <w:b/>
                <w:bCs/>
              </w:rPr>
              <w:t>2.</w:t>
            </w:r>
            <w:r>
              <w:rPr>
                <w:b/>
                <w:bCs/>
              </w:rPr>
              <w:t>6</w:t>
            </w:r>
            <w:r w:rsidRPr="000750B9">
              <w:rPr>
                <w:b/>
                <w:bCs/>
              </w:rPr>
              <w:t>. Kopējie investīcija projekta ieguldījumi (attiecināmie un neattiecināmie ieguldījumi kopā)</w:t>
            </w:r>
            <w:r>
              <w:rPr>
                <w:b/>
                <w:bCs/>
              </w:rPr>
              <w:t xml:space="preserve"> (euro)</w:t>
            </w:r>
          </w:p>
        </w:tc>
        <w:tc>
          <w:tcPr>
            <w:tcW w:w="1001" w:type="pct"/>
            <w:tcBorders>
              <w:top w:val="outset" w:sz="6" w:space="0" w:color="414142"/>
              <w:left w:val="outset" w:sz="6" w:space="0" w:color="414142"/>
              <w:bottom w:val="outset" w:sz="6" w:space="0" w:color="414142"/>
              <w:right w:val="outset" w:sz="6" w:space="0" w:color="414142"/>
            </w:tcBorders>
          </w:tcPr>
          <w:p w14:paraId="74C786B7" w14:textId="77777777" w:rsidR="00731496" w:rsidRPr="000750B9" w:rsidRDefault="00731496" w:rsidP="00841644">
            <w:pPr>
              <w:jc w:val="both"/>
            </w:pPr>
          </w:p>
        </w:tc>
      </w:tr>
    </w:tbl>
    <w:p w14:paraId="6BBE5A81" w14:textId="1BAA0A51" w:rsidR="000750B9" w:rsidRPr="00841644" w:rsidRDefault="000750B9" w:rsidP="00841644">
      <w:pPr>
        <w:jc w:val="both"/>
        <w:rPr>
          <w:i/>
          <w:iCs/>
          <w:sz w:val="20"/>
          <w:szCs w:val="20"/>
        </w:rPr>
      </w:pPr>
      <w:r w:rsidRPr="00841644">
        <w:rPr>
          <w:i/>
          <w:iCs/>
          <w:sz w:val="20"/>
          <w:szCs w:val="20"/>
        </w:rPr>
        <w:t xml:space="preserve">* </w:t>
      </w:r>
      <w:r w:rsidR="000B6BB0" w:rsidRPr="00841644">
        <w:rPr>
          <w:i/>
          <w:iCs/>
          <w:sz w:val="20"/>
          <w:szCs w:val="20"/>
        </w:rPr>
        <w:t>Ja atbalstu piešķir saskaņā ar noteikumu 14. punktu – s</w:t>
      </w:r>
      <w:r w:rsidRPr="00841644">
        <w:rPr>
          <w:i/>
          <w:iCs/>
          <w:sz w:val="20"/>
          <w:szCs w:val="20"/>
        </w:rPr>
        <w:t xml:space="preserve">askaņā ar noteikumu </w:t>
      </w:r>
      <w:r w:rsidR="000B6BB0" w:rsidRPr="00841644">
        <w:rPr>
          <w:i/>
          <w:iCs/>
          <w:sz w:val="20"/>
          <w:szCs w:val="20"/>
        </w:rPr>
        <w:t>82</w:t>
      </w:r>
      <w:r w:rsidRPr="00841644">
        <w:rPr>
          <w:i/>
          <w:iCs/>
          <w:sz w:val="20"/>
          <w:szCs w:val="20"/>
        </w:rPr>
        <w:t>.</w:t>
      </w:r>
      <w:r w:rsidR="069E550A" w:rsidRPr="00841644">
        <w:rPr>
          <w:i/>
          <w:iCs/>
          <w:sz w:val="20"/>
          <w:szCs w:val="20"/>
        </w:rPr>
        <w:t>1</w:t>
      </w:r>
      <w:r w:rsidRPr="00841644">
        <w:rPr>
          <w:i/>
          <w:iCs/>
          <w:sz w:val="20"/>
          <w:szCs w:val="20"/>
        </w:rPr>
        <w:t>. apakšpunktu finansējumu nepiešķir Komisijas 2014. gada 17. jūnija Regulas (ES) Nr. </w:t>
      </w:r>
      <w:hyperlink r:id="rId13" w:tgtFrame="_blank" w:history="1">
        <w:r w:rsidRPr="00841644">
          <w:rPr>
            <w:rStyle w:val="Hyperlink"/>
            <w:i/>
            <w:iCs/>
            <w:sz w:val="20"/>
            <w:szCs w:val="20"/>
          </w:rPr>
          <w:t>651/2014</w:t>
        </w:r>
      </w:hyperlink>
      <w:r w:rsidRPr="00841644">
        <w:rPr>
          <w:i/>
          <w:iCs/>
          <w:sz w:val="20"/>
          <w:szCs w:val="20"/>
        </w:rPr>
        <w:t>, ar ko noteiktas atbalsta kategorijas atzīst par saderīgām ar iekšējo tirgu, piemērojot Līguma 107. un 108. pantu (turpmāk – Komisijas regula Nr. </w:t>
      </w:r>
      <w:hyperlink r:id="rId14" w:tgtFrame="_blank" w:history="1">
        <w:r w:rsidRPr="00841644">
          <w:rPr>
            <w:rStyle w:val="Hyperlink"/>
            <w:i/>
            <w:iCs/>
            <w:sz w:val="20"/>
            <w:szCs w:val="20"/>
          </w:rPr>
          <w:t>651/2014</w:t>
        </w:r>
      </w:hyperlink>
      <w:r w:rsidRPr="00841644">
        <w:rPr>
          <w:i/>
          <w:iCs/>
          <w:sz w:val="20"/>
          <w:szCs w:val="20"/>
        </w:rPr>
        <w:t>) 13. panta "a" un "b" punktā noteiktajām nozarēm.</w:t>
      </w:r>
    </w:p>
    <w:p w14:paraId="00A30220" w14:textId="77777777" w:rsidR="000750B9" w:rsidRPr="00841644" w:rsidRDefault="000750B9" w:rsidP="00841644">
      <w:pPr>
        <w:jc w:val="both"/>
        <w:rPr>
          <w:i/>
          <w:iCs/>
          <w:sz w:val="20"/>
          <w:szCs w:val="20"/>
        </w:rPr>
      </w:pPr>
      <w:r w:rsidRPr="00841644">
        <w:rPr>
          <w:i/>
          <w:iCs/>
          <w:sz w:val="20"/>
          <w:szCs w:val="20"/>
        </w:rPr>
        <w:t>Atbilstoši Komisijas regulas Nr. </w:t>
      </w:r>
      <w:hyperlink r:id="rId15" w:tgtFrame="_blank" w:history="1">
        <w:r w:rsidRPr="00841644">
          <w:rPr>
            <w:rStyle w:val="Hyperlink"/>
            <w:i/>
            <w:iCs/>
            <w:sz w:val="20"/>
            <w:szCs w:val="20"/>
          </w:rPr>
          <w:t>651/2014</w:t>
        </w:r>
      </w:hyperlink>
      <w:r w:rsidRPr="00841644">
        <w:rPr>
          <w:i/>
          <w:iCs/>
          <w:sz w:val="20"/>
          <w:szCs w:val="20"/>
        </w:rPr>
        <w:t xml:space="preserve"> 13. panta "a" un "b" punktam, šo iedaļu nepiemēro atbalstam, kas ir par labu darbībām tērauda nozarē, lignīta nozarē un ogļrūpniecības nozarē, atbalstam transporta nozarē, kā arī saistītajai infrastruktūrai; atbalstam enerģijas ražošanai, akumulēšanai, pārvadei, sadalei un infrastruktūrai, izņemot reģionālo ieguldījumu atbalstu </w:t>
      </w:r>
      <w:r w:rsidRPr="00841644">
        <w:rPr>
          <w:i/>
          <w:iCs/>
          <w:sz w:val="20"/>
          <w:szCs w:val="20"/>
        </w:rPr>
        <w:lastRenderedPageBreak/>
        <w:t>tālākajos reģionos un reģionālā darbības atbalsta shēmas; un atbalstam platjoslas nozarē, izņemot reģionālā darbības atbalsta shēmas.</w:t>
      </w:r>
    </w:p>
    <w:p w14:paraId="7CFF3A48" w14:textId="655A8470" w:rsidR="000B6BB0" w:rsidRPr="00841644" w:rsidRDefault="000B6BB0" w:rsidP="00841644">
      <w:pPr>
        <w:jc w:val="both"/>
        <w:rPr>
          <w:i/>
          <w:iCs/>
          <w:sz w:val="20"/>
          <w:szCs w:val="20"/>
        </w:rPr>
      </w:pPr>
      <w:r w:rsidRPr="00841644">
        <w:rPr>
          <w:i/>
          <w:iCs/>
          <w:sz w:val="20"/>
          <w:szCs w:val="20"/>
        </w:rPr>
        <w:t xml:space="preserve">Ja atbalstu piešķir </w:t>
      </w:r>
      <w:r w:rsidRPr="00841644">
        <w:rPr>
          <w:b/>
          <w:bCs/>
          <w:i/>
          <w:iCs/>
          <w:sz w:val="20"/>
          <w:szCs w:val="20"/>
        </w:rPr>
        <w:t>primārās lauksaimnieciskās ražošanas nozarē</w:t>
      </w:r>
      <w:r w:rsidRPr="00841644">
        <w:rPr>
          <w:i/>
          <w:iCs/>
          <w:sz w:val="20"/>
          <w:szCs w:val="20"/>
        </w:rPr>
        <w:t xml:space="preserve"> – finansējumu nepiešķir noteikumu 45. punktā noteiktajām izmaksām, kā arī noteikumu 82.</w:t>
      </w:r>
      <w:r w:rsidR="2E47C3A9" w:rsidRPr="00841644">
        <w:rPr>
          <w:i/>
          <w:iCs/>
          <w:sz w:val="20"/>
          <w:szCs w:val="20"/>
        </w:rPr>
        <w:t>2</w:t>
      </w:r>
      <w:r w:rsidRPr="00841644">
        <w:rPr>
          <w:i/>
          <w:iCs/>
          <w:sz w:val="20"/>
          <w:szCs w:val="20"/>
        </w:rPr>
        <w:t>. – 82.</w:t>
      </w:r>
      <w:r w:rsidR="2D11FA54" w:rsidRPr="00841644">
        <w:rPr>
          <w:i/>
          <w:iCs/>
          <w:sz w:val="20"/>
          <w:szCs w:val="20"/>
        </w:rPr>
        <w:t>8</w:t>
      </w:r>
      <w:r w:rsidRPr="00841644">
        <w:rPr>
          <w:i/>
          <w:iCs/>
          <w:sz w:val="20"/>
          <w:szCs w:val="20"/>
        </w:rPr>
        <w:t>. apakšpunktā minētajām nozarēm.</w:t>
      </w:r>
    </w:p>
    <w:p w14:paraId="5E214F5B" w14:textId="5B7D13F6" w:rsidR="000B6BB0" w:rsidRPr="00841644" w:rsidRDefault="000B6BB0" w:rsidP="00841644">
      <w:pPr>
        <w:jc w:val="both"/>
        <w:rPr>
          <w:i/>
          <w:iCs/>
          <w:sz w:val="20"/>
          <w:szCs w:val="20"/>
        </w:rPr>
      </w:pPr>
      <w:r w:rsidRPr="00841644">
        <w:rPr>
          <w:i/>
          <w:iCs/>
          <w:sz w:val="20"/>
          <w:szCs w:val="20"/>
        </w:rPr>
        <w:t>Ja finansējumu piešķir saskaņā ar noteikumu 15. punktu (</w:t>
      </w:r>
      <w:r w:rsidRPr="00841644">
        <w:rPr>
          <w:b/>
          <w:bCs/>
          <w:i/>
          <w:iCs/>
          <w:sz w:val="20"/>
          <w:szCs w:val="20"/>
        </w:rPr>
        <w:t>militārs projekts ar Aizsardzības ministrijas atzinumu</w:t>
      </w:r>
      <w:r w:rsidRPr="00841644">
        <w:rPr>
          <w:i/>
          <w:iCs/>
          <w:sz w:val="20"/>
          <w:szCs w:val="20"/>
        </w:rPr>
        <w:t>) – ieguldījumi materiālajos aktīvos, kas ir tādi aktīvi kā zeme, ēkas, ražotnes, tehnika un iekārtas un nemateriālajos aktīvos, kas ir tādi aktīvi, kas nav konkretizēti fiziskā vai finanšu formā, piemēram, patenti, licences, zinātība vai cits intelektuālais īpašums.</w:t>
      </w:r>
      <w:r w:rsidR="6213358D" w:rsidRPr="00841644">
        <w:rPr>
          <w:i/>
          <w:iCs/>
          <w:sz w:val="20"/>
          <w:szCs w:val="20"/>
        </w:rPr>
        <w:t xml:space="preserve"> Finansējumu nepiešķir noteikumu 82.</w:t>
      </w:r>
      <w:r w:rsidR="1A509B38" w:rsidRPr="00841644">
        <w:rPr>
          <w:i/>
          <w:iCs/>
          <w:sz w:val="20"/>
          <w:szCs w:val="20"/>
        </w:rPr>
        <w:t>2</w:t>
      </w:r>
      <w:r w:rsidR="6213358D" w:rsidRPr="00841644">
        <w:rPr>
          <w:i/>
          <w:iCs/>
          <w:sz w:val="20"/>
          <w:szCs w:val="20"/>
        </w:rPr>
        <w:t>. – 82.8. apakšpunktā minētajām nozarēm.</w:t>
      </w:r>
    </w:p>
    <w:p w14:paraId="5E97394F" w14:textId="2268278B" w:rsidR="000750B9" w:rsidRPr="00841644" w:rsidRDefault="000750B9" w:rsidP="00841644">
      <w:pPr>
        <w:jc w:val="both"/>
        <w:rPr>
          <w:i/>
          <w:iCs/>
          <w:sz w:val="20"/>
          <w:szCs w:val="20"/>
        </w:rPr>
      </w:pPr>
      <w:r w:rsidRPr="00841644">
        <w:rPr>
          <w:i/>
          <w:iCs/>
          <w:sz w:val="20"/>
          <w:szCs w:val="20"/>
        </w:rPr>
        <w:t xml:space="preserve">** </w:t>
      </w:r>
      <w:r w:rsidR="000B6BB0" w:rsidRPr="00841644">
        <w:rPr>
          <w:i/>
          <w:iCs/>
          <w:sz w:val="20"/>
          <w:szCs w:val="20"/>
        </w:rPr>
        <w:t>Ja atbalstu piešķir saskaņā ar noteikumu 14. punktu – s</w:t>
      </w:r>
      <w:r w:rsidRPr="00841644">
        <w:rPr>
          <w:i/>
          <w:iCs/>
          <w:sz w:val="20"/>
          <w:szCs w:val="20"/>
        </w:rPr>
        <w:t>askaņā ar Komisijas regulas Nr. </w:t>
      </w:r>
      <w:hyperlink r:id="rId16" w:tgtFrame="_blank" w:history="1">
        <w:r w:rsidRPr="00841644">
          <w:rPr>
            <w:rStyle w:val="Hyperlink"/>
            <w:i/>
            <w:iCs/>
            <w:sz w:val="20"/>
            <w:szCs w:val="20"/>
          </w:rPr>
          <w:t>651/2014</w:t>
        </w:r>
      </w:hyperlink>
      <w:r w:rsidRPr="00841644">
        <w:rPr>
          <w:i/>
          <w:iCs/>
          <w:sz w:val="20"/>
          <w:szCs w:val="20"/>
        </w:rPr>
        <w:t> 2. panta 30. punktu.</w:t>
      </w:r>
    </w:p>
    <w:p w14:paraId="15595416" w14:textId="77777777" w:rsidR="000B6BB0" w:rsidRPr="00841644" w:rsidRDefault="000B6BB0" w:rsidP="00841644">
      <w:pPr>
        <w:jc w:val="both"/>
        <w:rPr>
          <w:i/>
          <w:iCs/>
          <w:sz w:val="20"/>
          <w:szCs w:val="20"/>
        </w:rPr>
      </w:pPr>
      <w:r w:rsidRPr="00841644">
        <w:rPr>
          <w:i/>
          <w:iCs/>
          <w:sz w:val="20"/>
          <w:szCs w:val="20"/>
        </w:rPr>
        <w:t xml:space="preserve">Ja atbalstu piešķir </w:t>
      </w:r>
      <w:r w:rsidRPr="00841644">
        <w:rPr>
          <w:b/>
          <w:bCs/>
          <w:i/>
          <w:iCs/>
          <w:sz w:val="20"/>
          <w:szCs w:val="20"/>
        </w:rPr>
        <w:t>primārās lauksaimnieciskās ražošanas nozarē</w:t>
      </w:r>
      <w:r w:rsidRPr="00841644">
        <w:rPr>
          <w:i/>
          <w:iCs/>
          <w:sz w:val="20"/>
          <w:szCs w:val="20"/>
        </w:rPr>
        <w:t xml:space="preserve"> – aktīvi, kam nav fiziska vai finansiāla iemiesojuma, piemēram, patenti, licences, zinātība vai cits intelektuālais īpašums</w:t>
      </w:r>
    </w:p>
    <w:p w14:paraId="2E2908E5" w14:textId="3E64BFE1" w:rsidR="000B6BB0" w:rsidRPr="00841644" w:rsidRDefault="000B6BB0" w:rsidP="00841644">
      <w:pPr>
        <w:jc w:val="both"/>
        <w:rPr>
          <w:i/>
          <w:iCs/>
          <w:sz w:val="20"/>
          <w:szCs w:val="20"/>
        </w:rPr>
      </w:pPr>
      <w:r w:rsidRPr="00841644">
        <w:rPr>
          <w:i/>
          <w:iCs/>
          <w:sz w:val="20"/>
          <w:szCs w:val="20"/>
        </w:rPr>
        <w:t>Ja finansējumu piešķir saskaņā ar noteikumu 15. punktu (</w:t>
      </w:r>
      <w:r w:rsidRPr="00841644">
        <w:rPr>
          <w:b/>
          <w:bCs/>
          <w:i/>
          <w:iCs/>
          <w:sz w:val="20"/>
          <w:szCs w:val="20"/>
        </w:rPr>
        <w:t>militārs projekts ar Aizsardzības ministrijas atzinumu</w:t>
      </w:r>
      <w:r w:rsidRPr="00841644">
        <w:rPr>
          <w:i/>
          <w:iCs/>
          <w:sz w:val="20"/>
          <w:szCs w:val="20"/>
        </w:rPr>
        <w:t>) – aktīvi, kas nav konkretizēti fiziskā vai finanšu formā, piemēram, patenti, licences, zinātība vai cits intelektuālais īpašums</w:t>
      </w:r>
    </w:p>
    <w:p w14:paraId="6A7E6EF1" w14:textId="79293A85" w:rsidR="000750B9" w:rsidRPr="000750B9" w:rsidRDefault="000750B9" w:rsidP="000750B9">
      <w:pPr>
        <w:rPr>
          <w:i/>
          <w:iCs/>
        </w:rPr>
      </w:pPr>
    </w:p>
    <w:tbl>
      <w:tblPr>
        <w:tblW w:w="5000" w:type="pct"/>
        <w:tblBorders>
          <w:top w:val="outset" w:sz="6"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7"/>
        <w:gridCol w:w="3482"/>
        <w:gridCol w:w="4311"/>
      </w:tblGrid>
      <w:tr w:rsidR="000750B9" w:rsidRPr="000750B9" w14:paraId="47858170" w14:textId="77777777" w:rsidTr="7C53E60D">
        <w:tc>
          <w:tcPr>
            <w:tcW w:w="0" w:type="auto"/>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F72F09D" w14:textId="77581416" w:rsidR="000750B9" w:rsidRPr="000750B9" w:rsidRDefault="000750B9" w:rsidP="000750B9">
            <w:pPr>
              <w:rPr>
                <w:b/>
                <w:bCs/>
              </w:rPr>
            </w:pPr>
            <w:r w:rsidRPr="000750B9">
              <w:rPr>
                <w:b/>
                <w:bCs/>
              </w:rPr>
              <w:t>2.5. Projekta īstenošanas laika ietvars un projekta īstenošanas ilgums (pilnos mēnešos)</w:t>
            </w:r>
            <w:r w:rsidR="002758D7">
              <w:rPr>
                <w:b/>
                <w:bCs/>
              </w:rPr>
              <w:t>*</w:t>
            </w:r>
          </w:p>
        </w:tc>
      </w:tr>
      <w:tr w:rsidR="000750B9" w:rsidRPr="000750B9" w14:paraId="562F8634" w14:textId="77777777" w:rsidTr="7C53E60D">
        <w:tc>
          <w:tcPr>
            <w:tcW w:w="2400"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7C38DB0" w14:textId="77777777" w:rsidR="000750B9" w:rsidRPr="000750B9" w:rsidRDefault="000750B9" w:rsidP="000750B9">
            <w:pPr>
              <w:rPr>
                <w:b/>
                <w:bCs/>
              </w:rPr>
            </w:pPr>
            <w:r w:rsidRPr="000750B9">
              <w:rPr>
                <w:b/>
                <w:bCs/>
              </w:rPr>
              <w:t>Projekta ietvaros īstenojamā darbība</w:t>
            </w:r>
          </w:p>
        </w:tc>
        <w:tc>
          <w:tcPr>
            <w:tcW w:w="26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41F7745" w14:textId="40EDE62F" w:rsidR="000750B9" w:rsidRPr="000750B9" w:rsidRDefault="000750B9" w:rsidP="000750B9">
            <w:pPr>
              <w:rPr>
                <w:b/>
                <w:bCs/>
              </w:rPr>
            </w:pPr>
            <w:r w:rsidRPr="7C53E60D">
              <w:rPr>
                <w:b/>
                <w:bCs/>
              </w:rPr>
              <w:t xml:space="preserve">Īstenošanas </w:t>
            </w:r>
            <w:r w:rsidR="00520FAD">
              <w:rPr>
                <w:b/>
                <w:bCs/>
              </w:rPr>
              <w:t>periods</w:t>
            </w:r>
          </w:p>
        </w:tc>
      </w:tr>
      <w:tr w:rsidR="000750B9" w:rsidRPr="000750B9" w14:paraId="58FD099F" w14:textId="77777777" w:rsidTr="7C53E60D">
        <w:tc>
          <w:tcPr>
            <w:tcW w:w="300" w:type="pct"/>
            <w:tcBorders>
              <w:top w:val="outset" w:sz="6" w:space="0" w:color="414142"/>
              <w:left w:val="outset" w:sz="6" w:space="0" w:color="414142"/>
              <w:bottom w:val="outset" w:sz="6" w:space="0" w:color="414142"/>
              <w:right w:val="outset" w:sz="6" w:space="0" w:color="414142"/>
            </w:tcBorders>
            <w:vAlign w:val="center"/>
            <w:hideMark/>
          </w:tcPr>
          <w:p w14:paraId="783C678E" w14:textId="77777777" w:rsidR="000750B9" w:rsidRPr="000750B9" w:rsidRDefault="000750B9" w:rsidP="000750B9">
            <w:r w:rsidRPr="000750B9">
              <w:t>1.</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405DBDA7" w14:textId="77777777" w:rsidR="000750B9" w:rsidRPr="000750B9" w:rsidRDefault="000750B9" w:rsidP="000750B9">
            <w:r w:rsidRPr="000750B9">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67418E4D" w14:textId="77777777" w:rsidR="000750B9" w:rsidRPr="000750B9" w:rsidRDefault="000750B9" w:rsidP="000750B9">
            <w:pPr>
              <w:rPr>
                <w:i/>
                <w:iCs/>
              </w:rPr>
            </w:pPr>
            <w:r w:rsidRPr="00841644">
              <w:rPr>
                <w:i/>
                <w:iCs/>
                <w:color w:val="ADADAD" w:themeColor="background2" w:themeShade="BF"/>
              </w:rPr>
              <w:t>Piemēram, no 2023. gada jūnija līdz 2032.gada decembrim</w:t>
            </w:r>
          </w:p>
        </w:tc>
      </w:tr>
      <w:tr w:rsidR="000750B9" w:rsidRPr="000750B9" w14:paraId="27F0745F" w14:textId="77777777" w:rsidTr="7C53E60D">
        <w:tc>
          <w:tcPr>
            <w:tcW w:w="300" w:type="pct"/>
            <w:tcBorders>
              <w:top w:val="outset" w:sz="6" w:space="0" w:color="414142"/>
              <w:left w:val="outset" w:sz="6" w:space="0" w:color="414142"/>
              <w:bottom w:val="outset" w:sz="6" w:space="0" w:color="414142"/>
              <w:right w:val="outset" w:sz="6" w:space="0" w:color="414142"/>
            </w:tcBorders>
            <w:vAlign w:val="center"/>
            <w:hideMark/>
          </w:tcPr>
          <w:p w14:paraId="7E66F6F1" w14:textId="77777777" w:rsidR="000750B9" w:rsidRPr="000750B9" w:rsidRDefault="000750B9" w:rsidP="000750B9">
            <w:r w:rsidRPr="000750B9">
              <w:t>2.</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4F1C881E" w14:textId="77777777" w:rsidR="000750B9" w:rsidRPr="000750B9" w:rsidRDefault="000750B9" w:rsidP="000750B9">
            <w:r w:rsidRPr="000750B9">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149EB773" w14:textId="20C9F5FE" w:rsidR="000750B9" w:rsidRPr="00841644" w:rsidRDefault="000750B9" w:rsidP="000750B9">
            <w:pPr>
              <w:rPr>
                <w:i/>
                <w:iCs/>
                <w:sz w:val="18"/>
                <w:szCs w:val="18"/>
              </w:rPr>
            </w:pPr>
            <w:r w:rsidRPr="000750B9">
              <w:t> </w:t>
            </w:r>
            <w:r w:rsidR="00520FAD" w:rsidRPr="00841644">
              <w:rPr>
                <w:i/>
                <w:iCs/>
                <w:color w:val="ADADAD" w:themeColor="background2" w:themeShade="BF"/>
                <w:sz w:val="18"/>
                <w:szCs w:val="18"/>
              </w:rPr>
              <w:t>No mēnesis/gads līdz mēnesis/gads</w:t>
            </w:r>
          </w:p>
        </w:tc>
      </w:tr>
      <w:tr w:rsidR="000750B9" w:rsidRPr="000750B9" w14:paraId="75CCC793" w14:textId="77777777" w:rsidTr="7C53E60D">
        <w:tc>
          <w:tcPr>
            <w:tcW w:w="300" w:type="pct"/>
            <w:tcBorders>
              <w:top w:val="outset" w:sz="6" w:space="0" w:color="414142"/>
              <w:left w:val="outset" w:sz="6" w:space="0" w:color="414142"/>
              <w:bottom w:val="outset" w:sz="6" w:space="0" w:color="414142"/>
              <w:right w:val="outset" w:sz="6" w:space="0" w:color="414142"/>
            </w:tcBorders>
            <w:vAlign w:val="center"/>
            <w:hideMark/>
          </w:tcPr>
          <w:p w14:paraId="4EAD1FD3" w14:textId="77777777" w:rsidR="000750B9" w:rsidRPr="000750B9" w:rsidRDefault="000750B9" w:rsidP="000750B9">
            <w:r w:rsidRPr="000750B9">
              <w:t>3.</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62AACE26" w14:textId="77777777" w:rsidR="000750B9" w:rsidRPr="000750B9" w:rsidRDefault="000750B9" w:rsidP="000750B9">
            <w:r w:rsidRPr="000750B9">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4DB3623E" w14:textId="7D92896E" w:rsidR="000750B9" w:rsidRPr="000750B9" w:rsidRDefault="000750B9" w:rsidP="000750B9">
            <w:r w:rsidRPr="000750B9">
              <w:t> </w:t>
            </w:r>
            <w:r w:rsidR="00520FAD" w:rsidRPr="00B6146B">
              <w:rPr>
                <w:i/>
                <w:iCs/>
                <w:color w:val="ADADAD" w:themeColor="background2" w:themeShade="BF"/>
                <w:sz w:val="18"/>
                <w:szCs w:val="18"/>
              </w:rPr>
              <w:t>No mēnesis/gads līdz mēnesis/gads</w:t>
            </w:r>
          </w:p>
        </w:tc>
      </w:tr>
      <w:tr w:rsidR="000750B9" w:rsidRPr="000750B9" w14:paraId="7CC107E6" w14:textId="77777777" w:rsidTr="7C53E60D">
        <w:tc>
          <w:tcPr>
            <w:tcW w:w="300" w:type="pct"/>
            <w:tcBorders>
              <w:top w:val="outset" w:sz="6" w:space="0" w:color="414142"/>
              <w:left w:val="outset" w:sz="6" w:space="0" w:color="414142"/>
              <w:bottom w:val="outset" w:sz="6" w:space="0" w:color="414142"/>
              <w:right w:val="outset" w:sz="6" w:space="0" w:color="414142"/>
            </w:tcBorders>
            <w:vAlign w:val="center"/>
            <w:hideMark/>
          </w:tcPr>
          <w:p w14:paraId="4C11578D" w14:textId="77777777" w:rsidR="000750B9" w:rsidRPr="000750B9" w:rsidRDefault="000750B9" w:rsidP="000750B9">
            <w:r w:rsidRPr="000750B9">
              <w:t>4.</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50588D85" w14:textId="77777777" w:rsidR="000750B9" w:rsidRPr="000750B9" w:rsidRDefault="000750B9" w:rsidP="000750B9">
            <w:r w:rsidRPr="000750B9">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703A043A" w14:textId="5738F56A" w:rsidR="000750B9" w:rsidRPr="000750B9" w:rsidRDefault="000750B9" w:rsidP="000750B9">
            <w:r w:rsidRPr="000750B9">
              <w:t> </w:t>
            </w:r>
            <w:r w:rsidR="00520FAD" w:rsidRPr="00B6146B">
              <w:rPr>
                <w:i/>
                <w:iCs/>
                <w:color w:val="ADADAD" w:themeColor="background2" w:themeShade="BF"/>
                <w:sz w:val="18"/>
                <w:szCs w:val="18"/>
              </w:rPr>
              <w:t>No mēnesis/gads līdz mēnesis/gads</w:t>
            </w:r>
          </w:p>
        </w:tc>
      </w:tr>
      <w:tr w:rsidR="000750B9" w:rsidRPr="000750B9" w14:paraId="570BD84B" w14:textId="77777777" w:rsidTr="7C53E60D">
        <w:tc>
          <w:tcPr>
            <w:tcW w:w="300" w:type="pct"/>
            <w:tcBorders>
              <w:top w:val="outset" w:sz="6" w:space="0" w:color="414142"/>
              <w:left w:val="outset" w:sz="6" w:space="0" w:color="414142"/>
              <w:bottom w:val="outset" w:sz="6" w:space="0" w:color="414142"/>
              <w:right w:val="outset" w:sz="6" w:space="0" w:color="414142"/>
            </w:tcBorders>
            <w:vAlign w:val="center"/>
            <w:hideMark/>
          </w:tcPr>
          <w:p w14:paraId="1458F2E0" w14:textId="77777777" w:rsidR="000750B9" w:rsidRPr="000750B9" w:rsidRDefault="000750B9" w:rsidP="000750B9">
            <w:r w:rsidRPr="000750B9">
              <w:t>5.</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336A39A4" w14:textId="77777777" w:rsidR="000750B9" w:rsidRPr="000750B9" w:rsidRDefault="000750B9" w:rsidP="000750B9">
            <w:r w:rsidRPr="000750B9">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0D32203F" w14:textId="1B8D4E15" w:rsidR="000750B9" w:rsidRPr="000750B9" w:rsidRDefault="000750B9" w:rsidP="000750B9">
            <w:r w:rsidRPr="000750B9">
              <w:t> </w:t>
            </w:r>
            <w:r w:rsidR="00520FAD" w:rsidRPr="00B6146B">
              <w:rPr>
                <w:i/>
                <w:iCs/>
                <w:color w:val="ADADAD" w:themeColor="background2" w:themeShade="BF"/>
                <w:sz w:val="18"/>
                <w:szCs w:val="18"/>
              </w:rPr>
              <w:t>No mēnesis/gads līdz mēnesis/gads</w:t>
            </w:r>
          </w:p>
        </w:tc>
      </w:tr>
      <w:tr w:rsidR="000750B9" w:rsidRPr="000750B9" w14:paraId="5CC30F6D" w14:textId="77777777" w:rsidTr="7C53E60D">
        <w:tc>
          <w:tcPr>
            <w:tcW w:w="2400" w:type="pct"/>
            <w:gridSpan w:val="2"/>
            <w:tcBorders>
              <w:top w:val="outset" w:sz="6" w:space="0" w:color="414142"/>
              <w:left w:val="nil"/>
              <w:bottom w:val="nil"/>
              <w:right w:val="outset" w:sz="6" w:space="0" w:color="414142"/>
            </w:tcBorders>
            <w:vAlign w:val="center"/>
            <w:hideMark/>
          </w:tcPr>
          <w:p w14:paraId="7C75930E" w14:textId="77777777" w:rsidR="000750B9" w:rsidRPr="000750B9" w:rsidRDefault="000750B9" w:rsidP="000750B9">
            <w:r w:rsidRPr="000750B9">
              <w:t>Kopā:</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459769CF" w14:textId="77777777" w:rsidR="000750B9" w:rsidRPr="000750B9" w:rsidRDefault="000750B9" w:rsidP="000750B9">
            <w:r w:rsidRPr="000750B9">
              <w:t> </w:t>
            </w:r>
          </w:p>
        </w:tc>
      </w:tr>
    </w:tbl>
    <w:p w14:paraId="4233B1A6" w14:textId="77777777" w:rsidR="000750B9" w:rsidRDefault="000750B9" w:rsidP="00841644">
      <w:pPr>
        <w:jc w:val="both"/>
      </w:pPr>
      <w:r w:rsidRPr="000750B9">
        <w:t> </w:t>
      </w:r>
    </w:p>
    <w:p w14:paraId="30326E88" w14:textId="6D782213" w:rsidR="002758D7" w:rsidRPr="004777FB" w:rsidRDefault="002758D7" w:rsidP="00841644">
      <w:pPr>
        <w:jc w:val="both"/>
        <w:rPr>
          <w:i/>
          <w:iCs/>
          <w:sz w:val="20"/>
          <w:szCs w:val="20"/>
        </w:rPr>
      </w:pPr>
      <w:r w:rsidRPr="00841644">
        <w:rPr>
          <w:sz w:val="20"/>
          <w:szCs w:val="20"/>
        </w:rPr>
        <w:t xml:space="preserve">* </w:t>
      </w:r>
      <w:r w:rsidRPr="004777FB">
        <w:rPr>
          <w:i/>
          <w:iCs/>
          <w:sz w:val="20"/>
          <w:szCs w:val="20"/>
        </w:rPr>
        <w:t xml:space="preserve">Pēc projekta </w:t>
      </w:r>
      <w:r w:rsidR="006741E1" w:rsidRPr="004777FB">
        <w:rPr>
          <w:i/>
          <w:iCs/>
          <w:sz w:val="20"/>
          <w:szCs w:val="20"/>
        </w:rPr>
        <w:t xml:space="preserve">pilnīgas </w:t>
      </w:r>
      <w:r w:rsidRPr="004777FB">
        <w:rPr>
          <w:i/>
          <w:iCs/>
          <w:sz w:val="20"/>
          <w:szCs w:val="20"/>
        </w:rPr>
        <w:t xml:space="preserve">pabeigšanas, </w:t>
      </w:r>
      <w:r w:rsidR="00A3229D" w:rsidRPr="004777FB">
        <w:rPr>
          <w:i/>
          <w:iCs/>
          <w:sz w:val="20"/>
          <w:szCs w:val="20"/>
        </w:rPr>
        <w:t>komersantam divu gadu laikā ir jāuzsāk pēcuzraudzības periods</w:t>
      </w:r>
      <w:r w:rsidR="004356A0" w:rsidRPr="004777FB">
        <w:rPr>
          <w:i/>
          <w:iCs/>
          <w:sz w:val="20"/>
          <w:szCs w:val="20"/>
        </w:rPr>
        <w:t xml:space="preserve">, kā laikā </w:t>
      </w:r>
      <w:r w:rsidR="56503B65" w:rsidRPr="004777FB">
        <w:rPr>
          <w:i/>
          <w:iCs/>
          <w:sz w:val="20"/>
          <w:szCs w:val="20"/>
        </w:rPr>
        <w:t xml:space="preserve">būs </w:t>
      </w:r>
      <w:r w:rsidR="004356A0" w:rsidRPr="004777FB">
        <w:rPr>
          <w:i/>
          <w:iCs/>
          <w:sz w:val="20"/>
          <w:szCs w:val="20"/>
        </w:rPr>
        <w:t xml:space="preserve">jāsasniedz </w:t>
      </w:r>
      <w:r w:rsidR="00C11AE7" w:rsidRPr="004777FB">
        <w:rPr>
          <w:i/>
          <w:iCs/>
          <w:sz w:val="20"/>
          <w:szCs w:val="20"/>
        </w:rPr>
        <w:t xml:space="preserve">šīs Pieteikuma veidlapas </w:t>
      </w:r>
      <w:r w:rsidR="00A3229D" w:rsidRPr="004777FB">
        <w:rPr>
          <w:i/>
          <w:iCs/>
          <w:sz w:val="20"/>
          <w:szCs w:val="20"/>
        </w:rPr>
        <w:t>2.</w:t>
      </w:r>
      <w:r w:rsidR="004356A0" w:rsidRPr="004777FB">
        <w:rPr>
          <w:i/>
          <w:iCs/>
          <w:sz w:val="20"/>
          <w:szCs w:val="20"/>
        </w:rPr>
        <w:t xml:space="preserve">6. – 2.9. punktā </w:t>
      </w:r>
      <w:r w:rsidR="00C11AE7" w:rsidRPr="004777FB">
        <w:rPr>
          <w:i/>
          <w:iCs/>
          <w:sz w:val="20"/>
          <w:szCs w:val="20"/>
        </w:rPr>
        <w:t xml:space="preserve">norādītie rādītāji. </w:t>
      </w:r>
      <w:r w:rsidR="006741E1" w:rsidRPr="004777FB">
        <w:rPr>
          <w:i/>
          <w:iCs/>
          <w:sz w:val="20"/>
          <w:szCs w:val="20"/>
        </w:rPr>
        <w:t>Pēcuzraudzības</w:t>
      </w:r>
      <w:r w:rsidR="000F05E9" w:rsidRPr="004777FB">
        <w:rPr>
          <w:i/>
          <w:iCs/>
          <w:sz w:val="20"/>
          <w:szCs w:val="20"/>
        </w:rPr>
        <w:t xml:space="preserve"> periods ir trīs gadi un to var uzsākt ar nākamā mēneša 1. datumu</w:t>
      </w:r>
      <w:r w:rsidR="0003187A" w:rsidRPr="004777FB">
        <w:rPr>
          <w:i/>
          <w:iCs/>
          <w:sz w:val="20"/>
          <w:szCs w:val="20"/>
        </w:rPr>
        <w:t xml:space="preserve"> </w:t>
      </w:r>
      <w:r w:rsidR="00F962A4" w:rsidRPr="004777FB">
        <w:rPr>
          <w:i/>
          <w:iCs/>
          <w:sz w:val="20"/>
          <w:szCs w:val="20"/>
        </w:rPr>
        <w:t>pēc pilnīgas projekta pabeigšanas, ie</w:t>
      </w:r>
      <w:r w:rsidR="54EFA402" w:rsidRPr="004777FB">
        <w:rPr>
          <w:i/>
          <w:iCs/>
          <w:sz w:val="20"/>
          <w:szCs w:val="20"/>
        </w:rPr>
        <w:t>sn</w:t>
      </w:r>
      <w:r w:rsidR="00F962A4" w:rsidRPr="004777FB">
        <w:rPr>
          <w:i/>
          <w:iCs/>
          <w:sz w:val="20"/>
          <w:szCs w:val="20"/>
        </w:rPr>
        <w:t xml:space="preserve">iedzot iesniegumu </w:t>
      </w:r>
      <w:r w:rsidR="0003187A" w:rsidRPr="004777FB">
        <w:rPr>
          <w:i/>
          <w:iCs/>
          <w:sz w:val="20"/>
          <w:szCs w:val="20"/>
        </w:rPr>
        <w:t>Latvijas Investīciju un attīstības aģentūrā</w:t>
      </w:r>
      <w:r w:rsidR="003E5C1D" w:rsidRPr="004777FB">
        <w:rPr>
          <w:i/>
          <w:iCs/>
          <w:sz w:val="20"/>
          <w:szCs w:val="20"/>
        </w:rPr>
        <w:t>, vai divu gadu laikā pēc projekta pilnīgas pabeigšanas</w:t>
      </w:r>
      <w:r w:rsidR="0003187A" w:rsidRPr="004777FB">
        <w:rPr>
          <w:i/>
          <w:iCs/>
          <w:sz w:val="20"/>
          <w:szCs w:val="20"/>
        </w:rPr>
        <w:t>.</w:t>
      </w:r>
      <w:r w:rsidR="006741E1" w:rsidRPr="004777FB">
        <w:rPr>
          <w:i/>
          <w:iCs/>
          <w:sz w:val="20"/>
          <w:szCs w:val="20"/>
        </w:rPr>
        <w:t xml:space="preserve"> Pieteikuma veidlapas 2.6. – 2.9. punktā norāda informāciju tikai par pēcuzraudzības periodā sasniedzamiem rādītājiem</w:t>
      </w:r>
      <w:r w:rsidR="000B2750" w:rsidRPr="004777FB">
        <w:rPr>
          <w:i/>
          <w:iCs/>
          <w:sz w:val="20"/>
          <w:szCs w:val="20"/>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849"/>
        <w:gridCol w:w="1538"/>
        <w:gridCol w:w="1539"/>
        <w:gridCol w:w="1824"/>
        <w:gridCol w:w="1540"/>
      </w:tblGrid>
      <w:tr w:rsidR="004054BA" w:rsidRPr="000750B9" w14:paraId="42B1BE9E" w14:textId="5B2AB121" w:rsidTr="00841644">
        <w:tc>
          <w:tcPr>
            <w:tcW w:w="1115"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29502C10" w14:textId="77777777" w:rsidR="004054BA" w:rsidRPr="000750B9" w:rsidRDefault="004054BA" w:rsidP="00841644">
            <w:pPr>
              <w:jc w:val="both"/>
              <w:rPr>
                <w:b/>
                <w:bCs/>
              </w:rPr>
            </w:pPr>
          </w:p>
        </w:tc>
        <w:tc>
          <w:tcPr>
            <w:tcW w:w="3885" w:type="pct"/>
            <w:gridSpan w:val="4"/>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FDA1D67" w14:textId="297608E7" w:rsidR="004054BA" w:rsidRPr="000750B9" w:rsidRDefault="004054BA" w:rsidP="00841644">
            <w:pPr>
              <w:jc w:val="both"/>
              <w:rPr>
                <w:b/>
                <w:bCs/>
              </w:rPr>
            </w:pPr>
            <w:r w:rsidRPr="000750B9">
              <w:rPr>
                <w:b/>
                <w:bCs/>
              </w:rPr>
              <w:t xml:space="preserve">2.6. Projekta īstenošanas rezultātā plānotais darbinieku </w:t>
            </w:r>
            <w:r w:rsidRPr="00841644">
              <w:rPr>
                <w:b/>
                <w:bCs/>
                <w:u w:val="single"/>
              </w:rPr>
              <w:t>vidējās</w:t>
            </w:r>
            <w:r w:rsidRPr="000750B9">
              <w:rPr>
                <w:b/>
                <w:bCs/>
              </w:rPr>
              <w:t xml:space="preserve"> bruto samaksas koeficients</w:t>
            </w:r>
          </w:p>
        </w:tc>
      </w:tr>
      <w:tr w:rsidR="004054BA" w:rsidRPr="000750B9" w14:paraId="547D4489" w14:textId="38C0741C" w:rsidTr="00841644">
        <w:tc>
          <w:tcPr>
            <w:tcW w:w="1115"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7EA80F3" w14:textId="77777777" w:rsidR="004054BA" w:rsidRPr="000750B9" w:rsidRDefault="004054BA" w:rsidP="00841644">
            <w:pPr>
              <w:jc w:val="both"/>
              <w:rPr>
                <w:b/>
                <w:bCs/>
              </w:rPr>
            </w:pPr>
            <w:r w:rsidRPr="000750B9">
              <w:rPr>
                <w:b/>
                <w:bCs/>
              </w:rPr>
              <w:t>Periods pēc investīciju projekta pilnīgas pabeigšanas</w:t>
            </w:r>
          </w:p>
        </w:tc>
        <w:tc>
          <w:tcPr>
            <w:tcW w:w="928"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A61C40B" w14:textId="0343A6E0" w:rsidR="004054BA" w:rsidRPr="000750B9" w:rsidRDefault="004054BA" w:rsidP="00841644">
            <w:pPr>
              <w:jc w:val="both"/>
              <w:rPr>
                <w:b/>
                <w:bCs/>
              </w:rPr>
            </w:pPr>
            <w:r w:rsidRPr="000750B9">
              <w:rPr>
                <w:b/>
                <w:bCs/>
              </w:rPr>
              <w:t>Plānotais darbinieku vidējās bruto samaksas koeficients</w:t>
            </w:r>
            <w:r>
              <w:rPr>
                <w:b/>
                <w:bCs/>
              </w:rPr>
              <w:t xml:space="preserve"> jaunradītām darba vietām</w:t>
            </w:r>
            <w:r w:rsidRPr="000750B9">
              <w:rPr>
                <w:b/>
                <w:bCs/>
              </w:rPr>
              <w:t>*</w:t>
            </w:r>
          </w:p>
        </w:tc>
        <w:tc>
          <w:tcPr>
            <w:tcW w:w="928"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64177475" w14:textId="06636AA0" w:rsidR="004054BA" w:rsidRPr="00DE6604" w:rsidRDefault="3C2E5822" w:rsidP="00841644">
            <w:pPr>
              <w:jc w:val="both"/>
              <w:rPr>
                <w:b/>
                <w:bCs/>
              </w:rPr>
            </w:pPr>
            <w:r w:rsidRPr="7C53E60D">
              <w:rPr>
                <w:b/>
                <w:bCs/>
              </w:rPr>
              <w:t>Plānotā jaunradīto darba vietu</w:t>
            </w:r>
            <w:r w:rsidR="1D4550AD" w:rsidRPr="7C53E60D">
              <w:rPr>
                <w:b/>
                <w:bCs/>
              </w:rPr>
              <w:t xml:space="preserve"> </w:t>
            </w:r>
            <w:r w:rsidR="1D4550AD" w:rsidRPr="00841644">
              <w:rPr>
                <w:b/>
                <w:bCs/>
              </w:rPr>
              <w:t>vidējā</w:t>
            </w:r>
            <w:r w:rsidRPr="7C53E60D">
              <w:rPr>
                <w:b/>
                <w:bCs/>
              </w:rPr>
              <w:t xml:space="preserve"> darba samaksa (euro)**</w:t>
            </w:r>
          </w:p>
        </w:tc>
        <w:tc>
          <w:tcPr>
            <w:tcW w:w="11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53AAA4B3" w14:textId="7764E4AA" w:rsidR="004054BA" w:rsidRPr="000750B9" w:rsidRDefault="004054BA" w:rsidP="00841644">
            <w:pPr>
              <w:jc w:val="both"/>
              <w:rPr>
                <w:b/>
                <w:bCs/>
              </w:rPr>
            </w:pPr>
            <w:r w:rsidRPr="00DE6604">
              <w:rPr>
                <w:b/>
                <w:bCs/>
              </w:rPr>
              <w:t xml:space="preserve">Plānotais darbinieku vidējās bruto samaksas koeficients </w:t>
            </w:r>
            <w:r>
              <w:rPr>
                <w:b/>
                <w:bCs/>
              </w:rPr>
              <w:t xml:space="preserve">saglabātām </w:t>
            </w:r>
            <w:r w:rsidRPr="00DE6604">
              <w:rPr>
                <w:b/>
                <w:bCs/>
              </w:rPr>
              <w:t>darba vietām</w:t>
            </w:r>
            <w:r>
              <w:rPr>
                <w:b/>
                <w:bCs/>
              </w:rPr>
              <w:t>**</w:t>
            </w:r>
            <w:r w:rsidR="00343578">
              <w:rPr>
                <w:b/>
                <w:bCs/>
              </w:rPr>
              <w:t>*</w:t>
            </w:r>
          </w:p>
        </w:tc>
        <w:tc>
          <w:tcPr>
            <w:tcW w:w="929"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4A333149" w14:textId="464BDFE1" w:rsidR="004054BA" w:rsidRPr="00DE6604" w:rsidRDefault="3C2E5822" w:rsidP="00841644">
            <w:pPr>
              <w:jc w:val="both"/>
              <w:rPr>
                <w:b/>
                <w:bCs/>
              </w:rPr>
            </w:pPr>
            <w:r w:rsidRPr="7C53E60D">
              <w:rPr>
                <w:b/>
                <w:bCs/>
              </w:rPr>
              <w:t xml:space="preserve">Plānotā </w:t>
            </w:r>
            <w:r w:rsidR="052ED7EA" w:rsidRPr="7C53E60D">
              <w:rPr>
                <w:b/>
                <w:bCs/>
              </w:rPr>
              <w:t>saglabāto</w:t>
            </w:r>
            <w:r w:rsidRPr="7C53E60D">
              <w:rPr>
                <w:b/>
                <w:bCs/>
              </w:rPr>
              <w:t xml:space="preserve"> darba vietu</w:t>
            </w:r>
            <w:r w:rsidR="59370699" w:rsidRPr="7C53E60D">
              <w:rPr>
                <w:b/>
                <w:bCs/>
              </w:rPr>
              <w:t xml:space="preserve"> </w:t>
            </w:r>
            <w:r w:rsidR="59370699" w:rsidRPr="00841644">
              <w:rPr>
                <w:b/>
                <w:bCs/>
              </w:rPr>
              <w:t>vidējā</w:t>
            </w:r>
            <w:r w:rsidRPr="7C53E60D">
              <w:rPr>
                <w:b/>
                <w:bCs/>
              </w:rPr>
              <w:t xml:space="preserve"> darba samaksa (euro)**</w:t>
            </w:r>
          </w:p>
        </w:tc>
      </w:tr>
      <w:tr w:rsidR="004054BA" w:rsidRPr="000750B9" w14:paraId="1F38CF19" w14:textId="3539D71B" w:rsidTr="00841644">
        <w:tc>
          <w:tcPr>
            <w:tcW w:w="1115" w:type="pct"/>
            <w:tcBorders>
              <w:top w:val="outset" w:sz="6" w:space="0" w:color="414142"/>
              <w:left w:val="outset" w:sz="6" w:space="0" w:color="414142"/>
              <w:bottom w:val="outset" w:sz="6" w:space="0" w:color="414142"/>
              <w:right w:val="outset" w:sz="6" w:space="0" w:color="414142"/>
            </w:tcBorders>
            <w:vAlign w:val="center"/>
            <w:hideMark/>
          </w:tcPr>
          <w:p w14:paraId="64BB2FFB" w14:textId="6900E7CB" w:rsidR="004054BA" w:rsidRPr="000750B9" w:rsidRDefault="3C2E5822" w:rsidP="00841644">
            <w:pPr>
              <w:jc w:val="both"/>
              <w:rPr>
                <w:b/>
                <w:bCs/>
              </w:rPr>
            </w:pPr>
            <w:r w:rsidRPr="7C53E60D">
              <w:rPr>
                <w:b/>
                <w:bCs/>
              </w:rPr>
              <w:t>1. pēcuzraudzības gads pēc investīciju projekta pilnīgas pabeigšanas***</w:t>
            </w:r>
            <w:r w:rsidR="6FA44FBE" w:rsidRPr="7C53E60D">
              <w:rPr>
                <w:b/>
                <w:bCs/>
              </w:rPr>
              <w:t>*</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7C2CA5D1" w14:textId="016F5A42" w:rsidR="004054BA" w:rsidRPr="00841644" w:rsidRDefault="004054BA" w:rsidP="00841644">
            <w:pPr>
              <w:jc w:val="both"/>
              <w:rPr>
                <w:i/>
                <w:iCs/>
                <w:color w:val="ADADAD" w:themeColor="background2" w:themeShade="BF"/>
                <w:sz w:val="18"/>
                <w:szCs w:val="18"/>
              </w:rPr>
            </w:pPr>
            <w:r w:rsidRPr="00841644">
              <w:rPr>
                <w:i/>
                <w:iCs/>
                <w:color w:val="ADADAD" w:themeColor="background2" w:themeShade="BF"/>
                <w:sz w:val="18"/>
                <w:szCs w:val="18"/>
              </w:rPr>
              <w:t>Piemēram, 1,3</w:t>
            </w:r>
          </w:p>
        </w:tc>
        <w:tc>
          <w:tcPr>
            <w:tcW w:w="928" w:type="pct"/>
            <w:tcBorders>
              <w:top w:val="outset" w:sz="6" w:space="0" w:color="414142"/>
              <w:left w:val="outset" w:sz="6" w:space="0" w:color="414142"/>
              <w:bottom w:val="outset" w:sz="6" w:space="0" w:color="414142"/>
              <w:right w:val="outset" w:sz="6" w:space="0" w:color="414142"/>
            </w:tcBorders>
            <w:vAlign w:val="center"/>
          </w:tcPr>
          <w:p w14:paraId="21B61505" w14:textId="07BAE7FD" w:rsidR="004054BA" w:rsidRPr="00841644" w:rsidRDefault="052ED7EA" w:rsidP="00841644">
            <w:pPr>
              <w:jc w:val="both"/>
              <w:rPr>
                <w:i/>
                <w:iCs/>
                <w:color w:val="ADADAD" w:themeColor="background2" w:themeShade="BF"/>
                <w:sz w:val="18"/>
                <w:szCs w:val="18"/>
              </w:rPr>
            </w:pPr>
            <w:r w:rsidRPr="00841644">
              <w:rPr>
                <w:i/>
                <w:iCs/>
                <w:color w:val="ADADAD" w:themeColor="background2" w:themeShade="BF"/>
                <w:sz w:val="18"/>
                <w:szCs w:val="18"/>
              </w:rPr>
              <w:t>Piemēram, 1300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7E249DF" w14:textId="75905EA3" w:rsidR="004054BA" w:rsidRPr="00841644" w:rsidRDefault="004054BA" w:rsidP="00841644">
            <w:pPr>
              <w:jc w:val="both"/>
              <w:rPr>
                <w:i/>
                <w:iCs/>
                <w:color w:val="ADADAD" w:themeColor="background2" w:themeShade="BF"/>
                <w:sz w:val="18"/>
                <w:szCs w:val="18"/>
              </w:rPr>
            </w:pPr>
            <w:r w:rsidRPr="00841644">
              <w:rPr>
                <w:i/>
                <w:iCs/>
                <w:color w:val="ADADAD" w:themeColor="background2" w:themeShade="BF"/>
                <w:sz w:val="18"/>
                <w:szCs w:val="18"/>
              </w:rPr>
              <w:t>Piemēram, 1,3 + 30 %</w:t>
            </w:r>
          </w:p>
        </w:tc>
        <w:tc>
          <w:tcPr>
            <w:tcW w:w="929" w:type="pct"/>
            <w:tcBorders>
              <w:top w:val="outset" w:sz="6" w:space="0" w:color="414142"/>
              <w:left w:val="outset" w:sz="6" w:space="0" w:color="414142"/>
              <w:bottom w:val="outset" w:sz="6" w:space="0" w:color="414142"/>
              <w:right w:val="outset" w:sz="6" w:space="0" w:color="414142"/>
            </w:tcBorders>
            <w:vAlign w:val="center"/>
          </w:tcPr>
          <w:p w14:paraId="06FE036C" w14:textId="19143AEC" w:rsidR="004054BA" w:rsidRPr="00841644" w:rsidRDefault="004E122A" w:rsidP="00841644">
            <w:pPr>
              <w:jc w:val="both"/>
              <w:rPr>
                <w:i/>
                <w:iCs/>
                <w:color w:val="ADADAD" w:themeColor="background2" w:themeShade="BF"/>
                <w:sz w:val="18"/>
                <w:szCs w:val="18"/>
              </w:rPr>
            </w:pPr>
            <w:r w:rsidRPr="00841644">
              <w:rPr>
                <w:i/>
                <w:iCs/>
                <w:color w:val="ADADAD" w:themeColor="background2" w:themeShade="BF"/>
                <w:sz w:val="18"/>
                <w:szCs w:val="18"/>
              </w:rPr>
              <w:t>Piemēram, 1690 EUR</w:t>
            </w:r>
          </w:p>
        </w:tc>
      </w:tr>
      <w:tr w:rsidR="004054BA" w:rsidRPr="000750B9" w14:paraId="5F22B381" w14:textId="347E8659" w:rsidTr="00841644">
        <w:tc>
          <w:tcPr>
            <w:tcW w:w="1115" w:type="pct"/>
            <w:tcBorders>
              <w:top w:val="outset" w:sz="6" w:space="0" w:color="414142"/>
              <w:left w:val="outset" w:sz="6" w:space="0" w:color="414142"/>
              <w:bottom w:val="outset" w:sz="6" w:space="0" w:color="414142"/>
              <w:right w:val="outset" w:sz="6" w:space="0" w:color="414142"/>
            </w:tcBorders>
            <w:vAlign w:val="center"/>
            <w:hideMark/>
          </w:tcPr>
          <w:p w14:paraId="616DB8D0" w14:textId="1145A909" w:rsidR="004054BA" w:rsidRPr="000750B9" w:rsidRDefault="004054BA" w:rsidP="00841644">
            <w:pPr>
              <w:jc w:val="both"/>
              <w:rPr>
                <w:b/>
                <w:bCs/>
              </w:rPr>
            </w:pPr>
            <w:r w:rsidRPr="000750B9">
              <w:rPr>
                <w:b/>
                <w:bCs/>
              </w:rPr>
              <w:t xml:space="preserve">2. </w:t>
            </w:r>
            <w:r>
              <w:rPr>
                <w:b/>
                <w:bCs/>
              </w:rPr>
              <w:t xml:space="preserve">pēcuzraudzības </w:t>
            </w:r>
            <w:r w:rsidRPr="000750B9">
              <w:rPr>
                <w:b/>
                <w:bCs/>
              </w:rPr>
              <w:t>gads pēc investīciju projekta pilnīgas pabeigšanas</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4957EF62" w14:textId="77777777" w:rsidR="004054BA" w:rsidRPr="000750B9" w:rsidRDefault="004054BA" w:rsidP="00841644">
            <w:pPr>
              <w:jc w:val="both"/>
            </w:pPr>
            <w:r w:rsidRPr="000750B9">
              <w:t> </w:t>
            </w:r>
          </w:p>
        </w:tc>
        <w:tc>
          <w:tcPr>
            <w:tcW w:w="928" w:type="pct"/>
            <w:tcBorders>
              <w:top w:val="outset" w:sz="6" w:space="0" w:color="414142"/>
              <w:left w:val="outset" w:sz="6" w:space="0" w:color="414142"/>
              <w:bottom w:val="outset" w:sz="6" w:space="0" w:color="414142"/>
              <w:right w:val="outset" w:sz="6" w:space="0" w:color="414142"/>
            </w:tcBorders>
          </w:tcPr>
          <w:p w14:paraId="6B651248" w14:textId="77777777" w:rsidR="004054BA" w:rsidRPr="000750B9" w:rsidRDefault="004054BA" w:rsidP="00841644">
            <w:pPr>
              <w:jc w:val="both"/>
            </w:pP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D876B0D" w14:textId="1F892535" w:rsidR="004054BA" w:rsidRPr="000750B9" w:rsidRDefault="004054BA" w:rsidP="00841644">
            <w:pPr>
              <w:jc w:val="both"/>
            </w:pPr>
            <w:r w:rsidRPr="000750B9">
              <w:t> </w:t>
            </w:r>
          </w:p>
        </w:tc>
        <w:tc>
          <w:tcPr>
            <w:tcW w:w="929" w:type="pct"/>
            <w:tcBorders>
              <w:top w:val="outset" w:sz="6" w:space="0" w:color="414142"/>
              <w:left w:val="outset" w:sz="6" w:space="0" w:color="414142"/>
              <w:bottom w:val="outset" w:sz="6" w:space="0" w:color="414142"/>
              <w:right w:val="outset" w:sz="6" w:space="0" w:color="414142"/>
            </w:tcBorders>
          </w:tcPr>
          <w:p w14:paraId="74F4C0DF" w14:textId="77777777" w:rsidR="004054BA" w:rsidRPr="000750B9" w:rsidRDefault="004054BA" w:rsidP="00841644">
            <w:pPr>
              <w:jc w:val="both"/>
            </w:pPr>
          </w:p>
        </w:tc>
      </w:tr>
      <w:tr w:rsidR="004054BA" w:rsidRPr="000750B9" w14:paraId="37427C60" w14:textId="11405320" w:rsidTr="00841644">
        <w:tc>
          <w:tcPr>
            <w:tcW w:w="1115" w:type="pct"/>
            <w:tcBorders>
              <w:top w:val="outset" w:sz="6" w:space="0" w:color="414142"/>
              <w:left w:val="outset" w:sz="6" w:space="0" w:color="414142"/>
              <w:bottom w:val="outset" w:sz="6" w:space="0" w:color="414142"/>
              <w:right w:val="outset" w:sz="6" w:space="0" w:color="414142"/>
            </w:tcBorders>
            <w:vAlign w:val="center"/>
            <w:hideMark/>
          </w:tcPr>
          <w:p w14:paraId="514D3746" w14:textId="347CD594" w:rsidR="004054BA" w:rsidRPr="000750B9" w:rsidRDefault="004054BA" w:rsidP="00841644">
            <w:pPr>
              <w:jc w:val="both"/>
              <w:rPr>
                <w:b/>
                <w:bCs/>
              </w:rPr>
            </w:pPr>
            <w:r w:rsidRPr="000750B9">
              <w:rPr>
                <w:b/>
                <w:bCs/>
              </w:rPr>
              <w:t xml:space="preserve">3. </w:t>
            </w:r>
            <w:r>
              <w:rPr>
                <w:b/>
                <w:bCs/>
              </w:rPr>
              <w:t xml:space="preserve">pēcuzraudzības </w:t>
            </w:r>
            <w:r w:rsidRPr="000750B9">
              <w:rPr>
                <w:b/>
                <w:bCs/>
              </w:rPr>
              <w:t>gads pēc investīciju projekta pilnīgas pabeigšanas</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1A4E6959" w14:textId="77777777" w:rsidR="004054BA" w:rsidRPr="000750B9" w:rsidRDefault="004054BA" w:rsidP="00841644">
            <w:pPr>
              <w:jc w:val="both"/>
            </w:pPr>
            <w:r w:rsidRPr="000750B9">
              <w:t> </w:t>
            </w:r>
          </w:p>
        </w:tc>
        <w:tc>
          <w:tcPr>
            <w:tcW w:w="928" w:type="pct"/>
            <w:tcBorders>
              <w:top w:val="outset" w:sz="6" w:space="0" w:color="414142"/>
              <w:left w:val="outset" w:sz="6" w:space="0" w:color="414142"/>
              <w:bottom w:val="outset" w:sz="6" w:space="0" w:color="414142"/>
              <w:right w:val="outset" w:sz="6" w:space="0" w:color="414142"/>
            </w:tcBorders>
          </w:tcPr>
          <w:p w14:paraId="65929664" w14:textId="77777777" w:rsidR="004054BA" w:rsidRPr="000750B9" w:rsidRDefault="004054BA" w:rsidP="00841644">
            <w:pPr>
              <w:jc w:val="both"/>
            </w:pP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D2C4AE8" w14:textId="7D8B56EC" w:rsidR="004054BA" w:rsidRPr="000750B9" w:rsidRDefault="004054BA" w:rsidP="00841644">
            <w:pPr>
              <w:jc w:val="both"/>
            </w:pPr>
            <w:r w:rsidRPr="000750B9">
              <w:t> </w:t>
            </w:r>
          </w:p>
        </w:tc>
        <w:tc>
          <w:tcPr>
            <w:tcW w:w="929" w:type="pct"/>
            <w:tcBorders>
              <w:top w:val="outset" w:sz="6" w:space="0" w:color="414142"/>
              <w:left w:val="outset" w:sz="6" w:space="0" w:color="414142"/>
              <w:bottom w:val="outset" w:sz="6" w:space="0" w:color="414142"/>
              <w:right w:val="outset" w:sz="6" w:space="0" w:color="414142"/>
            </w:tcBorders>
          </w:tcPr>
          <w:p w14:paraId="6BC1BD1A" w14:textId="77777777" w:rsidR="004054BA" w:rsidRPr="000750B9" w:rsidRDefault="004054BA" w:rsidP="00841644">
            <w:pPr>
              <w:jc w:val="both"/>
            </w:pPr>
          </w:p>
        </w:tc>
      </w:tr>
      <w:tr w:rsidR="00343578" w:rsidRPr="000750B9" w14:paraId="36388F7D" w14:textId="286E4D79" w:rsidTr="00841644">
        <w:tc>
          <w:tcPr>
            <w:tcW w:w="1115"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51CE1DB" w14:textId="27D42EF9" w:rsidR="00343578" w:rsidRPr="000750B9" w:rsidRDefault="00343578" w:rsidP="00841644">
            <w:pPr>
              <w:jc w:val="both"/>
              <w:rPr>
                <w:b/>
                <w:bCs/>
              </w:rPr>
            </w:pPr>
            <w:r w:rsidRPr="000750B9">
              <w:rPr>
                <w:b/>
                <w:bCs/>
              </w:rPr>
              <w:t xml:space="preserve">Investīciju projekta īstenošanas rezultātā plānotais minimālais darbinieku vidējās bruto samaksas </w:t>
            </w:r>
            <w:r w:rsidRPr="000750B9">
              <w:rPr>
                <w:b/>
                <w:bCs/>
              </w:rPr>
              <w:lastRenderedPageBreak/>
              <w:t>koeficients katrā pēcuzraudzības gadā**</w:t>
            </w:r>
            <w:r>
              <w:rPr>
                <w:b/>
                <w:bCs/>
              </w:rPr>
              <w:t>***</w:t>
            </w:r>
          </w:p>
        </w:tc>
        <w:tc>
          <w:tcPr>
            <w:tcW w:w="3885" w:type="pct"/>
            <w:gridSpan w:val="4"/>
            <w:tcBorders>
              <w:top w:val="outset" w:sz="6" w:space="0" w:color="414142"/>
              <w:left w:val="outset" w:sz="6" w:space="0" w:color="414142"/>
              <w:bottom w:val="outset" w:sz="6" w:space="0" w:color="414142"/>
              <w:right w:val="outset" w:sz="6" w:space="0" w:color="414142"/>
            </w:tcBorders>
          </w:tcPr>
          <w:p w14:paraId="649136F6" w14:textId="77777777" w:rsidR="00343578" w:rsidRPr="00841644" w:rsidRDefault="00343578" w:rsidP="00841644">
            <w:pPr>
              <w:jc w:val="both"/>
              <w:rPr>
                <w:i/>
                <w:iCs/>
                <w:sz w:val="18"/>
                <w:szCs w:val="18"/>
              </w:rPr>
            </w:pPr>
            <w:r w:rsidRPr="00841644">
              <w:rPr>
                <w:b/>
                <w:bCs/>
              </w:rPr>
              <w:lastRenderedPageBreak/>
              <w:t> </w:t>
            </w:r>
            <w:r w:rsidRPr="00841644">
              <w:rPr>
                <w:i/>
                <w:iCs/>
                <w:color w:val="ADADAD" w:themeColor="background2" w:themeShade="BF"/>
                <w:sz w:val="18"/>
                <w:szCs w:val="18"/>
              </w:rPr>
              <w:t>Piemēram, 1,3</w:t>
            </w:r>
          </w:p>
          <w:p w14:paraId="2A9EE8E2" w14:textId="0BE2CB15" w:rsidR="00343578" w:rsidRPr="004054BA" w:rsidRDefault="00343578" w:rsidP="00841644">
            <w:pPr>
              <w:jc w:val="both"/>
              <w:rPr>
                <w:b/>
                <w:bCs/>
              </w:rPr>
            </w:pPr>
            <w:r w:rsidRPr="000750B9">
              <w:t> </w:t>
            </w:r>
          </w:p>
        </w:tc>
      </w:tr>
    </w:tbl>
    <w:p w14:paraId="54CE87D8" w14:textId="68824F33" w:rsidR="000750B9" w:rsidRPr="00841644" w:rsidRDefault="000750B9" w:rsidP="00841644">
      <w:pPr>
        <w:jc w:val="both"/>
        <w:rPr>
          <w:i/>
          <w:iCs/>
          <w:sz w:val="20"/>
          <w:szCs w:val="20"/>
        </w:rPr>
      </w:pPr>
      <w:r w:rsidRPr="00841644">
        <w:rPr>
          <w:i/>
          <w:iCs/>
          <w:sz w:val="20"/>
          <w:szCs w:val="20"/>
        </w:rPr>
        <w:t>* Norādīt plānoto koeficientu, kāds tiks piemērots mēneša vidēj</w:t>
      </w:r>
      <w:r w:rsidR="000C36BE" w:rsidRPr="00841644">
        <w:rPr>
          <w:i/>
          <w:iCs/>
          <w:sz w:val="20"/>
          <w:szCs w:val="20"/>
        </w:rPr>
        <w:t>ai</w:t>
      </w:r>
      <w:r w:rsidRPr="00841644">
        <w:rPr>
          <w:i/>
          <w:iCs/>
          <w:sz w:val="20"/>
          <w:szCs w:val="20"/>
        </w:rPr>
        <w:t xml:space="preserve"> bruto darba samaksai darbiniekiem, kas pieņemti darbā investīciju projekta īstenošanas rezultātā, salīdzinot ar mēneša vidējās bruto darba samaksas apmēru iepriekšējā gadā tajā statistiskajā reģionā, kurā tiks īstenots investīciju projekts.</w:t>
      </w:r>
      <w:r w:rsidR="009E6B26" w:rsidRPr="00841644">
        <w:rPr>
          <w:i/>
          <w:iCs/>
          <w:sz w:val="20"/>
          <w:szCs w:val="20"/>
        </w:rPr>
        <w:t xml:space="preserve"> (piemēram, 1,3)</w:t>
      </w:r>
      <w:r w:rsidR="004171F7" w:rsidRPr="00841644">
        <w:rPr>
          <w:i/>
          <w:iCs/>
          <w:sz w:val="20"/>
          <w:szCs w:val="20"/>
        </w:rPr>
        <w:t xml:space="preserve">. </w:t>
      </w:r>
      <w:r w:rsidR="001C3B7C" w:rsidRPr="00841644">
        <w:rPr>
          <w:i/>
          <w:iCs/>
          <w:sz w:val="20"/>
          <w:szCs w:val="20"/>
        </w:rPr>
        <w:t>Vidējo bruto darba samaks</w:t>
      </w:r>
      <w:r w:rsidR="00965A8E" w:rsidRPr="00841644">
        <w:rPr>
          <w:i/>
          <w:iCs/>
          <w:sz w:val="20"/>
          <w:szCs w:val="20"/>
        </w:rPr>
        <w:t xml:space="preserve">as </w:t>
      </w:r>
      <w:r w:rsidR="001C3B7C" w:rsidRPr="00841644">
        <w:rPr>
          <w:i/>
          <w:iCs/>
          <w:sz w:val="20"/>
          <w:szCs w:val="20"/>
        </w:rPr>
        <w:t xml:space="preserve">apmēru </w:t>
      </w:r>
      <w:r w:rsidR="00965A8E" w:rsidRPr="00841644">
        <w:rPr>
          <w:i/>
          <w:iCs/>
          <w:sz w:val="20"/>
          <w:szCs w:val="20"/>
        </w:rPr>
        <w:t xml:space="preserve">pēcuzraudzības periodā </w:t>
      </w:r>
      <w:r w:rsidR="001C3B7C" w:rsidRPr="00841644">
        <w:rPr>
          <w:i/>
          <w:iCs/>
          <w:sz w:val="20"/>
          <w:szCs w:val="20"/>
        </w:rPr>
        <w:t>vērtē</w:t>
      </w:r>
      <w:r w:rsidR="00965A8E" w:rsidRPr="00841644">
        <w:rPr>
          <w:i/>
          <w:iCs/>
          <w:sz w:val="20"/>
          <w:szCs w:val="20"/>
        </w:rPr>
        <w:t>s</w:t>
      </w:r>
      <w:r w:rsidR="001C3B7C" w:rsidRPr="00841644">
        <w:rPr>
          <w:i/>
          <w:iCs/>
          <w:sz w:val="20"/>
          <w:szCs w:val="20"/>
        </w:rPr>
        <w:t xml:space="preserve"> pret faktiski iepriekšējo </w:t>
      </w:r>
      <w:r w:rsidR="00C269D1" w:rsidRPr="00841644">
        <w:rPr>
          <w:i/>
          <w:iCs/>
          <w:sz w:val="20"/>
          <w:szCs w:val="20"/>
        </w:rPr>
        <w:t xml:space="preserve">gadu, kad </w:t>
      </w:r>
      <w:r w:rsidR="0057240C" w:rsidRPr="00841644">
        <w:rPr>
          <w:i/>
          <w:iCs/>
          <w:sz w:val="20"/>
          <w:szCs w:val="20"/>
        </w:rPr>
        <w:t xml:space="preserve">pabeigts </w:t>
      </w:r>
      <w:r w:rsidR="00731496">
        <w:rPr>
          <w:i/>
          <w:iCs/>
          <w:sz w:val="20"/>
          <w:szCs w:val="20"/>
        </w:rPr>
        <w:t xml:space="preserve">attiecīgais </w:t>
      </w:r>
      <w:r w:rsidR="009429EF" w:rsidRPr="00841644">
        <w:rPr>
          <w:i/>
          <w:iCs/>
          <w:sz w:val="20"/>
          <w:szCs w:val="20"/>
        </w:rPr>
        <w:t>pēcuzraudzīb</w:t>
      </w:r>
      <w:r w:rsidR="0057240C" w:rsidRPr="00841644">
        <w:rPr>
          <w:i/>
          <w:iCs/>
          <w:sz w:val="20"/>
          <w:szCs w:val="20"/>
        </w:rPr>
        <w:t>as gads</w:t>
      </w:r>
      <w:r w:rsidR="003F4E6A" w:rsidRPr="00841644">
        <w:rPr>
          <w:i/>
          <w:iCs/>
          <w:sz w:val="20"/>
          <w:szCs w:val="20"/>
        </w:rPr>
        <w:t>.</w:t>
      </w:r>
    </w:p>
    <w:p w14:paraId="65E672C8" w14:textId="0B4CA965" w:rsidR="00343578" w:rsidRPr="00841644" w:rsidRDefault="00343578" w:rsidP="00841644">
      <w:pPr>
        <w:jc w:val="both"/>
        <w:rPr>
          <w:i/>
          <w:iCs/>
          <w:sz w:val="20"/>
          <w:szCs w:val="20"/>
        </w:rPr>
      </w:pPr>
      <w:r w:rsidRPr="00841644">
        <w:rPr>
          <w:i/>
          <w:iCs/>
          <w:sz w:val="20"/>
          <w:szCs w:val="20"/>
        </w:rPr>
        <w:t xml:space="preserve">** </w:t>
      </w:r>
      <w:r w:rsidR="00CC6BB6" w:rsidRPr="00841644">
        <w:rPr>
          <w:i/>
          <w:iCs/>
          <w:sz w:val="20"/>
          <w:szCs w:val="20"/>
        </w:rPr>
        <w:t>Norādīt p</w:t>
      </w:r>
      <w:r w:rsidRPr="00841644">
        <w:rPr>
          <w:i/>
          <w:iCs/>
          <w:sz w:val="20"/>
          <w:szCs w:val="20"/>
        </w:rPr>
        <w:t>lānotā</w:t>
      </w:r>
      <w:r w:rsidR="00A129E3" w:rsidRPr="00841644">
        <w:rPr>
          <w:i/>
          <w:iCs/>
          <w:sz w:val="20"/>
          <w:szCs w:val="20"/>
        </w:rPr>
        <w:t>s</w:t>
      </w:r>
      <w:r w:rsidRPr="00841644">
        <w:rPr>
          <w:i/>
          <w:iCs/>
          <w:sz w:val="20"/>
          <w:szCs w:val="20"/>
        </w:rPr>
        <w:t xml:space="preserve"> darba samaksas </w:t>
      </w:r>
      <w:r w:rsidR="00A129E3" w:rsidRPr="00841644">
        <w:rPr>
          <w:i/>
          <w:iCs/>
          <w:sz w:val="20"/>
          <w:szCs w:val="20"/>
        </w:rPr>
        <w:t xml:space="preserve">apmēru </w:t>
      </w:r>
      <w:r w:rsidR="00F73CBC" w:rsidRPr="00841644">
        <w:rPr>
          <w:i/>
          <w:iCs/>
          <w:sz w:val="20"/>
          <w:szCs w:val="20"/>
        </w:rPr>
        <w:t xml:space="preserve">pret pašlaik pieejamiem datiem projekta īstenošanas reģionā </w:t>
      </w:r>
      <w:r w:rsidR="006D3DF9" w:rsidRPr="00841644">
        <w:rPr>
          <w:i/>
          <w:iCs/>
          <w:sz w:val="20"/>
          <w:szCs w:val="20"/>
        </w:rPr>
        <w:t>i</w:t>
      </w:r>
      <w:r w:rsidR="004C4E9E" w:rsidRPr="00841644">
        <w:rPr>
          <w:i/>
          <w:iCs/>
          <w:sz w:val="20"/>
          <w:szCs w:val="20"/>
        </w:rPr>
        <w:t>epriekšēj</w:t>
      </w:r>
      <w:r w:rsidR="006D3DF9" w:rsidRPr="00841644">
        <w:rPr>
          <w:i/>
          <w:iCs/>
          <w:sz w:val="20"/>
          <w:szCs w:val="20"/>
        </w:rPr>
        <w:t>ā</w:t>
      </w:r>
      <w:r w:rsidR="004C4E9E" w:rsidRPr="00841644">
        <w:rPr>
          <w:i/>
          <w:iCs/>
          <w:sz w:val="20"/>
          <w:szCs w:val="20"/>
        </w:rPr>
        <w:t xml:space="preserve"> gad</w:t>
      </w:r>
      <w:r w:rsidR="006D3DF9" w:rsidRPr="00841644">
        <w:rPr>
          <w:i/>
          <w:iCs/>
          <w:sz w:val="20"/>
          <w:szCs w:val="20"/>
        </w:rPr>
        <w:t>ā</w:t>
      </w:r>
      <w:r w:rsidR="004C4E9E" w:rsidRPr="00841644">
        <w:rPr>
          <w:i/>
          <w:iCs/>
          <w:sz w:val="20"/>
          <w:szCs w:val="20"/>
        </w:rPr>
        <w:t>. Darba samaksas apmērs var mainīties</w:t>
      </w:r>
      <w:r w:rsidR="00A129E3" w:rsidRPr="00841644">
        <w:rPr>
          <w:i/>
          <w:iCs/>
          <w:sz w:val="20"/>
          <w:szCs w:val="20"/>
        </w:rPr>
        <w:t xml:space="preserve">, ņemot vērā vidējās bruto darba samaksas </w:t>
      </w:r>
      <w:r w:rsidR="001C1909" w:rsidRPr="00841644">
        <w:rPr>
          <w:i/>
          <w:iCs/>
          <w:sz w:val="20"/>
          <w:szCs w:val="20"/>
        </w:rPr>
        <w:t>izmaiņas projekta īstenošanas reģionā</w:t>
      </w:r>
      <w:r w:rsidR="00A129E3" w:rsidRPr="00841644">
        <w:rPr>
          <w:i/>
          <w:iCs/>
          <w:sz w:val="20"/>
          <w:szCs w:val="20"/>
        </w:rPr>
        <w:t>, kad ī</w:t>
      </w:r>
      <w:r w:rsidR="001C1909" w:rsidRPr="00841644">
        <w:rPr>
          <w:i/>
          <w:iCs/>
          <w:sz w:val="20"/>
          <w:szCs w:val="20"/>
        </w:rPr>
        <w:t>stenos pēcuzraudzību</w:t>
      </w:r>
      <w:r w:rsidR="007E5EA4" w:rsidRPr="00841644">
        <w:rPr>
          <w:i/>
          <w:iCs/>
          <w:sz w:val="20"/>
          <w:szCs w:val="20"/>
        </w:rPr>
        <w:t>.</w:t>
      </w:r>
      <w:r w:rsidR="006D3DF9" w:rsidRPr="00841644">
        <w:rPr>
          <w:i/>
          <w:iCs/>
          <w:sz w:val="20"/>
          <w:szCs w:val="20"/>
        </w:rPr>
        <w:t xml:space="preserve"> </w:t>
      </w:r>
      <w:r w:rsidR="007E5EA4" w:rsidRPr="00841644">
        <w:rPr>
          <w:i/>
          <w:iCs/>
          <w:sz w:val="20"/>
          <w:szCs w:val="20"/>
        </w:rPr>
        <w:t>P</w:t>
      </w:r>
      <w:r w:rsidR="004C4E9E" w:rsidRPr="00841644">
        <w:rPr>
          <w:i/>
          <w:iCs/>
          <w:sz w:val="20"/>
          <w:szCs w:val="20"/>
        </w:rPr>
        <w:t xml:space="preserve">ēcuzraudzības periodā </w:t>
      </w:r>
      <w:r w:rsidR="0089353F" w:rsidRPr="00841644">
        <w:rPr>
          <w:i/>
          <w:iCs/>
          <w:sz w:val="20"/>
          <w:szCs w:val="20"/>
        </w:rPr>
        <w:t xml:space="preserve">Kvalitātes kritēriju “Vidējā bruto darba samaksa darbiniekiem” vērtēs pēc </w:t>
      </w:r>
      <w:r w:rsidR="00CC6BB6" w:rsidRPr="00841644">
        <w:rPr>
          <w:i/>
          <w:iCs/>
          <w:sz w:val="20"/>
          <w:szCs w:val="20"/>
        </w:rPr>
        <w:t>norādītā koeficienta</w:t>
      </w:r>
      <w:r w:rsidR="00163951" w:rsidRPr="00841644">
        <w:rPr>
          <w:i/>
          <w:iCs/>
          <w:sz w:val="20"/>
          <w:szCs w:val="20"/>
        </w:rPr>
        <w:t xml:space="preserve"> un faktisk</w:t>
      </w:r>
      <w:r w:rsidR="00665612" w:rsidRPr="00841644">
        <w:rPr>
          <w:i/>
          <w:iCs/>
          <w:sz w:val="20"/>
          <w:szCs w:val="20"/>
        </w:rPr>
        <w:t>i iepriekšējā gada</w:t>
      </w:r>
      <w:r w:rsidR="00163951" w:rsidRPr="00841644">
        <w:rPr>
          <w:i/>
          <w:iCs/>
          <w:sz w:val="20"/>
          <w:szCs w:val="20"/>
        </w:rPr>
        <w:t xml:space="preserve"> vidējās bruto darba samaksas projekta īstenošanas reģionā.</w:t>
      </w:r>
    </w:p>
    <w:p w14:paraId="42E0A52D" w14:textId="4A18B0CF" w:rsidR="00DE6604" w:rsidRPr="00841644" w:rsidRDefault="00DE6604" w:rsidP="00841644">
      <w:pPr>
        <w:jc w:val="both"/>
        <w:rPr>
          <w:i/>
          <w:iCs/>
          <w:sz w:val="20"/>
          <w:szCs w:val="20"/>
        </w:rPr>
      </w:pPr>
      <w:r w:rsidRPr="00841644">
        <w:rPr>
          <w:i/>
          <w:iCs/>
          <w:sz w:val="20"/>
          <w:szCs w:val="20"/>
        </w:rPr>
        <w:t>**</w:t>
      </w:r>
      <w:r w:rsidR="00343578" w:rsidRPr="00841644">
        <w:rPr>
          <w:i/>
          <w:iCs/>
          <w:sz w:val="20"/>
          <w:szCs w:val="20"/>
        </w:rPr>
        <w:t>*</w:t>
      </w:r>
      <w:r w:rsidR="0095795B" w:rsidRPr="00841644">
        <w:rPr>
          <w:i/>
          <w:iCs/>
          <w:sz w:val="20"/>
          <w:szCs w:val="20"/>
        </w:rPr>
        <w:t xml:space="preserve"> Ja projekta īstenošanas rezultātā paredzēts nodarbināt esošos darbiniek</w:t>
      </w:r>
      <w:r w:rsidR="00E9314E" w:rsidRPr="00841644">
        <w:rPr>
          <w:i/>
          <w:iCs/>
          <w:sz w:val="20"/>
          <w:szCs w:val="20"/>
        </w:rPr>
        <w:t>u</w:t>
      </w:r>
      <w:r w:rsidR="0095795B" w:rsidRPr="00841644">
        <w:rPr>
          <w:i/>
          <w:iCs/>
          <w:sz w:val="20"/>
          <w:szCs w:val="20"/>
        </w:rPr>
        <w:t>s, n</w:t>
      </w:r>
      <w:r w:rsidRPr="00841644">
        <w:rPr>
          <w:i/>
          <w:iCs/>
          <w:sz w:val="20"/>
          <w:szCs w:val="20"/>
        </w:rPr>
        <w:t xml:space="preserve">orādīt plānoto </w:t>
      </w:r>
      <w:r w:rsidR="00E9314E" w:rsidRPr="00841644">
        <w:rPr>
          <w:i/>
          <w:iCs/>
          <w:sz w:val="20"/>
          <w:szCs w:val="20"/>
        </w:rPr>
        <w:t>bru</w:t>
      </w:r>
      <w:r w:rsidR="009C2A91" w:rsidRPr="00841644">
        <w:rPr>
          <w:i/>
          <w:iCs/>
          <w:sz w:val="20"/>
          <w:szCs w:val="20"/>
        </w:rPr>
        <w:t xml:space="preserve">to darba samaksas </w:t>
      </w:r>
      <w:r w:rsidRPr="00841644">
        <w:rPr>
          <w:i/>
          <w:iCs/>
          <w:sz w:val="20"/>
          <w:szCs w:val="20"/>
        </w:rPr>
        <w:t>koeficientu</w:t>
      </w:r>
      <w:r w:rsidR="006E48FF" w:rsidRPr="00841644">
        <w:rPr>
          <w:i/>
          <w:iCs/>
          <w:sz w:val="20"/>
          <w:szCs w:val="20"/>
        </w:rPr>
        <w:t xml:space="preserve"> ar papildu 30 % pieaugumu</w:t>
      </w:r>
      <w:r w:rsidRPr="00841644">
        <w:rPr>
          <w:i/>
          <w:iCs/>
          <w:sz w:val="20"/>
          <w:szCs w:val="20"/>
        </w:rPr>
        <w:t>, kāds tiks piemērots mēneša vidēj</w:t>
      </w:r>
      <w:r w:rsidR="00F12FEA" w:rsidRPr="00841644">
        <w:rPr>
          <w:i/>
          <w:iCs/>
          <w:sz w:val="20"/>
          <w:szCs w:val="20"/>
        </w:rPr>
        <w:t>ai</w:t>
      </w:r>
      <w:r w:rsidRPr="00841644">
        <w:rPr>
          <w:i/>
          <w:iCs/>
          <w:sz w:val="20"/>
          <w:szCs w:val="20"/>
        </w:rPr>
        <w:t xml:space="preserve"> bruto darba samaksai</w:t>
      </w:r>
      <w:r w:rsidR="006E48FF" w:rsidRPr="00841644">
        <w:rPr>
          <w:i/>
          <w:iCs/>
          <w:sz w:val="20"/>
          <w:szCs w:val="20"/>
        </w:rPr>
        <w:t xml:space="preserve"> darbiniekam</w:t>
      </w:r>
      <w:r w:rsidRPr="00841644">
        <w:rPr>
          <w:i/>
          <w:iCs/>
          <w:sz w:val="20"/>
          <w:szCs w:val="20"/>
        </w:rPr>
        <w:t>, ka</w:t>
      </w:r>
      <w:r w:rsidR="00C312D7" w:rsidRPr="00841644">
        <w:rPr>
          <w:i/>
          <w:iCs/>
          <w:sz w:val="20"/>
          <w:szCs w:val="20"/>
        </w:rPr>
        <w:t>m</w:t>
      </w:r>
      <w:r w:rsidRPr="00841644">
        <w:rPr>
          <w:i/>
          <w:iCs/>
          <w:sz w:val="20"/>
          <w:szCs w:val="20"/>
        </w:rPr>
        <w:t xml:space="preserve"> </w:t>
      </w:r>
      <w:r w:rsidR="00C312D7" w:rsidRPr="00841644">
        <w:rPr>
          <w:i/>
          <w:iCs/>
          <w:sz w:val="20"/>
          <w:szCs w:val="20"/>
        </w:rPr>
        <w:t xml:space="preserve">saglabātas </w:t>
      </w:r>
      <w:r w:rsidRPr="00841644">
        <w:rPr>
          <w:i/>
          <w:iCs/>
          <w:sz w:val="20"/>
          <w:szCs w:val="20"/>
        </w:rPr>
        <w:t>darb</w:t>
      </w:r>
      <w:r w:rsidR="00C312D7" w:rsidRPr="00841644">
        <w:rPr>
          <w:i/>
          <w:iCs/>
          <w:sz w:val="20"/>
          <w:szCs w:val="20"/>
        </w:rPr>
        <w:t>a vietas</w:t>
      </w:r>
      <w:r w:rsidRPr="00841644">
        <w:rPr>
          <w:i/>
          <w:iCs/>
          <w:sz w:val="20"/>
          <w:szCs w:val="20"/>
        </w:rPr>
        <w:t>, salīdzinot ar mēneša vidējās bruto darba samaksas apmēru iepriekšējā gadā tajā statistiskajā reģionā, kurā tiks īstenots investīciju projekts</w:t>
      </w:r>
      <w:r w:rsidR="00C312D7" w:rsidRPr="00841644">
        <w:rPr>
          <w:i/>
          <w:iCs/>
          <w:sz w:val="20"/>
          <w:szCs w:val="20"/>
        </w:rPr>
        <w:t xml:space="preserve"> </w:t>
      </w:r>
      <w:r w:rsidR="006E48FF" w:rsidRPr="00841644">
        <w:rPr>
          <w:i/>
          <w:iCs/>
          <w:sz w:val="20"/>
          <w:szCs w:val="20"/>
        </w:rPr>
        <w:t xml:space="preserve">(piemēram, </w:t>
      </w:r>
      <w:r w:rsidR="009E6B26" w:rsidRPr="00841644">
        <w:rPr>
          <w:i/>
          <w:iCs/>
          <w:sz w:val="20"/>
          <w:szCs w:val="20"/>
        </w:rPr>
        <w:t>1,3 + 30 %</w:t>
      </w:r>
      <w:r w:rsidR="006E48FF" w:rsidRPr="00841644">
        <w:rPr>
          <w:i/>
          <w:iCs/>
          <w:sz w:val="20"/>
          <w:szCs w:val="20"/>
        </w:rPr>
        <w:t>)</w:t>
      </w:r>
      <w:r w:rsidR="009331F0" w:rsidRPr="00841644">
        <w:rPr>
          <w:i/>
          <w:iCs/>
          <w:sz w:val="20"/>
          <w:szCs w:val="20"/>
        </w:rPr>
        <w:t>.</w:t>
      </w:r>
      <w:r w:rsidR="00FC6389" w:rsidRPr="00841644">
        <w:rPr>
          <w:i/>
          <w:iCs/>
          <w:sz w:val="20"/>
          <w:szCs w:val="20"/>
        </w:rPr>
        <w:t xml:space="preserve"> </w:t>
      </w:r>
      <w:r w:rsidR="00EF4D81" w:rsidRPr="00841644">
        <w:rPr>
          <w:i/>
          <w:iCs/>
          <w:sz w:val="20"/>
          <w:szCs w:val="20"/>
        </w:rPr>
        <w:t xml:space="preserve">Vidējo bruto darba samaksas apmēru pēcuzraudzības periodā vērtēs pret faktiski iepriekšējo gadu, kad pabeigts </w:t>
      </w:r>
      <w:r w:rsidR="00731496" w:rsidRPr="00841644">
        <w:rPr>
          <w:i/>
          <w:iCs/>
          <w:sz w:val="20"/>
          <w:szCs w:val="20"/>
        </w:rPr>
        <w:t xml:space="preserve">attiecīgais </w:t>
      </w:r>
      <w:r w:rsidR="00EF4D81" w:rsidRPr="00841644">
        <w:rPr>
          <w:i/>
          <w:iCs/>
          <w:sz w:val="20"/>
          <w:szCs w:val="20"/>
        </w:rPr>
        <w:t>pēcuzraudzības gads.</w:t>
      </w:r>
    </w:p>
    <w:p w14:paraId="1488716B" w14:textId="0BB05710" w:rsidR="00C312D7" w:rsidRPr="00841644" w:rsidRDefault="00C312D7" w:rsidP="00841644">
      <w:pPr>
        <w:shd w:val="clear" w:color="auto" w:fill="D9D9D9" w:themeFill="background1" w:themeFillShade="D9"/>
        <w:jc w:val="both"/>
        <w:rPr>
          <w:i/>
          <w:iCs/>
          <w:sz w:val="20"/>
          <w:szCs w:val="20"/>
        </w:rPr>
      </w:pPr>
      <w:r w:rsidRPr="00841644">
        <w:rPr>
          <w:i/>
          <w:iCs/>
          <w:sz w:val="20"/>
          <w:szCs w:val="20"/>
          <w:u w:val="single"/>
        </w:rPr>
        <w:t>Piemēr</w:t>
      </w:r>
      <w:r w:rsidR="0095795B" w:rsidRPr="00841644">
        <w:rPr>
          <w:i/>
          <w:iCs/>
          <w:sz w:val="20"/>
          <w:szCs w:val="20"/>
          <w:u w:val="single"/>
        </w:rPr>
        <w:t>s:</w:t>
      </w:r>
      <w:r w:rsidR="0095795B" w:rsidRPr="00841644">
        <w:rPr>
          <w:i/>
          <w:iCs/>
          <w:sz w:val="20"/>
          <w:szCs w:val="20"/>
        </w:rPr>
        <w:t xml:space="preserve"> projekta ietvaros paredzēts gan izveidot jaunas darba vietas, gan saglabāt esošas ar darba samaksas pieaugumu. Darba samaksas koeficients ir piesakāms viena</w:t>
      </w:r>
      <w:r w:rsidR="00382C96" w:rsidRPr="00841644">
        <w:rPr>
          <w:i/>
          <w:iCs/>
          <w:sz w:val="20"/>
          <w:szCs w:val="20"/>
        </w:rPr>
        <w:t>s</w:t>
      </w:r>
      <w:r w:rsidR="0095795B" w:rsidRPr="00841644">
        <w:rPr>
          <w:i/>
          <w:iCs/>
          <w:sz w:val="20"/>
          <w:szCs w:val="20"/>
        </w:rPr>
        <w:t xml:space="preserve"> Kvalitātes kritērija “Vidējā bruto darba samaksa darbiniekiem” </w:t>
      </w:r>
      <w:r w:rsidR="00382C96" w:rsidRPr="00841644">
        <w:rPr>
          <w:i/>
          <w:iCs/>
          <w:sz w:val="20"/>
          <w:szCs w:val="20"/>
        </w:rPr>
        <w:t xml:space="preserve">iedaļas </w:t>
      </w:r>
      <w:r w:rsidR="0095795B" w:rsidRPr="00841644">
        <w:rPr>
          <w:i/>
          <w:iCs/>
          <w:sz w:val="20"/>
          <w:szCs w:val="20"/>
        </w:rPr>
        <w:t>ietvaros (sk. noteikumu 1. pielikumu), par ko piešķir konkrētu punktu skaitu. J</w:t>
      </w:r>
      <w:r w:rsidRPr="00841644">
        <w:rPr>
          <w:i/>
          <w:iCs/>
          <w:sz w:val="20"/>
          <w:szCs w:val="20"/>
        </w:rPr>
        <w:t xml:space="preserve">a jaunradītai darba vietai pieteiktais bruto darba samaksas koeficients ir 1,3-1,5, tad saglabātām darba vietām bruto darba samaksas koeficients </w:t>
      </w:r>
      <w:r w:rsidR="0095795B" w:rsidRPr="00841644">
        <w:rPr>
          <w:i/>
          <w:iCs/>
          <w:sz w:val="20"/>
          <w:szCs w:val="20"/>
        </w:rPr>
        <w:t>nedrīkst būt mazāks vai lielāks par</w:t>
      </w:r>
      <w:r w:rsidRPr="00841644">
        <w:rPr>
          <w:i/>
          <w:iCs/>
          <w:sz w:val="20"/>
          <w:szCs w:val="20"/>
        </w:rPr>
        <w:t xml:space="preserve"> 1,3-1,5</w:t>
      </w:r>
      <w:r w:rsidR="0095795B" w:rsidRPr="00841644">
        <w:rPr>
          <w:i/>
          <w:iCs/>
          <w:sz w:val="20"/>
          <w:szCs w:val="20"/>
        </w:rPr>
        <w:t>, kam papildu nodrošina pieaugumu</w:t>
      </w:r>
      <w:r w:rsidRPr="00841644">
        <w:rPr>
          <w:i/>
          <w:iCs/>
          <w:sz w:val="20"/>
          <w:szCs w:val="20"/>
        </w:rPr>
        <w:t xml:space="preserve"> 30 % apmērā</w:t>
      </w:r>
      <w:r w:rsidR="0095795B" w:rsidRPr="00841644">
        <w:rPr>
          <w:i/>
          <w:iCs/>
          <w:sz w:val="20"/>
          <w:szCs w:val="20"/>
        </w:rPr>
        <w:t>.</w:t>
      </w:r>
      <w:r w:rsidRPr="00841644">
        <w:rPr>
          <w:i/>
          <w:iCs/>
          <w:sz w:val="20"/>
          <w:szCs w:val="20"/>
        </w:rPr>
        <w:t xml:space="preserve"> </w:t>
      </w:r>
      <w:r w:rsidR="0095795B" w:rsidRPr="00841644">
        <w:rPr>
          <w:i/>
          <w:iCs/>
          <w:sz w:val="20"/>
          <w:szCs w:val="20"/>
        </w:rPr>
        <w:t>Par šādu pieteikto kritēriju piešķir 5 punktus.</w:t>
      </w:r>
    </w:p>
    <w:p w14:paraId="1BFB01F0" w14:textId="338C2267" w:rsidR="009E6B26" w:rsidRPr="00841644" w:rsidRDefault="00C4315A" w:rsidP="00841644">
      <w:pPr>
        <w:shd w:val="clear" w:color="auto" w:fill="D9D9D9" w:themeFill="background1" w:themeFillShade="D9"/>
        <w:jc w:val="both"/>
        <w:rPr>
          <w:i/>
          <w:iCs/>
          <w:sz w:val="20"/>
          <w:szCs w:val="20"/>
        </w:rPr>
      </w:pPr>
      <w:r w:rsidRPr="00841644">
        <w:rPr>
          <w:i/>
          <w:iCs/>
          <w:sz w:val="20"/>
          <w:szCs w:val="20"/>
        </w:rPr>
        <w:t>Ja</w:t>
      </w:r>
      <w:r w:rsidR="00FC0FB2" w:rsidRPr="00841644">
        <w:rPr>
          <w:i/>
          <w:iCs/>
          <w:sz w:val="20"/>
          <w:szCs w:val="20"/>
        </w:rPr>
        <w:t xml:space="preserve">, piemēram, </w:t>
      </w:r>
      <w:r w:rsidRPr="00841644">
        <w:rPr>
          <w:i/>
          <w:iCs/>
          <w:sz w:val="20"/>
          <w:szCs w:val="20"/>
        </w:rPr>
        <w:t>saglabātai darba vietai norāda koeficientu</w:t>
      </w:r>
      <w:r w:rsidR="00FC0FB2" w:rsidRPr="00841644">
        <w:rPr>
          <w:i/>
          <w:iCs/>
          <w:sz w:val="20"/>
          <w:szCs w:val="20"/>
        </w:rPr>
        <w:t xml:space="preserve"> </w:t>
      </w:r>
      <w:r w:rsidR="00906F80" w:rsidRPr="00841644">
        <w:rPr>
          <w:i/>
          <w:iCs/>
          <w:sz w:val="20"/>
          <w:szCs w:val="20"/>
        </w:rPr>
        <w:t>1,8</w:t>
      </w:r>
      <w:r w:rsidR="003C24DA" w:rsidRPr="00841644">
        <w:rPr>
          <w:i/>
          <w:iCs/>
          <w:sz w:val="20"/>
          <w:szCs w:val="20"/>
        </w:rPr>
        <w:t>1</w:t>
      </w:r>
      <w:r w:rsidR="00906F80" w:rsidRPr="00841644">
        <w:rPr>
          <w:i/>
          <w:iCs/>
          <w:sz w:val="20"/>
          <w:szCs w:val="20"/>
        </w:rPr>
        <w:t xml:space="preserve"> + 30 % un jaunradītai darba vietai norāda koeficientu 1,3, tad punktus p</w:t>
      </w:r>
      <w:r w:rsidR="00300541" w:rsidRPr="00841644">
        <w:rPr>
          <w:i/>
          <w:iCs/>
          <w:sz w:val="20"/>
          <w:szCs w:val="20"/>
        </w:rPr>
        <w:t>iešķir par 1,3 koeficientu atbilstoši</w:t>
      </w:r>
      <w:r w:rsidRPr="00841644">
        <w:rPr>
          <w:i/>
          <w:iCs/>
          <w:sz w:val="20"/>
          <w:szCs w:val="20"/>
        </w:rPr>
        <w:t xml:space="preserve"> </w:t>
      </w:r>
      <w:r w:rsidR="00300541" w:rsidRPr="00841644">
        <w:rPr>
          <w:i/>
          <w:iCs/>
          <w:sz w:val="20"/>
          <w:szCs w:val="20"/>
        </w:rPr>
        <w:t xml:space="preserve">Kvalitātes kritērija </w:t>
      </w:r>
      <w:r w:rsidR="003C24DA" w:rsidRPr="00841644">
        <w:rPr>
          <w:i/>
          <w:iCs/>
          <w:sz w:val="20"/>
          <w:szCs w:val="20"/>
        </w:rPr>
        <w:t xml:space="preserve"> </w:t>
      </w:r>
      <w:r w:rsidR="00300541" w:rsidRPr="00841644">
        <w:rPr>
          <w:i/>
          <w:iCs/>
          <w:sz w:val="20"/>
          <w:szCs w:val="20"/>
        </w:rPr>
        <w:t>“Vidējā bruto darba samaksa darbiniekiem”</w:t>
      </w:r>
      <w:r w:rsidR="003C24DA" w:rsidRPr="00841644">
        <w:rPr>
          <w:i/>
          <w:iCs/>
          <w:sz w:val="20"/>
          <w:szCs w:val="20"/>
        </w:rPr>
        <w:t xml:space="preserve"> 1.5. apakšpunktam</w:t>
      </w:r>
      <w:r w:rsidR="00877E27" w:rsidRPr="00841644">
        <w:rPr>
          <w:i/>
          <w:iCs/>
          <w:sz w:val="20"/>
          <w:szCs w:val="20"/>
        </w:rPr>
        <w:t>, un piešķirt 5 punktus.</w:t>
      </w:r>
    </w:p>
    <w:p w14:paraId="4588698C" w14:textId="44DB16EC" w:rsidR="00B552EE" w:rsidRPr="00841644" w:rsidRDefault="00B552EE" w:rsidP="00841644">
      <w:pPr>
        <w:jc w:val="both"/>
        <w:rPr>
          <w:i/>
          <w:iCs/>
          <w:sz w:val="20"/>
          <w:szCs w:val="20"/>
        </w:rPr>
      </w:pPr>
      <w:r w:rsidRPr="00841644">
        <w:rPr>
          <w:i/>
          <w:iCs/>
          <w:sz w:val="20"/>
          <w:szCs w:val="20"/>
        </w:rPr>
        <w:t>***</w:t>
      </w:r>
      <w:r w:rsidR="00343578" w:rsidRPr="00841644">
        <w:rPr>
          <w:i/>
          <w:iCs/>
          <w:sz w:val="20"/>
          <w:szCs w:val="20"/>
        </w:rPr>
        <w:t>*</w:t>
      </w:r>
      <w:r w:rsidRPr="00841644">
        <w:rPr>
          <w:i/>
          <w:iCs/>
          <w:sz w:val="20"/>
          <w:szCs w:val="20"/>
        </w:rPr>
        <w:t xml:space="preserve"> Ja finansējumam piesakās saskaņā ar noteikumu 15. punktu (militārs projekts ar Aizsardzības ministrijas atzinumu) – aizpilda informāciju tikai par 1. pēcuzraudzības gadu pēc projekta pilnīgas pabeigšanas</w:t>
      </w:r>
    </w:p>
    <w:p w14:paraId="123E5837" w14:textId="6D69CFE9" w:rsidR="000750B9" w:rsidRPr="00841644" w:rsidRDefault="000750B9" w:rsidP="00841644">
      <w:pPr>
        <w:jc w:val="both"/>
        <w:rPr>
          <w:i/>
          <w:iCs/>
          <w:sz w:val="20"/>
          <w:szCs w:val="20"/>
        </w:rPr>
      </w:pPr>
      <w:r w:rsidRPr="00841644">
        <w:rPr>
          <w:i/>
          <w:iCs/>
          <w:sz w:val="20"/>
          <w:szCs w:val="20"/>
        </w:rPr>
        <w:t>**</w:t>
      </w:r>
      <w:r w:rsidR="00DE6604" w:rsidRPr="00841644">
        <w:rPr>
          <w:i/>
          <w:iCs/>
          <w:sz w:val="20"/>
          <w:szCs w:val="20"/>
        </w:rPr>
        <w:t>*</w:t>
      </w:r>
      <w:r w:rsidR="00B552EE" w:rsidRPr="00841644">
        <w:rPr>
          <w:i/>
          <w:iCs/>
          <w:sz w:val="20"/>
          <w:szCs w:val="20"/>
        </w:rPr>
        <w:t>*</w:t>
      </w:r>
      <w:r w:rsidR="00343578" w:rsidRPr="00841644">
        <w:rPr>
          <w:i/>
          <w:iCs/>
          <w:sz w:val="20"/>
          <w:szCs w:val="20"/>
        </w:rPr>
        <w:t>*</w:t>
      </w:r>
      <w:r w:rsidR="00F6107B" w:rsidRPr="00841644">
        <w:rPr>
          <w:i/>
          <w:iCs/>
          <w:sz w:val="20"/>
          <w:szCs w:val="20"/>
        </w:rPr>
        <w:t xml:space="preserve"> </w:t>
      </w:r>
      <w:r w:rsidRPr="00841644">
        <w:rPr>
          <w:i/>
          <w:iCs/>
          <w:sz w:val="20"/>
          <w:szCs w:val="20"/>
        </w:rPr>
        <w:t>Atbilstoši norādītajam koeficientam tiks piešķirti punkti pieteikuma vērtēšanas kritēriju pārbaudes lapas kvalitātes kritērijā Nr. 1</w:t>
      </w:r>
    </w:p>
    <w:p w14:paraId="7000B4BA" w14:textId="65D4D0AD" w:rsidR="00F6107B" w:rsidRPr="000750B9" w:rsidRDefault="00F6107B" w:rsidP="00841644">
      <w:pPr>
        <w:jc w:val="both"/>
        <w:rPr>
          <w:i/>
          <w:iCs/>
        </w:rPr>
      </w:pPr>
      <w:r w:rsidRPr="00841644">
        <w:rPr>
          <w:i/>
          <w:iCs/>
          <w:sz w:val="20"/>
          <w:szCs w:val="20"/>
        </w:rPr>
        <w:t xml:space="preserve">Ja </w:t>
      </w:r>
      <w:r w:rsidR="001F3EA6" w:rsidRPr="00841644">
        <w:rPr>
          <w:i/>
          <w:iCs/>
          <w:sz w:val="20"/>
          <w:szCs w:val="20"/>
        </w:rPr>
        <w:t xml:space="preserve">projekta ietvaros paredzēts izveidot </w:t>
      </w:r>
      <w:r w:rsidR="00B33C65" w:rsidRPr="00841644">
        <w:rPr>
          <w:i/>
          <w:iCs/>
          <w:sz w:val="20"/>
          <w:szCs w:val="20"/>
        </w:rPr>
        <w:t xml:space="preserve">gan </w:t>
      </w:r>
      <w:r w:rsidR="001F3EA6" w:rsidRPr="00841644">
        <w:rPr>
          <w:i/>
          <w:iCs/>
          <w:sz w:val="20"/>
          <w:szCs w:val="20"/>
        </w:rPr>
        <w:t>jaunas darba vietas, gan saglabāt esošas ar darba samaksas pieaugumu</w:t>
      </w:r>
      <w:r w:rsidR="00B33C65" w:rsidRPr="00841644">
        <w:rPr>
          <w:i/>
          <w:iCs/>
          <w:sz w:val="20"/>
          <w:szCs w:val="20"/>
        </w:rPr>
        <w:t xml:space="preserve"> 30 %</w:t>
      </w:r>
      <w:r w:rsidR="001F3EA6" w:rsidRPr="00841644">
        <w:rPr>
          <w:i/>
          <w:iCs/>
          <w:sz w:val="20"/>
          <w:szCs w:val="20"/>
        </w:rPr>
        <w:t xml:space="preserve">, </w:t>
      </w:r>
      <w:r w:rsidR="008400BF" w:rsidRPr="00841644">
        <w:rPr>
          <w:i/>
          <w:iCs/>
          <w:sz w:val="20"/>
          <w:szCs w:val="20"/>
        </w:rPr>
        <w:t>norā</w:t>
      </w:r>
      <w:r w:rsidR="00B33C65" w:rsidRPr="00841644">
        <w:rPr>
          <w:i/>
          <w:iCs/>
          <w:sz w:val="20"/>
          <w:szCs w:val="20"/>
        </w:rPr>
        <w:t xml:space="preserve">da </w:t>
      </w:r>
      <w:r w:rsidR="00E9314E" w:rsidRPr="00841644">
        <w:rPr>
          <w:i/>
          <w:iCs/>
          <w:sz w:val="20"/>
          <w:szCs w:val="20"/>
        </w:rPr>
        <w:t>minimālo darbinieku vidējās bruto samaksas koeficient</w:t>
      </w:r>
      <w:r w:rsidR="00A57A64" w:rsidRPr="00841644">
        <w:rPr>
          <w:i/>
          <w:iCs/>
          <w:sz w:val="20"/>
          <w:szCs w:val="20"/>
        </w:rPr>
        <w:t>u un nenorāda 30 %.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77"/>
        <w:gridCol w:w="3813"/>
      </w:tblGrid>
      <w:tr w:rsidR="000750B9" w:rsidRPr="000750B9" w14:paraId="12172066" w14:textId="77777777" w:rsidTr="1DB8B34B">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CCAFB49" w14:textId="628E88C5" w:rsidR="000750B9" w:rsidRPr="000750B9" w:rsidRDefault="000750B9" w:rsidP="000750B9">
            <w:pPr>
              <w:rPr>
                <w:b/>
                <w:bCs/>
              </w:rPr>
            </w:pPr>
            <w:r w:rsidRPr="1DB8B34B">
              <w:rPr>
                <w:b/>
                <w:bCs/>
              </w:rPr>
              <w:t xml:space="preserve">2.7. Plānotais </w:t>
            </w:r>
            <w:r w:rsidR="00F51CC3" w:rsidRPr="1DB8B34B">
              <w:rPr>
                <w:b/>
                <w:bCs/>
              </w:rPr>
              <w:t xml:space="preserve">apgrozījuma pieaugums pēcuzraudzības periodā </w:t>
            </w:r>
            <w:r w:rsidRPr="1DB8B34B">
              <w:rPr>
                <w:b/>
                <w:bCs/>
              </w:rPr>
              <w:t>pēc projekta pilnīgas pabeigšanas</w:t>
            </w:r>
          </w:p>
        </w:tc>
      </w:tr>
      <w:tr w:rsidR="000750B9" w:rsidRPr="000750B9" w14:paraId="3093340A" w14:textId="77777777" w:rsidTr="1DB8B34B">
        <w:tc>
          <w:tcPr>
            <w:tcW w:w="27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C42ACB8" w14:textId="77777777" w:rsidR="000750B9" w:rsidRPr="000750B9" w:rsidRDefault="000750B9" w:rsidP="000750B9">
            <w:pPr>
              <w:rPr>
                <w:b/>
                <w:bCs/>
              </w:rPr>
            </w:pPr>
            <w:r w:rsidRPr="000750B9">
              <w:rPr>
                <w:b/>
                <w:bCs/>
              </w:rPr>
              <w:lastRenderedPageBreak/>
              <w:t>Periods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4E8C325" w14:textId="16555445" w:rsidR="000750B9" w:rsidRPr="000750B9" w:rsidRDefault="000750B9" w:rsidP="000750B9">
            <w:pPr>
              <w:rPr>
                <w:b/>
                <w:bCs/>
              </w:rPr>
            </w:pPr>
            <w:r w:rsidRPr="000750B9">
              <w:rPr>
                <w:b/>
                <w:bCs/>
              </w:rPr>
              <w:t xml:space="preserve">Plānotais </w:t>
            </w:r>
            <w:r w:rsidR="00F51CC3">
              <w:rPr>
                <w:b/>
                <w:bCs/>
              </w:rPr>
              <w:t xml:space="preserve">apgrozījuma pieauguma koeficients pret </w:t>
            </w:r>
            <w:r w:rsidR="00620451">
              <w:rPr>
                <w:b/>
                <w:bCs/>
              </w:rPr>
              <w:t>pieteikto</w:t>
            </w:r>
            <w:r w:rsidR="00BA2457">
              <w:rPr>
                <w:b/>
                <w:bCs/>
              </w:rPr>
              <w:t xml:space="preserve"> </w:t>
            </w:r>
            <w:r w:rsidR="00F51CC3">
              <w:rPr>
                <w:b/>
                <w:bCs/>
              </w:rPr>
              <w:t xml:space="preserve">kapitāla </w:t>
            </w:r>
            <w:r w:rsidR="00BA2457">
              <w:rPr>
                <w:b/>
                <w:bCs/>
              </w:rPr>
              <w:t xml:space="preserve">atlaidi </w:t>
            </w:r>
            <w:r w:rsidR="00F51CC3">
              <w:rPr>
                <w:b/>
                <w:bCs/>
              </w:rPr>
              <w:t>investīciju projekta pabeigšanas gad</w:t>
            </w:r>
            <w:r w:rsidR="00BA2457">
              <w:rPr>
                <w:b/>
                <w:bCs/>
              </w:rPr>
              <w:t>ā</w:t>
            </w:r>
            <w:r w:rsidR="004777FB">
              <w:rPr>
                <w:b/>
                <w:bCs/>
              </w:rPr>
              <w:t>*</w:t>
            </w:r>
          </w:p>
        </w:tc>
      </w:tr>
      <w:tr w:rsidR="000750B9" w:rsidRPr="000750B9" w14:paraId="74B332B3" w14:textId="77777777" w:rsidTr="1DB8B34B">
        <w:tc>
          <w:tcPr>
            <w:tcW w:w="2700" w:type="pct"/>
            <w:tcBorders>
              <w:top w:val="outset" w:sz="6" w:space="0" w:color="414142"/>
              <w:left w:val="outset" w:sz="6" w:space="0" w:color="414142"/>
              <w:bottom w:val="outset" w:sz="6" w:space="0" w:color="414142"/>
              <w:right w:val="outset" w:sz="6" w:space="0" w:color="414142"/>
            </w:tcBorders>
            <w:vAlign w:val="center"/>
            <w:hideMark/>
          </w:tcPr>
          <w:p w14:paraId="1A40360E" w14:textId="59712786" w:rsidR="000750B9" w:rsidRPr="000750B9" w:rsidRDefault="000750B9" w:rsidP="000750B9">
            <w:pPr>
              <w:rPr>
                <w:b/>
                <w:bCs/>
              </w:rPr>
            </w:pPr>
            <w:r w:rsidRPr="000750B9">
              <w:rPr>
                <w:b/>
                <w:bCs/>
              </w:rPr>
              <w:t xml:space="preserve">1. </w:t>
            </w:r>
            <w:r w:rsidR="00F51CC3">
              <w:rPr>
                <w:b/>
                <w:bCs/>
              </w:rPr>
              <w:t xml:space="preserve">pēcuzraudzības </w:t>
            </w:r>
            <w:r w:rsidRPr="000750B9">
              <w:rPr>
                <w:b/>
                <w:bCs/>
              </w:rPr>
              <w:t>gads pēc investīciju projekta pilnīgas pabeigšanas</w:t>
            </w:r>
            <w:r w:rsidR="002D5B14">
              <w:rPr>
                <w:b/>
                <w:bCs/>
              </w:rPr>
              <w:t>**</w:t>
            </w:r>
          </w:p>
        </w:tc>
        <w:tc>
          <w:tcPr>
            <w:tcW w:w="2300" w:type="pct"/>
            <w:tcBorders>
              <w:top w:val="outset" w:sz="6" w:space="0" w:color="414142"/>
              <w:left w:val="outset" w:sz="6" w:space="0" w:color="414142"/>
              <w:bottom w:val="outset" w:sz="6" w:space="0" w:color="414142"/>
              <w:right w:val="outset" w:sz="6" w:space="0" w:color="414142"/>
            </w:tcBorders>
            <w:hideMark/>
          </w:tcPr>
          <w:p w14:paraId="2C66896F" w14:textId="49611738" w:rsidR="000750B9" w:rsidRPr="00841644" w:rsidRDefault="000750B9" w:rsidP="000750B9">
            <w:pPr>
              <w:rPr>
                <w:i/>
                <w:iCs/>
                <w:sz w:val="18"/>
                <w:szCs w:val="18"/>
              </w:rPr>
            </w:pPr>
            <w:r w:rsidRPr="00841644">
              <w:rPr>
                <w:b/>
                <w:bCs/>
              </w:rPr>
              <w:t> </w:t>
            </w:r>
            <w:r w:rsidR="006D2E33" w:rsidRPr="00841644">
              <w:rPr>
                <w:i/>
                <w:iCs/>
                <w:color w:val="ADADAD" w:themeColor="background2" w:themeShade="BF"/>
                <w:sz w:val="18"/>
                <w:szCs w:val="18"/>
              </w:rPr>
              <w:t xml:space="preserve">Piemēram, </w:t>
            </w:r>
            <w:r w:rsidR="009D0566" w:rsidRPr="00841644">
              <w:rPr>
                <w:i/>
                <w:iCs/>
                <w:color w:val="ADADAD" w:themeColor="background2" w:themeShade="BF"/>
                <w:sz w:val="18"/>
                <w:szCs w:val="18"/>
              </w:rPr>
              <w:t>2</w:t>
            </w:r>
          </w:p>
        </w:tc>
      </w:tr>
      <w:tr w:rsidR="000750B9" w:rsidRPr="000750B9" w14:paraId="59AEBA28" w14:textId="77777777" w:rsidTr="1DB8B34B">
        <w:tc>
          <w:tcPr>
            <w:tcW w:w="2700" w:type="pct"/>
            <w:tcBorders>
              <w:top w:val="outset" w:sz="6" w:space="0" w:color="414142"/>
              <w:left w:val="outset" w:sz="6" w:space="0" w:color="414142"/>
              <w:bottom w:val="outset" w:sz="6" w:space="0" w:color="414142"/>
              <w:right w:val="outset" w:sz="6" w:space="0" w:color="414142"/>
            </w:tcBorders>
            <w:vAlign w:val="center"/>
            <w:hideMark/>
          </w:tcPr>
          <w:p w14:paraId="19ACF2E4" w14:textId="676C9B2F" w:rsidR="000750B9" w:rsidRPr="000750B9" w:rsidRDefault="000750B9" w:rsidP="000750B9">
            <w:pPr>
              <w:rPr>
                <w:b/>
                <w:bCs/>
              </w:rPr>
            </w:pPr>
            <w:r w:rsidRPr="000750B9">
              <w:rPr>
                <w:b/>
                <w:bCs/>
              </w:rPr>
              <w:t xml:space="preserve">2. </w:t>
            </w:r>
            <w:r w:rsidR="00F51CC3">
              <w:rPr>
                <w:b/>
                <w:bCs/>
              </w:rPr>
              <w:t xml:space="preserve">pēcuzraudzības </w:t>
            </w:r>
            <w:r w:rsidRPr="000750B9">
              <w:rPr>
                <w:b/>
                <w:bCs/>
              </w:rPr>
              <w:t>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1AEEE408" w14:textId="77777777" w:rsidR="000750B9" w:rsidRPr="000750B9" w:rsidRDefault="000750B9" w:rsidP="000750B9">
            <w:r w:rsidRPr="000750B9">
              <w:t> </w:t>
            </w:r>
          </w:p>
        </w:tc>
      </w:tr>
      <w:tr w:rsidR="000750B9" w:rsidRPr="000750B9" w14:paraId="45147EE8" w14:textId="77777777" w:rsidTr="1DB8B34B">
        <w:tc>
          <w:tcPr>
            <w:tcW w:w="2700" w:type="pct"/>
            <w:tcBorders>
              <w:top w:val="outset" w:sz="6" w:space="0" w:color="414142"/>
              <w:left w:val="outset" w:sz="6" w:space="0" w:color="414142"/>
              <w:bottom w:val="outset" w:sz="6" w:space="0" w:color="414142"/>
              <w:right w:val="outset" w:sz="6" w:space="0" w:color="414142"/>
            </w:tcBorders>
            <w:vAlign w:val="center"/>
            <w:hideMark/>
          </w:tcPr>
          <w:p w14:paraId="1F2873AA" w14:textId="28DF043C" w:rsidR="000750B9" w:rsidRPr="000750B9" w:rsidRDefault="000750B9" w:rsidP="000750B9">
            <w:pPr>
              <w:rPr>
                <w:b/>
                <w:bCs/>
              </w:rPr>
            </w:pPr>
            <w:r w:rsidRPr="000750B9">
              <w:rPr>
                <w:b/>
                <w:bCs/>
              </w:rPr>
              <w:t xml:space="preserve">3. </w:t>
            </w:r>
            <w:r w:rsidR="00F51CC3">
              <w:rPr>
                <w:b/>
                <w:bCs/>
              </w:rPr>
              <w:t xml:space="preserve">pēcuzraudzības </w:t>
            </w:r>
            <w:r w:rsidRPr="000750B9">
              <w:rPr>
                <w:b/>
                <w:bCs/>
              </w:rPr>
              <w:t>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6DEA0025" w14:textId="77777777" w:rsidR="000750B9" w:rsidRPr="000750B9" w:rsidRDefault="000750B9" w:rsidP="000750B9">
            <w:r w:rsidRPr="000750B9">
              <w:t> </w:t>
            </w:r>
          </w:p>
        </w:tc>
      </w:tr>
      <w:tr w:rsidR="000750B9" w:rsidRPr="000750B9" w14:paraId="25B4DC21" w14:textId="77777777" w:rsidTr="1DB8B34B">
        <w:tc>
          <w:tcPr>
            <w:tcW w:w="27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12FC85F" w14:textId="45FB9990" w:rsidR="000750B9" w:rsidRPr="000750B9" w:rsidRDefault="000750B9" w:rsidP="000750B9">
            <w:pPr>
              <w:rPr>
                <w:b/>
                <w:bCs/>
              </w:rPr>
            </w:pPr>
            <w:r w:rsidRPr="000750B9">
              <w:rPr>
                <w:b/>
                <w:bCs/>
              </w:rPr>
              <w:t xml:space="preserve">Investīciju projekta īstenošanas rezultātā plānotais minimālais </w:t>
            </w:r>
            <w:r w:rsidR="00F51CC3">
              <w:rPr>
                <w:b/>
                <w:bCs/>
              </w:rPr>
              <w:t xml:space="preserve">apgrozījuma pieauguma koeficients </w:t>
            </w:r>
            <w:r w:rsidR="009D0D7C">
              <w:rPr>
                <w:b/>
                <w:bCs/>
              </w:rPr>
              <w:t>pret pieteikto kapitāla atlaidi</w:t>
            </w:r>
            <w:r w:rsidRPr="000750B9">
              <w:rPr>
                <w:b/>
                <w:bCs/>
              </w:rPr>
              <w:t>**</w:t>
            </w:r>
            <w:r w:rsidR="002D5B14">
              <w:rPr>
                <w:b/>
                <w:bCs/>
              </w:rPr>
              <w:t>*</w:t>
            </w:r>
          </w:p>
        </w:tc>
        <w:tc>
          <w:tcPr>
            <w:tcW w:w="2300" w:type="pct"/>
            <w:tcBorders>
              <w:top w:val="outset" w:sz="6" w:space="0" w:color="414142"/>
              <w:left w:val="outset" w:sz="6" w:space="0" w:color="414142"/>
              <w:bottom w:val="outset" w:sz="6" w:space="0" w:color="414142"/>
              <w:right w:val="outset" w:sz="6" w:space="0" w:color="414142"/>
            </w:tcBorders>
            <w:hideMark/>
          </w:tcPr>
          <w:p w14:paraId="6126B9DA" w14:textId="3179C02F" w:rsidR="000750B9" w:rsidRPr="00841644" w:rsidRDefault="000750B9" w:rsidP="000750B9">
            <w:pPr>
              <w:rPr>
                <w:i/>
                <w:iCs/>
                <w:sz w:val="18"/>
                <w:szCs w:val="18"/>
              </w:rPr>
            </w:pPr>
            <w:r w:rsidRPr="00841644">
              <w:rPr>
                <w:b/>
                <w:bCs/>
              </w:rPr>
              <w:t> </w:t>
            </w:r>
            <w:r w:rsidR="009D0566" w:rsidRPr="00841644">
              <w:rPr>
                <w:i/>
                <w:iCs/>
                <w:color w:val="ADADAD" w:themeColor="background2" w:themeShade="BF"/>
                <w:sz w:val="18"/>
                <w:szCs w:val="18"/>
              </w:rPr>
              <w:t>Piemēram, 2</w:t>
            </w:r>
          </w:p>
        </w:tc>
      </w:tr>
    </w:tbl>
    <w:p w14:paraId="266DA21A" w14:textId="7338A410" w:rsidR="000750B9" w:rsidRPr="00841644" w:rsidRDefault="000750B9" w:rsidP="00841644">
      <w:pPr>
        <w:jc w:val="both"/>
        <w:rPr>
          <w:i/>
          <w:iCs/>
          <w:sz w:val="20"/>
          <w:szCs w:val="20"/>
        </w:rPr>
      </w:pPr>
      <w:r w:rsidRPr="00841644">
        <w:rPr>
          <w:i/>
          <w:iCs/>
          <w:sz w:val="20"/>
          <w:szCs w:val="20"/>
        </w:rPr>
        <w:t xml:space="preserve">* </w:t>
      </w:r>
      <w:r w:rsidR="009D0D7C" w:rsidRPr="00841644">
        <w:rPr>
          <w:i/>
          <w:iCs/>
          <w:sz w:val="20"/>
          <w:szCs w:val="20"/>
        </w:rPr>
        <w:t xml:space="preserve"> Norādīt plānoto apgrozījuma pieauguma koeficientu, ko reizina ar plānoto </w:t>
      </w:r>
      <w:r w:rsidR="00E812EC" w:rsidRPr="00841644">
        <w:rPr>
          <w:i/>
          <w:iCs/>
          <w:sz w:val="20"/>
          <w:szCs w:val="20"/>
        </w:rPr>
        <w:t>pieteiktās kapitālas atlaides apmēr</w:t>
      </w:r>
      <w:r w:rsidR="00283088" w:rsidRPr="00841644">
        <w:rPr>
          <w:i/>
          <w:iCs/>
          <w:sz w:val="20"/>
          <w:szCs w:val="20"/>
        </w:rPr>
        <w:t>u</w:t>
      </w:r>
      <w:r w:rsidR="009D0D7C" w:rsidRPr="00841644">
        <w:rPr>
          <w:i/>
          <w:iCs/>
          <w:sz w:val="20"/>
          <w:szCs w:val="20"/>
        </w:rPr>
        <w:t>. Apgrozījuma pieaugumu</w:t>
      </w:r>
      <w:r w:rsidR="00657ACF" w:rsidRPr="00841644">
        <w:rPr>
          <w:i/>
          <w:iCs/>
          <w:sz w:val="20"/>
          <w:szCs w:val="20"/>
        </w:rPr>
        <w:t xml:space="preserve"> vērtēs </w:t>
      </w:r>
      <w:r w:rsidR="009D0D7C" w:rsidRPr="00841644">
        <w:rPr>
          <w:i/>
          <w:iCs/>
          <w:sz w:val="20"/>
          <w:szCs w:val="20"/>
        </w:rPr>
        <w:t xml:space="preserve">pret gadu, kad </w:t>
      </w:r>
      <w:r w:rsidR="00283088" w:rsidRPr="00841644">
        <w:rPr>
          <w:i/>
          <w:iCs/>
          <w:sz w:val="20"/>
          <w:szCs w:val="20"/>
        </w:rPr>
        <w:t xml:space="preserve">pilnībā </w:t>
      </w:r>
      <w:r w:rsidR="009D0D7C" w:rsidRPr="00841644">
        <w:rPr>
          <w:i/>
          <w:iCs/>
          <w:sz w:val="20"/>
          <w:szCs w:val="20"/>
        </w:rPr>
        <w:t>pabeigts investīciju projekts.</w:t>
      </w:r>
    </w:p>
    <w:p w14:paraId="11070D9C" w14:textId="77777777" w:rsidR="00A62162" w:rsidRPr="00841644" w:rsidRDefault="001C706D" w:rsidP="00841644">
      <w:pPr>
        <w:shd w:val="clear" w:color="auto" w:fill="D9D9D9" w:themeFill="background1" w:themeFillShade="D9"/>
        <w:jc w:val="both"/>
        <w:rPr>
          <w:i/>
          <w:iCs/>
          <w:sz w:val="20"/>
          <w:szCs w:val="20"/>
        </w:rPr>
      </w:pPr>
      <w:r w:rsidRPr="00841644">
        <w:rPr>
          <w:i/>
          <w:iCs/>
          <w:sz w:val="20"/>
          <w:szCs w:val="20"/>
        </w:rPr>
        <w:t xml:space="preserve">Piemēram: Investīciju projekta pabeigšanas gadā uzņēmuma apgrozījums ir 20 milj. EUR. Pieteikuma veidlapā norādīts, ka pieteiktā kapitāla atlaide ir 5 milj. EUR un </w:t>
      </w:r>
      <w:r w:rsidR="009D0D7C" w:rsidRPr="00841644">
        <w:rPr>
          <w:i/>
          <w:iCs/>
          <w:sz w:val="20"/>
          <w:szCs w:val="20"/>
        </w:rPr>
        <w:t xml:space="preserve">pēcuzraudzības </w:t>
      </w:r>
      <w:r w:rsidR="005B3B32" w:rsidRPr="00841644">
        <w:rPr>
          <w:i/>
          <w:iCs/>
          <w:sz w:val="20"/>
          <w:szCs w:val="20"/>
        </w:rPr>
        <w:t>periodā</w:t>
      </w:r>
      <w:r w:rsidR="009D0D7C" w:rsidRPr="00841644">
        <w:rPr>
          <w:i/>
          <w:iCs/>
          <w:sz w:val="20"/>
          <w:szCs w:val="20"/>
        </w:rPr>
        <w:t xml:space="preserve"> </w:t>
      </w:r>
      <w:r w:rsidRPr="00841644">
        <w:rPr>
          <w:i/>
          <w:iCs/>
          <w:sz w:val="20"/>
          <w:szCs w:val="20"/>
        </w:rPr>
        <w:t xml:space="preserve">tiks nodrošināts apgrozījuma pieaugums ar koeficientu 2 pret </w:t>
      </w:r>
      <w:r w:rsidR="009D0D7C" w:rsidRPr="00841644">
        <w:rPr>
          <w:i/>
          <w:iCs/>
          <w:sz w:val="20"/>
          <w:szCs w:val="20"/>
        </w:rPr>
        <w:t xml:space="preserve">pieteikto </w:t>
      </w:r>
      <w:r w:rsidRPr="00841644">
        <w:rPr>
          <w:i/>
          <w:iCs/>
          <w:sz w:val="20"/>
          <w:szCs w:val="20"/>
        </w:rPr>
        <w:t xml:space="preserve">kapitāla atlaidi. </w:t>
      </w:r>
      <w:r w:rsidR="000107D4" w:rsidRPr="00841644">
        <w:rPr>
          <w:i/>
          <w:iCs/>
          <w:sz w:val="20"/>
          <w:szCs w:val="20"/>
        </w:rPr>
        <w:t>K</w:t>
      </w:r>
      <w:r w:rsidR="009D0D7C" w:rsidRPr="00841644">
        <w:rPr>
          <w:i/>
          <w:iCs/>
          <w:sz w:val="20"/>
          <w:szCs w:val="20"/>
        </w:rPr>
        <w:t>atrā pēcuzraudzības gadā būs jānodrošina apgrozījums vismaz 30 milj. EUR</w:t>
      </w:r>
      <w:r w:rsidR="000107D4" w:rsidRPr="00841644">
        <w:rPr>
          <w:i/>
          <w:iCs/>
          <w:sz w:val="20"/>
          <w:szCs w:val="20"/>
        </w:rPr>
        <w:t xml:space="preserve">. </w:t>
      </w:r>
    </w:p>
    <w:p w14:paraId="2E060A33" w14:textId="55498AC4" w:rsidR="002D5B14" w:rsidRDefault="000107D4" w:rsidP="00841644">
      <w:pPr>
        <w:jc w:val="both"/>
        <w:rPr>
          <w:i/>
          <w:iCs/>
          <w:sz w:val="20"/>
          <w:szCs w:val="20"/>
        </w:rPr>
      </w:pPr>
      <w:r w:rsidRPr="00841644">
        <w:rPr>
          <w:i/>
          <w:iCs/>
          <w:sz w:val="20"/>
          <w:szCs w:val="20"/>
        </w:rPr>
        <w:t xml:space="preserve">Aprēķins: </w:t>
      </w:r>
      <w:r w:rsidR="009D0D7C" w:rsidRPr="00841644">
        <w:rPr>
          <w:i/>
          <w:iCs/>
          <w:sz w:val="20"/>
          <w:szCs w:val="20"/>
        </w:rPr>
        <w:t xml:space="preserve">20 milj. EUR </w:t>
      </w:r>
      <w:r w:rsidR="00A62162" w:rsidRPr="00841644">
        <w:rPr>
          <w:i/>
          <w:iCs/>
          <w:sz w:val="20"/>
          <w:szCs w:val="20"/>
        </w:rPr>
        <w:t xml:space="preserve">(apgrozījums projekta pabeigšanas gadā ) </w:t>
      </w:r>
      <w:r w:rsidR="009D0D7C" w:rsidRPr="00841644">
        <w:rPr>
          <w:i/>
          <w:iCs/>
          <w:sz w:val="20"/>
          <w:szCs w:val="20"/>
        </w:rPr>
        <w:t xml:space="preserve">+ </w:t>
      </w:r>
      <w:r w:rsidR="00A62162" w:rsidRPr="00841644">
        <w:rPr>
          <w:i/>
          <w:iCs/>
          <w:sz w:val="20"/>
          <w:szCs w:val="20"/>
        </w:rPr>
        <w:t>(</w:t>
      </w:r>
      <w:r w:rsidR="009D0D7C" w:rsidRPr="00841644">
        <w:rPr>
          <w:i/>
          <w:iCs/>
          <w:sz w:val="20"/>
          <w:szCs w:val="20"/>
        </w:rPr>
        <w:t xml:space="preserve">2 </w:t>
      </w:r>
      <w:r w:rsidR="00A62162" w:rsidRPr="00841644">
        <w:rPr>
          <w:i/>
          <w:iCs/>
          <w:sz w:val="20"/>
          <w:szCs w:val="20"/>
        </w:rPr>
        <w:t>(</w:t>
      </w:r>
      <w:r w:rsidR="009D0D7C" w:rsidRPr="00841644">
        <w:rPr>
          <w:i/>
          <w:iCs/>
          <w:sz w:val="20"/>
          <w:szCs w:val="20"/>
        </w:rPr>
        <w:t>koef</w:t>
      </w:r>
      <w:r w:rsidR="00A62162" w:rsidRPr="00841644">
        <w:rPr>
          <w:i/>
          <w:iCs/>
          <w:sz w:val="20"/>
          <w:szCs w:val="20"/>
        </w:rPr>
        <w:t>icients)</w:t>
      </w:r>
      <w:r w:rsidR="009D0D7C" w:rsidRPr="00841644">
        <w:rPr>
          <w:i/>
          <w:iCs/>
          <w:sz w:val="20"/>
          <w:szCs w:val="20"/>
        </w:rPr>
        <w:t xml:space="preserve"> * 5 milj. EUR </w:t>
      </w:r>
      <w:r w:rsidR="00A62162" w:rsidRPr="00841644">
        <w:rPr>
          <w:i/>
          <w:iCs/>
          <w:sz w:val="20"/>
          <w:szCs w:val="20"/>
        </w:rPr>
        <w:t>(</w:t>
      </w:r>
      <w:r w:rsidR="009D0D7C" w:rsidRPr="00841644">
        <w:rPr>
          <w:i/>
          <w:iCs/>
          <w:sz w:val="20"/>
          <w:szCs w:val="20"/>
        </w:rPr>
        <w:t>kapitāla atlaide</w:t>
      </w:r>
      <w:r w:rsidR="00A62162" w:rsidRPr="00841644">
        <w:rPr>
          <w:i/>
          <w:iCs/>
          <w:sz w:val="20"/>
          <w:szCs w:val="20"/>
        </w:rPr>
        <w:t>))</w:t>
      </w:r>
      <w:r w:rsidR="009D0D7C" w:rsidRPr="00841644">
        <w:rPr>
          <w:i/>
          <w:iCs/>
          <w:sz w:val="20"/>
          <w:szCs w:val="20"/>
        </w:rPr>
        <w:t xml:space="preserve"> = 30 mil. EUR </w:t>
      </w:r>
      <w:r w:rsidR="009229A9" w:rsidRPr="00841644">
        <w:rPr>
          <w:i/>
          <w:iCs/>
          <w:sz w:val="20"/>
          <w:szCs w:val="20"/>
        </w:rPr>
        <w:t>(</w:t>
      </w:r>
      <w:r w:rsidR="00B80F09" w:rsidRPr="00841644">
        <w:rPr>
          <w:i/>
          <w:iCs/>
          <w:sz w:val="20"/>
          <w:szCs w:val="20"/>
        </w:rPr>
        <w:t>minimālais</w:t>
      </w:r>
      <w:r w:rsidR="009229A9" w:rsidRPr="00841644">
        <w:rPr>
          <w:i/>
          <w:iCs/>
          <w:sz w:val="20"/>
          <w:szCs w:val="20"/>
        </w:rPr>
        <w:t xml:space="preserve"> </w:t>
      </w:r>
      <w:r w:rsidR="009D0D7C" w:rsidRPr="00841644">
        <w:rPr>
          <w:i/>
          <w:iCs/>
          <w:sz w:val="20"/>
          <w:szCs w:val="20"/>
        </w:rPr>
        <w:t>apgrozījums</w:t>
      </w:r>
      <w:r w:rsidR="009229A9" w:rsidRPr="00841644">
        <w:rPr>
          <w:i/>
          <w:iCs/>
          <w:sz w:val="20"/>
          <w:szCs w:val="20"/>
        </w:rPr>
        <w:t xml:space="preserve"> katrā pēcuzraudzības gadā</w:t>
      </w:r>
      <w:r w:rsidR="009D0D7C" w:rsidRPr="00841644">
        <w:rPr>
          <w:i/>
          <w:iCs/>
          <w:sz w:val="20"/>
          <w:szCs w:val="20"/>
        </w:rPr>
        <w:t>)</w:t>
      </w:r>
      <w:r w:rsidR="002D5B14" w:rsidRPr="00841644">
        <w:rPr>
          <w:i/>
          <w:iCs/>
          <w:sz w:val="20"/>
          <w:szCs w:val="20"/>
        </w:rPr>
        <w:t>** Ja finansējumam piesakās saskaņā ar noteikumu 15. punktu (militārs projekts ar Aizsardzības ministrijas atzinumu) – aizpilda informāciju tikai par 1. pēcuzraudzības gadu pēc projekta pilnīgas pabeigšanas</w:t>
      </w:r>
      <w:r w:rsidR="004777FB">
        <w:rPr>
          <w:i/>
          <w:iCs/>
          <w:sz w:val="20"/>
          <w:szCs w:val="20"/>
        </w:rPr>
        <w:t>.</w:t>
      </w:r>
    </w:p>
    <w:p w14:paraId="7491B124" w14:textId="7C063D0A" w:rsidR="004777FB" w:rsidRPr="00841644" w:rsidRDefault="004777FB" w:rsidP="00841644">
      <w:pPr>
        <w:jc w:val="both"/>
        <w:rPr>
          <w:i/>
          <w:iCs/>
          <w:sz w:val="20"/>
          <w:szCs w:val="20"/>
        </w:rPr>
      </w:pPr>
      <w:r w:rsidRPr="004777FB">
        <w:rPr>
          <w:i/>
          <w:iCs/>
          <w:sz w:val="20"/>
          <w:szCs w:val="20"/>
        </w:rPr>
        <w:t>** Ja finansējumam piesakās saskaņā ar noteikumu 15.</w:t>
      </w:r>
      <w:r w:rsidRPr="004777FB">
        <w:rPr>
          <w:rFonts w:ascii="Arial" w:hAnsi="Arial" w:cs="Arial"/>
          <w:i/>
          <w:iCs/>
          <w:sz w:val="20"/>
          <w:szCs w:val="20"/>
        </w:rPr>
        <w:t> </w:t>
      </w:r>
      <w:r w:rsidRPr="004777FB">
        <w:rPr>
          <w:i/>
          <w:iCs/>
          <w:sz w:val="20"/>
          <w:szCs w:val="20"/>
        </w:rPr>
        <w:t>punktu (milit</w:t>
      </w:r>
      <w:r w:rsidRPr="004777FB">
        <w:rPr>
          <w:rFonts w:ascii="Aptos" w:hAnsi="Aptos" w:cs="Aptos"/>
          <w:i/>
          <w:iCs/>
          <w:sz w:val="20"/>
          <w:szCs w:val="20"/>
        </w:rPr>
        <w:t>ā</w:t>
      </w:r>
      <w:r w:rsidRPr="004777FB">
        <w:rPr>
          <w:i/>
          <w:iCs/>
          <w:sz w:val="20"/>
          <w:szCs w:val="20"/>
        </w:rPr>
        <w:t>rs projekts ar Aizsardz</w:t>
      </w:r>
      <w:r w:rsidRPr="004777FB">
        <w:rPr>
          <w:rFonts w:ascii="Aptos" w:hAnsi="Aptos" w:cs="Aptos"/>
          <w:i/>
          <w:iCs/>
          <w:sz w:val="20"/>
          <w:szCs w:val="20"/>
        </w:rPr>
        <w:t>ī</w:t>
      </w:r>
      <w:r w:rsidRPr="004777FB">
        <w:rPr>
          <w:i/>
          <w:iCs/>
          <w:sz w:val="20"/>
          <w:szCs w:val="20"/>
        </w:rPr>
        <w:t xml:space="preserve">bas ministrijas atzinumu) </w:t>
      </w:r>
      <w:r w:rsidRPr="004777FB">
        <w:rPr>
          <w:rFonts w:ascii="Aptos" w:hAnsi="Aptos" w:cs="Aptos"/>
          <w:i/>
          <w:iCs/>
          <w:sz w:val="20"/>
          <w:szCs w:val="20"/>
        </w:rPr>
        <w:t>–</w:t>
      </w:r>
      <w:r w:rsidRPr="004777FB">
        <w:rPr>
          <w:i/>
          <w:iCs/>
          <w:sz w:val="20"/>
          <w:szCs w:val="20"/>
        </w:rPr>
        <w:t xml:space="preserve"> aizpilda inform</w:t>
      </w:r>
      <w:r w:rsidRPr="004777FB">
        <w:rPr>
          <w:rFonts w:ascii="Aptos" w:hAnsi="Aptos" w:cs="Aptos"/>
          <w:i/>
          <w:iCs/>
          <w:sz w:val="20"/>
          <w:szCs w:val="20"/>
        </w:rPr>
        <w:t>ā</w:t>
      </w:r>
      <w:r w:rsidRPr="004777FB">
        <w:rPr>
          <w:i/>
          <w:iCs/>
          <w:sz w:val="20"/>
          <w:szCs w:val="20"/>
        </w:rPr>
        <w:t>ciju tikai par 1.</w:t>
      </w:r>
      <w:r w:rsidRPr="004777FB">
        <w:rPr>
          <w:rFonts w:ascii="Arial" w:hAnsi="Arial" w:cs="Arial"/>
          <w:i/>
          <w:iCs/>
          <w:sz w:val="20"/>
          <w:szCs w:val="20"/>
        </w:rPr>
        <w:t> </w:t>
      </w:r>
      <w:r w:rsidRPr="004777FB">
        <w:rPr>
          <w:i/>
          <w:iCs/>
          <w:sz w:val="20"/>
          <w:szCs w:val="20"/>
        </w:rPr>
        <w:t>p</w:t>
      </w:r>
      <w:r w:rsidRPr="004777FB">
        <w:rPr>
          <w:rFonts w:ascii="Aptos" w:hAnsi="Aptos" w:cs="Aptos"/>
          <w:i/>
          <w:iCs/>
          <w:sz w:val="20"/>
          <w:szCs w:val="20"/>
        </w:rPr>
        <w:t>ē</w:t>
      </w:r>
      <w:r w:rsidRPr="004777FB">
        <w:rPr>
          <w:i/>
          <w:iCs/>
          <w:sz w:val="20"/>
          <w:szCs w:val="20"/>
        </w:rPr>
        <w:t>cuzraudz</w:t>
      </w:r>
      <w:r w:rsidRPr="004777FB">
        <w:rPr>
          <w:rFonts w:ascii="Aptos" w:hAnsi="Aptos" w:cs="Aptos"/>
          <w:i/>
          <w:iCs/>
          <w:sz w:val="20"/>
          <w:szCs w:val="20"/>
        </w:rPr>
        <w:t>ī</w:t>
      </w:r>
      <w:r w:rsidRPr="004777FB">
        <w:rPr>
          <w:i/>
          <w:iCs/>
          <w:sz w:val="20"/>
          <w:szCs w:val="20"/>
        </w:rPr>
        <w:t>bas gadu p</w:t>
      </w:r>
      <w:r w:rsidRPr="004777FB">
        <w:rPr>
          <w:rFonts w:ascii="Aptos" w:hAnsi="Aptos" w:cs="Aptos"/>
          <w:i/>
          <w:iCs/>
          <w:sz w:val="20"/>
          <w:szCs w:val="20"/>
        </w:rPr>
        <w:t>ē</w:t>
      </w:r>
      <w:r w:rsidRPr="004777FB">
        <w:rPr>
          <w:i/>
          <w:iCs/>
          <w:sz w:val="20"/>
          <w:szCs w:val="20"/>
        </w:rPr>
        <w:t>c projekta piln</w:t>
      </w:r>
      <w:r w:rsidRPr="004777FB">
        <w:rPr>
          <w:rFonts w:ascii="Aptos" w:hAnsi="Aptos" w:cs="Aptos"/>
          <w:i/>
          <w:iCs/>
          <w:sz w:val="20"/>
          <w:szCs w:val="20"/>
        </w:rPr>
        <w:t>ī</w:t>
      </w:r>
      <w:r w:rsidRPr="004777FB">
        <w:rPr>
          <w:i/>
          <w:iCs/>
          <w:sz w:val="20"/>
          <w:szCs w:val="20"/>
        </w:rPr>
        <w:t>gas pabeig</w:t>
      </w:r>
      <w:r w:rsidRPr="004777FB">
        <w:rPr>
          <w:rFonts w:ascii="Aptos" w:hAnsi="Aptos" w:cs="Aptos"/>
          <w:i/>
          <w:iCs/>
          <w:sz w:val="20"/>
          <w:szCs w:val="20"/>
        </w:rPr>
        <w:t>š</w:t>
      </w:r>
      <w:r w:rsidRPr="004777FB">
        <w:rPr>
          <w:i/>
          <w:iCs/>
          <w:sz w:val="20"/>
          <w:szCs w:val="20"/>
        </w:rPr>
        <w:t>anas </w:t>
      </w:r>
    </w:p>
    <w:p w14:paraId="56F07731" w14:textId="4548CF59" w:rsidR="000750B9" w:rsidRPr="00841644" w:rsidRDefault="002D5B14" w:rsidP="00841644">
      <w:pPr>
        <w:jc w:val="both"/>
        <w:rPr>
          <w:i/>
          <w:iCs/>
          <w:sz w:val="20"/>
          <w:szCs w:val="20"/>
        </w:rPr>
      </w:pPr>
      <w:r w:rsidRPr="00841644">
        <w:rPr>
          <w:i/>
          <w:iCs/>
          <w:sz w:val="20"/>
          <w:szCs w:val="20"/>
        </w:rPr>
        <w:t>*</w:t>
      </w:r>
      <w:r w:rsidR="000750B9" w:rsidRPr="00841644">
        <w:rPr>
          <w:i/>
          <w:iCs/>
          <w:sz w:val="20"/>
          <w:szCs w:val="20"/>
        </w:rPr>
        <w:t xml:space="preserve">**Atbilstoši norādītajam </w:t>
      </w:r>
      <w:r w:rsidR="00F51CC3" w:rsidRPr="00841644">
        <w:rPr>
          <w:i/>
          <w:iCs/>
          <w:sz w:val="20"/>
          <w:szCs w:val="20"/>
        </w:rPr>
        <w:t xml:space="preserve">apgrozījuma pieauguma </w:t>
      </w:r>
      <w:r w:rsidR="00E9107C" w:rsidRPr="00841644">
        <w:rPr>
          <w:i/>
          <w:iCs/>
          <w:sz w:val="20"/>
          <w:szCs w:val="20"/>
        </w:rPr>
        <w:t>koeficientam</w:t>
      </w:r>
      <w:r w:rsidR="000750B9" w:rsidRPr="00841644">
        <w:rPr>
          <w:i/>
          <w:iCs/>
          <w:sz w:val="20"/>
          <w:szCs w:val="20"/>
        </w:rPr>
        <w:t xml:space="preserve"> tiks piešķirti punkti pieteikuma vērtēšanas kritēriju pārbaudes lapas kvalitātes kritērijā Nr.2</w:t>
      </w:r>
    </w:p>
    <w:p w14:paraId="462F0967"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659"/>
        <w:gridCol w:w="1492"/>
        <w:gridCol w:w="2984"/>
        <w:gridCol w:w="2155"/>
      </w:tblGrid>
      <w:tr w:rsidR="000750B9" w:rsidRPr="000750B9" w14:paraId="279DEF62" w14:textId="77777777" w:rsidTr="7C53E60D">
        <w:tc>
          <w:tcPr>
            <w:tcW w:w="365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15888F29" w14:textId="667FE444" w:rsidR="000750B9" w:rsidRPr="000750B9" w:rsidRDefault="000750B9" w:rsidP="000750B9">
            <w:pPr>
              <w:rPr>
                <w:b/>
                <w:bCs/>
              </w:rPr>
            </w:pPr>
            <w:r w:rsidRPr="76BA8D4F">
              <w:rPr>
                <w:b/>
                <w:bCs/>
              </w:rPr>
              <w:t xml:space="preserve">2.8. Projekta īstenošanas rezultātā </w:t>
            </w:r>
            <w:r w:rsidR="7D575BA4" w:rsidRPr="76BA8D4F">
              <w:rPr>
                <w:b/>
                <w:bCs/>
              </w:rPr>
              <w:t xml:space="preserve">jaunradīto </w:t>
            </w:r>
            <w:r w:rsidR="097C14C3" w:rsidRPr="76BA8D4F">
              <w:rPr>
                <w:b/>
                <w:bCs/>
              </w:rPr>
              <w:t xml:space="preserve">vai saglabāto </w:t>
            </w:r>
            <w:r w:rsidRPr="76BA8D4F">
              <w:rPr>
                <w:b/>
                <w:bCs/>
              </w:rPr>
              <w:t xml:space="preserve"> darba vietu skaits</w:t>
            </w:r>
          </w:p>
        </w:tc>
        <w:tc>
          <w:tcPr>
            <w:tcW w:w="1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32E8CA19" w14:textId="77777777" w:rsidR="000750B9" w:rsidRPr="000750B9" w:rsidRDefault="000750B9" w:rsidP="000750B9">
            <w:r w:rsidRPr="000750B9">
              <w:t> </w:t>
            </w:r>
          </w:p>
        </w:tc>
      </w:tr>
      <w:tr w:rsidR="000750B9" w:rsidRPr="000750B9" w14:paraId="680CBBEF" w14:textId="77777777" w:rsidTr="7C53E60D">
        <w:tc>
          <w:tcPr>
            <w:tcW w:w="10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0F55552" w14:textId="77777777" w:rsidR="000750B9" w:rsidRPr="000750B9" w:rsidRDefault="000750B9" w:rsidP="000750B9">
            <w:pPr>
              <w:rPr>
                <w:b/>
                <w:bCs/>
              </w:rPr>
            </w:pPr>
            <w:r w:rsidRPr="000750B9">
              <w:rPr>
                <w:b/>
                <w:bCs/>
              </w:rPr>
              <w:lastRenderedPageBreak/>
              <w:t>Amata vietas nosaukums</w:t>
            </w:r>
          </w:p>
        </w:tc>
        <w:tc>
          <w:tcPr>
            <w:tcW w:w="9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0ED71903" w14:textId="77777777" w:rsidR="000750B9" w:rsidRPr="000750B9" w:rsidRDefault="000750B9" w:rsidP="000750B9">
            <w:pPr>
              <w:rPr>
                <w:b/>
                <w:bCs/>
              </w:rPr>
            </w:pPr>
            <w:r w:rsidRPr="000750B9">
              <w:rPr>
                <w:b/>
                <w:bCs/>
              </w:rPr>
              <w:t>Amata vietu skaits</w:t>
            </w:r>
            <w:r w:rsidRPr="000750B9">
              <w:rPr>
                <w:b/>
                <w:bCs/>
                <w:vertAlign w:val="superscript"/>
              </w:rPr>
              <w:t>*</w:t>
            </w:r>
          </w:p>
        </w:tc>
        <w:tc>
          <w:tcPr>
            <w:tcW w:w="180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6CE7430E" w14:textId="5F541E6C" w:rsidR="000750B9" w:rsidRPr="000750B9" w:rsidRDefault="000750B9" w:rsidP="000750B9">
            <w:pPr>
              <w:rPr>
                <w:b/>
                <w:bCs/>
              </w:rPr>
            </w:pPr>
            <w:r w:rsidRPr="000750B9">
              <w:rPr>
                <w:b/>
                <w:bCs/>
              </w:rPr>
              <w:t>Plānotais darbinieku vidējās bruto samaksas koeficients</w:t>
            </w:r>
            <w:r w:rsidRPr="000750B9">
              <w:rPr>
                <w:b/>
                <w:bCs/>
                <w:vertAlign w:val="superscript"/>
              </w:rPr>
              <w:t>**,***</w:t>
            </w:r>
          </w:p>
        </w:tc>
        <w:tc>
          <w:tcPr>
            <w:tcW w:w="1350" w:type="pct"/>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7F046E69" w14:textId="360B108E" w:rsidR="000750B9" w:rsidRPr="000750B9" w:rsidRDefault="00DA2634" w:rsidP="000750B9">
            <w:pPr>
              <w:rPr>
                <w:b/>
                <w:bCs/>
              </w:rPr>
            </w:pPr>
            <w:r>
              <w:rPr>
                <w:b/>
                <w:bCs/>
              </w:rPr>
              <w:t>Saglabāta / jaunradīta darba vieta</w:t>
            </w:r>
          </w:p>
        </w:tc>
      </w:tr>
      <w:tr w:rsidR="000750B9" w:rsidRPr="000750B9" w14:paraId="0F56B8CC" w14:textId="77777777" w:rsidTr="7C53E60D">
        <w:tc>
          <w:tcPr>
            <w:tcW w:w="1000" w:type="pct"/>
            <w:tcBorders>
              <w:top w:val="outset" w:sz="6" w:space="0" w:color="414142"/>
              <w:left w:val="outset" w:sz="6" w:space="0" w:color="414142"/>
              <w:bottom w:val="outset" w:sz="6" w:space="0" w:color="414142"/>
              <w:right w:val="outset" w:sz="6" w:space="0" w:color="414142"/>
            </w:tcBorders>
            <w:vAlign w:val="center"/>
            <w:hideMark/>
          </w:tcPr>
          <w:p w14:paraId="4B92C186" w14:textId="77777777" w:rsidR="000750B9" w:rsidRPr="000750B9" w:rsidRDefault="000750B9" w:rsidP="000750B9">
            <w:r w:rsidRPr="000750B9">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171BA1" w14:textId="77777777" w:rsidR="000750B9" w:rsidRPr="000750B9" w:rsidRDefault="000750B9" w:rsidP="000750B9">
            <w:r w:rsidRPr="000750B9">
              <w:t> </w:t>
            </w:r>
          </w:p>
        </w:tc>
        <w:tc>
          <w:tcPr>
            <w:tcW w:w="1800" w:type="pct"/>
            <w:tcBorders>
              <w:top w:val="outset" w:sz="6" w:space="0" w:color="414142"/>
              <w:left w:val="outset" w:sz="6" w:space="0" w:color="414142"/>
              <w:bottom w:val="single" w:sz="4" w:space="0" w:color="auto"/>
              <w:right w:val="outset" w:sz="6" w:space="0" w:color="414142"/>
            </w:tcBorders>
            <w:vAlign w:val="center"/>
            <w:hideMark/>
          </w:tcPr>
          <w:p w14:paraId="098BC330" w14:textId="77777777" w:rsidR="000750B9" w:rsidRPr="000750B9" w:rsidRDefault="000750B9" w:rsidP="000750B9">
            <w:r w:rsidRPr="000750B9">
              <w:t> </w:t>
            </w:r>
          </w:p>
        </w:tc>
        <w:tc>
          <w:tcPr>
            <w:tcW w:w="1350" w:type="pct"/>
            <w:tcBorders>
              <w:top w:val="outset" w:sz="6" w:space="0" w:color="414142"/>
              <w:left w:val="outset" w:sz="6" w:space="0" w:color="414142"/>
              <w:bottom w:val="single" w:sz="4" w:space="0" w:color="auto"/>
              <w:right w:val="outset" w:sz="6" w:space="0" w:color="414142"/>
            </w:tcBorders>
            <w:vAlign w:val="center"/>
            <w:hideMark/>
          </w:tcPr>
          <w:p w14:paraId="51CBB7CB" w14:textId="118DC276" w:rsidR="000750B9" w:rsidRPr="00841644" w:rsidRDefault="05A5F367" w:rsidP="000750B9">
            <w:pPr>
              <w:rPr>
                <w:sz w:val="20"/>
                <w:szCs w:val="20"/>
              </w:rPr>
            </w:pPr>
            <w:r w:rsidRPr="00841644">
              <w:rPr>
                <w:color w:val="ADADAD" w:themeColor="background2" w:themeShade="BF"/>
                <w:sz w:val="20"/>
                <w:szCs w:val="20"/>
              </w:rPr>
              <w:t xml:space="preserve">Piemēram, </w:t>
            </w:r>
            <w:r w:rsidR="77D1848D" w:rsidRPr="00841644">
              <w:rPr>
                <w:color w:val="ADADAD" w:themeColor="background2" w:themeShade="BF"/>
                <w:sz w:val="20"/>
                <w:szCs w:val="20"/>
              </w:rPr>
              <w:t>saglabāta</w:t>
            </w:r>
          </w:p>
        </w:tc>
      </w:tr>
      <w:tr w:rsidR="000750B9" w:rsidRPr="000750B9" w14:paraId="5883399A" w14:textId="77777777" w:rsidTr="7C53E60D">
        <w:tc>
          <w:tcPr>
            <w:tcW w:w="1000" w:type="pct"/>
            <w:tcBorders>
              <w:top w:val="outset" w:sz="6" w:space="0" w:color="414142"/>
              <w:left w:val="outset" w:sz="6" w:space="0" w:color="414142"/>
              <w:bottom w:val="outset" w:sz="6" w:space="0" w:color="414142"/>
              <w:right w:val="outset" w:sz="6" w:space="0" w:color="414142"/>
            </w:tcBorders>
            <w:vAlign w:val="center"/>
            <w:hideMark/>
          </w:tcPr>
          <w:p w14:paraId="0CFC199E" w14:textId="77777777" w:rsidR="000750B9" w:rsidRPr="000750B9" w:rsidRDefault="000750B9" w:rsidP="000750B9">
            <w:r w:rsidRPr="000750B9">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6F7C05" w14:textId="77777777" w:rsidR="000750B9" w:rsidRPr="000750B9" w:rsidRDefault="000750B9" w:rsidP="000750B9">
            <w:r w:rsidRPr="000750B9">
              <w:t> </w:t>
            </w:r>
          </w:p>
        </w:tc>
        <w:tc>
          <w:tcPr>
            <w:tcW w:w="0" w:type="auto"/>
            <w:tcBorders>
              <w:top w:val="single" w:sz="4" w:space="0" w:color="auto"/>
              <w:left w:val="outset" w:sz="6" w:space="0" w:color="414142"/>
              <w:bottom w:val="single" w:sz="4" w:space="0" w:color="auto"/>
              <w:right w:val="outset" w:sz="6" w:space="0" w:color="414142"/>
            </w:tcBorders>
            <w:vAlign w:val="center"/>
            <w:hideMark/>
          </w:tcPr>
          <w:p w14:paraId="55F59971" w14:textId="77777777" w:rsidR="000750B9" w:rsidRPr="000750B9" w:rsidRDefault="000750B9" w:rsidP="000750B9"/>
        </w:tc>
        <w:tc>
          <w:tcPr>
            <w:tcW w:w="1350" w:type="pct"/>
            <w:tcBorders>
              <w:top w:val="single" w:sz="4" w:space="0" w:color="auto"/>
              <w:left w:val="outset" w:sz="6" w:space="0" w:color="414142"/>
              <w:bottom w:val="single" w:sz="4" w:space="0" w:color="auto"/>
              <w:right w:val="outset" w:sz="6" w:space="0" w:color="414142"/>
            </w:tcBorders>
            <w:vAlign w:val="center"/>
            <w:hideMark/>
          </w:tcPr>
          <w:p w14:paraId="4A0C64C8" w14:textId="0669EC4E" w:rsidR="000750B9" w:rsidRPr="00841644" w:rsidRDefault="001D1635" w:rsidP="000750B9">
            <w:pPr>
              <w:rPr>
                <w:sz w:val="20"/>
                <w:szCs w:val="20"/>
              </w:rPr>
            </w:pPr>
            <w:r w:rsidRPr="00841644">
              <w:rPr>
                <w:color w:val="ADADAD" w:themeColor="background2" w:themeShade="BF"/>
                <w:sz w:val="20"/>
                <w:szCs w:val="20"/>
              </w:rPr>
              <w:t>Piemē</w:t>
            </w:r>
            <w:r w:rsidR="00DE6849" w:rsidRPr="00841644">
              <w:rPr>
                <w:color w:val="ADADAD" w:themeColor="background2" w:themeShade="BF"/>
                <w:sz w:val="20"/>
                <w:szCs w:val="20"/>
              </w:rPr>
              <w:t>ram, jaunradīta</w:t>
            </w:r>
          </w:p>
        </w:tc>
      </w:tr>
      <w:tr w:rsidR="000750B9" w:rsidRPr="000750B9" w14:paraId="263A81DF" w14:textId="77777777" w:rsidTr="7C53E60D">
        <w:tc>
          <w:tcPr>
            <w:tcW w:w="1000" w:type="pct"/>
            <w:tcBorders>
              <w:top w:val="outset" w:sz="6" w:space="0" w:color="414142"/>
              <w:left w:val="outset" w:sz="6" w:space="0" w:color="414142"/>
              <w:bottom w:val="outset" w:sz="6" w:space="0" w:color="414142"/>
              <w:right w:val="outset" w:sz="6" w:space="0" w:color="414142"/>
            </w:tcBorders>
            <w:vAlign w:val="center"/>
            <w:hideMark/>
          </w:tcPr>
          <w:p w14:paraId="3D45A6D5" w14:textId="77777777" w:rsidR="000750B9" w:rsidRPr="000750B9" w:rsidRDefault="000750B9" w:rsidP="000750B9">
            <w:r w:rsidRPr="000750B9">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41E03B5" w14:textId="77777777" w:rsidR="000750B9" w:rsidRPr="000750B9" w:rsidRDefault="000750B9" w:rsidP="000750B9">
            <w:r w:rsidRPr="000750B9">
              <w:t> </w:t>
            </w:r>
          </w:p>
        </w:tc>
        <w:tc>
          <w:tcPr>
            <w:tcW w:w="0" w:type="auto"/>
            <w:tcBorders>
              <w:top w:val="single" w:sz="4" w:space="0" w:color="auto"/>
              <w:left w:val="outset" w:sz="6" w:space="0" w:color="414142"/>
              <w:bottom w:val="single" w:sz="4" w:space="0" w:color="auto"/>
              <w:right w:val="outset" w:sz="6" w:space="0" w:color="414142"/>
            </w:tcBorders>
            <w:vAlign w:val="center"/>
            <w:hideMark/>
          </w:tcPr>
          <w:p w14:paraId="7E8117C8" w14:textId="77777777" w:rsidR="000750B9" w:rsidRPr="000750B9" w:rsidRDefault="000750B9" w:rsidP="000750B9"/>
        </w:tc>
        <w:tc>
          <w:tcPr>
            <w:tcW w:w="1350" w:type="pct"/>
            <w:tcBorders>
              <w:top w:val="single" w:sz="4" w:space="0" w:color="auto"/>
              <w:left w:val="outset" w:sz="6" w:space="0" w:color="414142"/>
              <w:bottom w:val="single" w:sz="4" w:space="0" w:color="auto"/>
              <w:right w:val="outset" w:sz="6" w:space="0" w:color="414142"/>
            </w:tcBorders>
            <w:vAlign w:val="center"/>
            <w:hideMark/>
          </w:tcPr>
          <w:p w14:paraId="397A5C7A" w14:textId="77777777" w:rsidR="000750B9" w:rsidRPr="000750B9" w:rsidRDefault="000750B9" w:rsidP="000750B9">
            <w:r w:rsidRPr="000750B9">
              <w:t> </w:t>
            </w:r>
          </w:p>
        </w:tc>
      </w:tr>
      <w:tr w:rsidR="000750B9" w:rsidRPr="000750B9" w14:paraId="6952D04E" w14:textId="77777777" w:rsidTr="7C53E60D">
        <w:tc>
          <w:tcPr>
            <w:tcW w:w="1000" w:type="pct"/>
            <w:tcBorders>
              <w:top w:val="outset" w:sz="6" w:space="0" w:color="414142"/>
              <w:left w:val="outset" w:sz="6" w:space="0" w:color="414142"/>
              <w:bottom w:val="outset" w:sz="6" w:space="0" w:color="414142"/>
              <w:right w:val="outset" w:sz="6" w:space="0" w:color="414142"/>
            </w:tcBorders>
            <w:vAlign w:val="center"/>
            <w:hideMark/>
          </w:tcPr>
          <w:p w14:paraId="2D9521C7" w14:textId="77777777" w:rsidR="000750B9" w:rsidRPr="000750B9" w:rsidRDefault="000750B9" w:rsidP="000750B9">
            <w:r w:rsidRPr="000750B9">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3D99FF" w14:textId="77777777" w:rsidR="000750B9" w:rsidRPr="000750B9" w:rsidRDefault="000750B9" w:rsidP="000750B9">
            <w:r w:rsidRPr="000750B9">
              <w:t> </w:t>
            </w:r>
          </w:p>
        </w:tc>
        <w:tc>
          <w:tcPr>
            <w:tcW w:w="0" w:type="auto"/>
            <w:tcBorders>
              <w:top w:val="single" w:sz="4" w:space="0" w:color="auto"/>
              <w:left w:val="outset" w:sz="6" w:space="0" w:color="414142"/>
              <w:bottom w:val="outset" w:sz="6" w:space="0" w:color="414142"/>
              <w:right w:val="outset" w:sz="6" w:space="0" w:color="414142"/>
            </w:tcBorders>
            <w:vAlign w:val="center"/>
            <w:hideMark/>
          </w:tcPr>
          <w:p w14:paraId="4F49A926" w14:textId="77777777" w:rsidR="000750B9" w:rsidRPr="000750B9" w:rsidRDefault="000750B9" w:rsidP="000750B9"/>
        </w:tc>
        <w:tc>
          <w:tcPr>
            <w:tcW w:w="1350" w:type="pct"/>
            <w:tcBorders>
              <w:top w:val="single" w:sz="4" w:space="0" w:color="auto"/>
              <w:left w:val="outset" w:sz="6" w:space="0" w:color="414142"/>
              <w:bottom w:val="outset" w:sz="6" w:space="0" w:color="414142"/>
              <w:right w:val="outset" w:sz="6" w:space="0" w:color="414142"/>
            </w:tcBorders>
            <w:vAlign w:val="center"/>
            <w:hideMark/>
          </w:tcPr>
          <w:p w14:paraId="57EAE4A7" w14:textId="77777777" w:rsidR="000750B9" w:rsidRPr="000750B9" w:rsidRDefault="000750B9" w:rsidP="000750B9">
            <w:r w:rsidRPr="000750B9">
              <w:t> </w:t>
            </w:r>
          </w:p>
        </w:tc>
      </w:tr>
      <w:tr w:rsidR="000750B9" w:rsidRPr="000750B9" w14:paraId="288E8D5E" w14:textId="77777777" w:rsidTr="7C53E60D">
        <w:tc>
          <w:tcPr>
            <w:tcW w:w="3650" w:type="pct"/>
            <w:gridSpan w:val="3"/>
            <w:tcBorders>
              <w:top w:val="outset" w:sz="6" w:space="0" w:color="414142"/>
              <w:left w:val="outset" w:sz="6" w:space="0" w:color="414142"/>
              <w:bottom w:val="outset" w:sz="6" w:space="0" w:color="414142"/>
              <w:right w:val="outset" w:sz="6" w:space="0" w:color="414142"/>
            </w:tcBorders>
            <w:vAlign w:val="center"/>
            <w:hideMark/>
          </w:tcPr>
          <w:p w14:paraId="290E20EC" w14:textId="1C3D058C" w:rsidR="000750B9" w:rsidRPr="000750B9" w:rsidRDefault="000750B9" w:rsidP="000750B9">
            <w:pPr>
              <w:rPr>
                <w:b/>
                <w:bCs/>
              </w:rPr>
            </w:pPr>
            <w:r w:rsidRPr="000750B9">
              <w:rPr>
                <w:b/>
                <w:bCs/>
              </w:rPr>
              <w:t>Kopējais darba vietu skaits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E11B662" w14:textId="289B3219" w:rsidR="000750B9" w:rsidRPr="00841644" w:rsidRDefault="00DE6849" w:rsidP="000750B9">
            <w:pPr>
              <w:rPr>
                <w:sz w:val="20"/>
                <w:szCs w:val="20"/>
              </w:rPr>
            </w:pPr>
            <w:r w:rsidRPr="00841644">
              <w:rPr>
                <w:color w:val="ADADAD" w:themeColor="background2" w:themeShade="BF"/>
                <w:sz w:val="20"/>
                <w:szCs w:val="20"/>
              </w:rPr>
              <w:t>Piemēram, 12</w:t>
            </w:r>
          </w:p>
        </w:tc>
      </w:tr>
    </w:tbl>
    <w:p w14:paraId="7FD218B9" w14:textId="77777777" w:rsidR="000750B9" w:rsidRPr="00841644" w:rsidRDefault="000750B9" w:rsidP="00841644">
      <w:pPr>
        <w:jc w:val="both"/>
        <w:rPr>
          <w:i/>
          <w:iCs/>
          <w:sz w:val="20"/>
          <w:szCs w:val="20"/>
        </w:rPr>
      </w:pPr>
      <w:r w:rsidRPr="00841644">
        <w:rPr>
          <w:i/>
          <w:iCs/>
          <w:sz w:val="20"/>
          <w:szCs w:val="20"/>
        </w:rPr>
        <w:t>* Atbilstoši norādītajam darbinieku skaitam tiks piešķirti punkti pieteikuma vērtēšanas kritēriju pārbaudes lapas kvalitātes kritērijā Nr. 3.</w:t>
      </w:r>
    </w:p>
    <w:p w14:paraId="3A0B7FA5" w14:textId="6F55822E" w:rsidR="000750B9" w:rsidRPr="00841644" w:rsidRDefault="000750B9" w:rsidP="00841644">
      <w:pPr>
        <w:jc w:val="both"/>
        <w:rPr>
          <w:i/>
          <w:iCs/>
          <w:sz w:val="20"/>
          <w:szCs w:val="20"/>
        </w:rPr>
      </w:pPr>
      <w:r w:rsidRPr="00841644">
        <w:rPr>
          <w:i/>
          <w:iCs/>
          <w:sz w:val="20"/>
          <w:szCs w:val="20"/>
        </w:rPr>
        <w:t>** Atbilstoši 2.6. sadaļā norādītajam plānotajam minimālajam darbinieku vidējās bruto samaksas koeficientam katrā pēcuzraudzības gadā.</w:t>
      </w:r>
      <w:r w:rsidR="003636A0" w:rsidRPr="00841644">
        <w:rPr>
          <w:i/>
          <w:iCs/>
          <w:sz w:val="20"/>
          <w:szCs w:val="20"/>
        </w:rPr>
        <w:t xml:space="preserve"> </w:t>
      </w:r>
    </w:p>
    <w:p w14:paraId="662CC251" w14:textId="77777777" w:rsidR="000750B9" w:rsidRPr="00841644" w:rsidRDefault="000750B9" w:rsidP="00841644">
      <w:pPr>
        <w:jc w:val="both"/>
        <w:rPr>
          <w:i/>
          <w:iCs/>
          <w:sz w:val="20"/>
          <w:szCs w:val="20"/>
        </w:rPr>
      </w:pPr>
      <w:r w:rsidRPr="00841644">
        <w:rPr>
          <w:i/>
          <w:iCs/>
          <w:sz w:val="20"/>
          <w:szCs w:val="20"/>
        </w:rPr>
        <w:t>*** Katrā amata pozīcijā koeficients ne mazāks par 1,3.</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77"/>
        <w:gridCol w:w="3813"/>
      </w:tblGrid>
      <w:tr w:rsidR="000750B9" w:rsidRPr="000750B9" w14:paraId="2F756B12" w14:textId="77777777" w:rsidTr="000750B9">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E279469" w14:textId="01FCCA78" w:rsidR="000750B9" w:rsidRPr="000750B9" w:rsidRDefault="000750B9" w:rsidP="000750B9">
            <w:pPr>
              <w:rPr>
                <w:b/>
                <w:bCs/>
              </w:rPr>
            </w:pPr>
            <w:r w:rsidRPr="000750B9">
              <w:rPr>
                <w:b/>
                <w:bCs/>
              </w:rPr>
              <w:t>2.9. Plānotais bruto ieguldījumu apjoms Latvijā pētniecībā un attīstībā pēc investīciju projekta pilnīgas pabeigšanas (</w:t>
            </w:r>
            <w:r w:rsidRPr="000750B9">
              <w:rPr>
                <w:b/>
                <w:bCs/>
                <w:i/>
                <w:iCs/>
              </w:rPr>
              <w:t>euro</w:t>
            </w:r>
            <w:r w:rsidRPr="000750B9">
              <w:rPr>
                <w:b/>
                <w:bCs/>
              </w:rPr>
              <w:t>)</w:t>
            </w:r>
          </w:p>
        </w:tc>
      </w:tr>
      <w:tr w:rsidR="000750B9" w:rsidRPr="000750B9" w14:paraId="5C704BC0" w14:textId="77777777" w:rsidTr="000750B9">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994CBB" w14:textId="77777777" w:rsidR="000750B9" w:rsidRPr="000750B9" w:rsidRDefault="000750B9" w:rsidP="000750B9">
            <w:pPr>
              <w:rPr>
                <w:b/>
                <w:bCs/>
              </w:rPr>
            </w:pPr>
            <w:r w:rsidRPr="000750B9">
              <w:rPr>
                <w:b/>
                <w:bCs/>
              </w:rPr>
              <w:t>Periods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2218ECF" w14:textId="77777777" w:rsidR="000750B9" w:rsidRPr="000750B9" w:rsidRDefault="000750B9" w:rsidP="000750B9">
            <w:pPr>
              <w:rPr>
                <w:b/>
                <w:bCs/>
              </w:rPr>
            </w:pPr>
            <w:r w:rsidRPr="000750B9">
              <w:rPr>
                <w:b/>
                <w:bCs/>
              </w:rPr>
              <w:t>Plānotais bruto ieguldījumu apjoms pētniecībā un attīstībā (</w:t>
            </w:r>
            <w:r w:rsidRPr="000750B9">
              <w:rPr>
                <w:b/>
                <w:bCs/>
                <w:i/>
                <w:iCs/>
              </w:rPr>
              <w:t>euro</w:t>
            </w:r>
            <w:r w:rsidRPr="000750B9">
              <w:rPr>
                <w:b/>
                <w:bCs/>
              </w:rPr>
              <w:t>)</w:t>
            </w:r>
          </w:p>
        </w:tc>
      </w:tr>
      <w:tr w:rsidR="000750B9" w:rsidRPr="000750B9" w14:paraId="593F2D5E" w14:textId="77777777" w:rsidTr="000750B9">
        <w:tc>
          <w:tcPr>
            <w:tcW w:w="2700" w:type="pct"/>
            <w:tcBorders>
              <w:top w:val="outset" w:sz="6" w:space="0" w:color="414142"/>
              <w:left w:val="outset" w:sz="6" w:space="0" w:color="414142"/>
              <w:bottom w:val="outset" w:sz="6" w:space="0" w:color="414142"/>
              <w:right w:val="outset" w:sz="6" w:space="0" w:color="414142"/>
            </w:tcBorders>
            <w:vAlign w:val="center"/>
            <w:hideMark/>
          </w:tcPr>
          <w:p w14:paraId="5B16F990" w14:textId="36693EBF" w:rsidR="000750B9" w:rsidRPr="000750B9" w:rsidRDefault="000750B9" w:rsidP="000750B9">
            <w:pPr>
              <w:rPr>
                <w:b/>
                <w:bCs/>
              </w:rPr>
            </w:pPr>
            <w:r w:rsidRPr="000750B9">
              <w:rPr>
                <w:b/>
                <w:bCs/>
              </w:rPr>
              <w:t xml:space="preserve">1. </w:t>
            </w:r>
            <w:r w:rsidR="00DA2634">
              <w:rPr>
                <w:b/>
                <w:bCs/>
              </w:rPr>
              <w:t xml:space="preserve">pēcuzraudzības </w:t>
            </w:r>
            <w:r w:rsidRPr="000750B9">
              <w:rPr>
                <w:b/>
                <w:bCs/>
              </w:rPr>
              <w:t>gads pēc investīciju projekta pilnīgas pabeigšanas</w:t>
            </w:r>
            <w:r w:rsidR="002D5B14">
              <w:rPr>
                <w:b/>
                <w:bCs/>
              </w:rPr>
              <w: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1B7100FA" w14:textId="77777777" w:rsidR="000750B9" w:rsidRPr="000750B9" w:rsidRDefault="000750B9" w:rsidP="000750B9">
            <w:r w:rsidRPr="000750B9">
              <w:t> </w:t>
            </w:r>
          </w:p>
        </w:tc>
      </w:tr>
      <w:tr w:rsidR="000750B9" w:rsidRPr="000750B9" w14:paraId="61514765" w14:textId="77777777" w:rsidTr="000750B9">
        <w:tc>
          <w:tcPr>
            <w:tcW w:w="2700" w:type="pct"/>
            <w:tcBorders>
              <w:top w:val="outset" w:sz="6" w:space="0" w:color="414142"/>
              <w:left w:val="outset" w:sz="6" w:space="0" w:color="414142"/>
              <w:bottom w:val="outset" w:sz="6" w:space="0" w:color="414142"/>
              <w:right w:val="outset" w:sz="6" w:space="0" w:color="414142"/>
            </w:tcBorders>
            <w:vAlign w:val="center"/>
            <w:hideMark/>
          </w:tcPr>
          <w:p w14:paraId="67BC51FA" w14:textId="7B92508F" w:rsidR="000750B9" w:rsidRPr="000750B9" w:rsidRDefault="000750B9" w:rsidP="000750B9">
            <w:pPr>
              <w:rPr>
                <w:b/>
                <w:bCs/>
              </w:rPr>
            </w:pPr>
            <w:r w:rsidRPr="000750B9">
              <w:rPr>
                <w:b/>
                <w:bCs/>
              </w:rPr>
              <w:t xml:space="preserve">2. </w:t>
            </w:r>
            <w:r w:rsidR="00DA2634">
              <w:rPr>
                <w:b/>
                <w:bCs/>
              </w:rPr>
              <w:t xml:space="preserve">pēcuzraudzības </w:t>
            </w:r>
            <w:r w:rsidRPr="000750B9">
              <w:rPr>
                <w:b/>
                <w:bCs/>
              </w:rPr>
              <w:t>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3EA1D410" w14:textId="77777777" w:rsidR="000750B9" w:rsidRPr="000750B9" w:rsidRDefault="000750B9" w:rsidP="000750B9">
            <w:r w:rsidRPr="000750B9">
              <w:t> </w:t>
            </w:r>
          </w:p>
        </w:tc>
      </w:tr>
      <w:tr w:rsidR="000750B9" w:rsidRPr="000750B9" w14:paraId="752AAFFF" w14:textId="77777777" w:rsidTr="000750B9">
        <w:tc>
          <w:tcPr>
            <w:tcW w:w="2700" w:type="pct"/>
            <w:tcBorders>
              <w:top w:val="outset" w:sz="6" w:space="0" w:color="414142"/>
              <w:left w:val="outset" w:sz="6" w:space="0" w:color="414142"/>
              <w:bottom w:val="outset" w:sz="6" w:space="0" w:color="414142"/>
              <w:right w:val="outset" w:sz="6" w:space="0" w:color="414142"/>
            </w:tcBorders>
            <w:vAlign w:val="center"/>
            <w:hideMark/>
          </w:tcPr>
          <w:p w14:paraId="062CE8E1" w14:textId="52F53F00" w:rsidR="000750B9" w:rsidRPr="000750B9" w:rsidRDefault="000750B9" w:rsidP="000750B9">
            <w:pPr>
              <w:rPr>
                <w:b/>
                <w:bCs/>
              </w:rPr>
            </w:pPr>
            <w:r w:rsidRPr="000750B9">
              <w:rPr>
                <w:b/>
                <w:bCs/>
              </w:rPr>
              <w:t xml:space="preserve">3. </w:t>
            </w:r>
            <w:r w:rsidR="00DA2634">
              <w:rPr>
                <w:b/>
                <w:bCs/>
              </w:rPr>
              <w:t xml:space="preserve">pēcuzraudzības </w:t>
            </w:r>
            <w:r w:rsidRPr="000750B9">
              <w:rPr>
                <w:b/>
                <w:bCs/>
              </w:rPr>
              <w:t>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03EEA488" w14:textId="77777777" w:rsidR="000750B9" w:rsidRPr="000750B9" w:rsidRDefault="000750B9" w:rsidP="000750B9">
            <w:r w:rsidRPr="000750B9">
              <w:t> </w:t>
            </w:r>
          </w:p>
        </w:tc>
      </w:tr>
    </w:tbl>
    <w:p w14:paraId="37D63694"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77"/>
        <w:gridCol w:w="3813"/>
      </w:tblGrid>
      <w:tr w:rsidR="000750B9" w:rsidRPr="000750B9" w14:paraId="0CBAF826" w14:textId="77777777" w:rsidTr="7C53E60D">
        <w:tc>
          <w:tcPr>
            <w:tcW w:w="2700" w:type="pct"/>
            <w:tcBorders>
              <w:top w:val="outset" w:sz="6" w:space="0" w:color="414142"/>
              <w:left w:val="outset" w:sz="6" w:space="0" w:color="414142"/>
              <w:bottom w:val="outset" w:sz="6" w:space="0" w:color="414142"/>
              <w:right w:val="outset" w:sz="6" w:space="0" w:color="414142"/>
            </w:tcBorders>
            <w:vAlign w:val="center"/>
            <w:hideMark/>
          </w:tcPr>
          <w:p w14:paraId="2FF89832" w14:textId="4DE61004" w:rsidR="000750B9" w:rsidRPr="000750B9" w:rsidRDefault="7B44782F">
            <w:pPr>
              <w:rPr>
                <w:b/>
                <w:bCs/>
              </w:rPr>
            </w:pPr>
            <w:r w:rsidRPr="7C53E60D">
              <w:rPr>
                <w:b/>
                <w:bCs/>
              </w:rPr>
              <w:t xml:space="preserve">Komersanta </w:t>
            </w:r>
            <w:r w:rsidR="000750B9" w:rsidRPr="7C53E60D">
              <w:rPr>
                <w:b/>
                <w:bCs/>
              </w:rPr>
              <w:t>līmenī plānotais minimālais ieguldījumu apjoms pētniecībā un attīstībā katrā pēcuzraudzības gadā (</w:t>
            </w:r>
            <w:r w:rsidR="000750B9" w:rsidRPr="7C53E60D">
              <w:rPr>
                <w:b/>
                <w:bCs/>
                <w:i/>
                <w:iCs/>
              </w:rPr>
              <w:t>euro</w:t>
            </w:r>
            <w:r w:rsidR="000750B9" w:rsidRPr="7C53E60D">
              <w:rPr>
                <w:b/>
                <w:bCs/>
              </w:rPr>
              <w:t>)*</w:t>
            </w:r>
            <w:r w:rsidR="00C36622" w:rsidRPr="7C53E60D">
              <w:rPr>
                <w:b/>
                <w:bCs/>
              </w:rPr>
              <w: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6EF37421" w14:textId="77777777" w:rsidR="000750B9" w:rsidRPr="00841644" w:rsidRDefault="000750B9" w:rsidP="000750B9">
            <w:pPr>
              <w:rPr>
                <w:i/>
                <w:iCs/>
                <w:sz w:val="20"/>
                <w:szCs w:val="20"/>
              </w:rPr>
            </w:pPr>
            <w:r w:rsidRPr="00841644">
              <w:rPr>
                <w:i/>
                <w:iCs/>
                <w:color w:val="ADADAD" w:themeColor="background2" w:themeShade="BF"/>
                <w:sz w:val="20"/>
                <w:szCs w:val="20"/>
              </w:rPr>
              <w:t>Piemēram, 250 000,00 euro</w:t>
            </w:r>
          </w:p>
        </w:tc>
      </w:tr>
    </w:tbl>
    <w:p w14:paraId="37F56C41" w14:textId="21626189" w:rsidR="00C36622" w:rsidRPr="00841644" w:rsidRDefault="00C36622" w:rsidP="00841644">
      <w:pPr>
        <w:jc w:val="both"/>
        <w:rPr>
          <w:i/>
          <w:iCs/>
          <w:sz w:val="20"/>
          <w:szCs w:val="20"/>
        </w:rPr>
      </w:pPr>
      <w:r w:rsidRPr="00841644">
        <w:rPr>
          <w:i/>
          <w:iCs/>
          <w:sz w:val="20"/>
          <w:szCs w:val="20"/>
        </w:rPr>
        <w:t>* Ja finansējumam piesakās saskaņā ar noteikumu 15. punktu (militārs projekts ar Aizsardzības ministrijas atzinumu) – aizpilda informāciju tikai par 1. pēcuzraudzības gadu pēc projekta pilnīgas pabeigšanas</w:t>
      </w:r>
    </w:p>
    <w:p w14:paraId="4DEBADBD" w14:textId="5D46D207" w:rsidR="00C36622" w:rsidRPr="00841644" w:rsidRDefault="00C36622" w:rsidP="00841644">
      <w:pPr>
        <w:jc w:val="both"/>
        <w:rPr>
          <w:i/>
          <w:iCs/>
          <w:sz w:val="20"/>
          <w:szCs w:val="20"/>
        </w:rPr>
      </w:pPr>
    </w:p>
    <w:p w14:paraId="7BCE7B7B" w14:textId="3C9F3BB9" w:rsidR="000750B9" w:rsidRPr="00841644" w:rsidRDefault="00C36622" w:rsidP="00841644">
      <w:pPr>
        <w:jc w:val="both"/>
        <w:rPr>
          <w:i/>
          <w:iCs/>
          <w:sz w:val="20"/>
          <w:szCs w:val="20"/>
        </w:rPr>
      </w:pPr>
      <w:r w:rsidRPr="00841644">
        <w:rPr>
          <w:i/>
          <w:iCs/>
          <w:sz w:val="20"/>
          <w:szCs w:val="20"/>
        </w:rPr>
        <w:t>*</w:t>
      </w:r>
      <w:r w:rsidR="000750B9" w:rsidRPr="00841644">
        <w:rPr>
          <w:i/>
          <w:iCs/>
          <w:sz w:val="20"/>
          <w:szCs w:val="20"/>
        </w:rPr>
        <w:t>*Atbilstoši norādītajam ieguldījumu apjomam tiks piešķirti punkti pieteikuma vērtēšanas kritēriju pārbaudes lapas kvalitātes kritērijā Nr. 4.</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84"/>
        <w:gridCol w:w="5306"/>
      </w:tblGrid>
      <w:tr w:rsidR="000750B9" w:rsidRPr="000750B9" w14:paraId="0791252F" w14:textId="77777777" w:rsidTr="000750B9">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B6407EF" w14:textId="77777777" w:rsidR="000750B9" w:rsidRPr="000750B9" w:rsidRDefault="000750B9" w:rsidP="000750B9">
            <w:pPr>
              <w:rPr>
                <w:b/>
                <w:bCs/>
              </w:rPr>
            </w:pPr>
            <w:r w:rsidRPr="000750B9">
              <w:rPr>
                <w:b/>
                <w:bCs/>
              </w:rPr>
              <w:t>2.10. Cita informācija</w:t>
            </w:r>
          </w:p>
        </w:tc>
      </w:tr>
      <w:tr w:rsidR="000750B9" w:rsidRPr="000750B9" w14:paraId="4B792B50" w14:textId="77777777" w:rsidTr="000750B9">
        <w:trPr>
          <w:trHeight w:val="490"/>
        </w:trPr>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64C28E1" w14:textId="77777777" w:rsidR="000750B9" w:rsidRPr="000750B9" w:rsidRDefault="000750B9" w:rsidP="000750B9">
            <w:r w:rsidRPr="000750B9">
              <w:t>Papildu informācija (ja nepieciešams)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2C93168" w14:textId="77777777" w:rsidR="000750B9" w:rsidRPr="000750B9" w:rsidRDefault="000750B9" w:rsidP="000750B9">
            <w:r w:rsidRPr="000750B9">
              <w:t> </w:t>
            </w:r>
          </w:p>
        </w:tc>
      </w:tr>
    </w:tbl>
    <w:p w14:paraId="027F6F50" w14:textId="77777777" w:rsidR="000750B9" w:rsidRPr="000750B9" w:rsidRDefault="000750B9" w:rsidP="000750B9">
      <w:r w:rsidRPr="000750B9">
        <w:t>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46"/>
        <w:gridCol w:w="7544"/>
      </w:tblGrid>
      <w:tr w:rsidR="000750B9" w:rsidRPr="000750B9" w14:paraId="781843DE" w14:textId="77777777" w:rsidTr="000750B9">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DDDFBF8" w14:textId="77777777" w:rsidR="000750B9" w:rsidRPr="000750B9" w:rsidRDefault="000750B9" w:rsidP="000750B9">
            <w:r w:rsidRPr="000750B9">
              <w:rPr>
                <w:b/>
                <w:bCs/>
              </w:rPr>
              <w:t>2.11. Pieteikumam pievienojamie dokumenti*</w:t>
            </w:r>
            <w:r w:rsidRPr="000750B9">
              <w:t> (komersants papildina pēc vajadzības):</w:t>
            </w:r>
          </w:p>
        </w:tc>
      </w:tr>
      <w:tr w:rsidR="000750B9" w:rsidRPr="000750B9" w14:paraId="6D409C65" w14:textId="77777777" w:rsidTr="000750B9">
        <w:tc>
          <w:tcPr>
            <w:tcW w:w="450" w:type="pct"/>
            <w:tcBorders>
              <w:top w:val="outset" w:sz="6" w:space="0" w:color="414142"/>
              <w:left w:val="outset" w:sz="6" w:space="0" w:color="414142"/>
              <w:bottom w:val="outset" w:sz="6" w:space="0" w:color="414142"/>
              <w:right w:val="outset" w:sz="6" w:space="0" w:color="414142"/>
            </w:tcBorders>
            <w:vAlign w:val="center"/>
            <w:hideMark/>
          </w:tcPr>
          <w:p w14:paraId="55F08645" w14:textId="77777777" w:rsidR="000750B9" w:rsidRPr="000750B9" w:rsidRDefault="000750B9" w:rsidP="000750B9">
            <w:r w:rsidRPr="000750B9">
              <w:t>Nr.</w:t>
            </w:r>
            <w:r w:rsidRPr="000750B9">
              <w:br/>
              <w:t>p. k.</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75BF131" w14:textId="77777777" w:rsidR="000750B9" w:rsidRPr="000750B9" w:rsidRDefault="000750B9" w:rsidP="000750B9">
            <w:r w:rsidRPr="000750B9">
              <w:t> </w:t>
            </w:r>
          </w:p>
        </w:tc>
      </w:tr>
      <w:tr w:rsidR="000750B9" w:rsidRPr="000750B9" w14:paraId="7B54C802" w14:textId="77777777" w:rsidTr="000750B9">
        <w:tc>
          <w:tcPr>
            <w:tcW w:w="450" w:type="pct"/>
            <w:tcBorders>
              <w:top w:val="outset" w:sz="6" w:space="0" w:color="414142"/>
              <w:left w:val="outset" w:sz="6" w:space="0" w:color="414142"/>
              <w:bottom w:val="outset" w:sz="6" w:space="0" w:color="414142"/>
              <w:right w:val="outset" w:sz="6" w:space="0" w:color="414142"/>
            </w:tcBorders>
            <w:vAlign w:val="center"/>
            <w:hideMark/>
          </w:tcPr>
          <w:p w14:paraId="62BCC65A" w14:textId="77777777" w:rsidR="000750B9" w:rsidRPr="000750B9" w:rsidRDefault="000750B9" w:rsidP="000750B9">
            <w:r w:rsidRPr="000750B9">
              <w:t>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F1247AE" w14:textId="77777777" w:rsidR="000750B9" w:rsidRPr="000750B9" w:rsidRDefault="000750B9" w:rsidP="000750B9">
            <w:r w:rsidRPr="000750B9">
              <w:t> </w:t>
            </w:r>
          </w:p>
        </w:tc>
      </w:tr>
      <w:tr w:rsidR="000750B9" w:rsidRPr="000750B9" w14:paraId="7BD796FC" w14:textId="77777777" w:rsidTr="000750B9">
        <w:tc>
          <w:tcPr>
            <w:tcW w:w="450" w:type="pct"/>
            <w:tcBorders>
              <w:top w:val="outset" w:sz="6" w:space="0" w:color="414142"/>
              <w:left w:val="outset" w:sz="6" w:space="0" w:color="414142"/>
              <w:bottom w:val="outset" w:sz="6" w:space="0" w:color="414142"/>
              <w:right w:val="outset" w:sz="6" w:space="0" w:color="414142"/>
            </w:tcBorders>
            <w:vAlign w:val="center"/>
            <w:hideMark/>
          </w:tcPr>
          <w:p w14:paraId="7E89E0D8" w14:textId="77777777" w:rsidR="000750B9" w:rsidRPr="000750B9" w:rsidRDefault="000750B9" w:rsidP="000750B9">
            <w:r w:rsidRPr="000750B9">
              <w:t>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A83C2DF" w14:textId="77777777" w:rsidR="000750B9" w:rsidRPr="000750B9" w:rsidRDefault="000750B9" w:rsidP="000750B9">
            <w:r w:rsidRPr="000750B9">
              <w:t> </w:t>
            </w:r>
          </w:p>
        </w:tc>
      </w:tr>
      <w:tr w:rsidR="000750B9" w:rsidRPr="000750B9" w14:paraId="799B59B9" w14:textId="77777777" w:rsidTr="000750B9">
        <w:tc>
          <w:tcPr>
            <w:tcW w:w="450" w:type="pct"/>
            <w:tcBorders>
              <w:top w:val="outset" w:sz="6" w:space="0" w:color="414142"/>
              <w:left w:val="outset" w:sz="6" w:space="0" w:color="414142"/>
              <w:bottom w:val="outset" w:sz="6" w:space="0" w:color="414142"/>
              <w:right w:val="outset" w:sz="6" w:space="0" w:color="414142"/>
            </w:tcBorders>
            <w:vAlign w:val="center"/>
            <w:hideMark/>
          </w:tcPr>
          <w:p w14:paraId="18C847AC" w14:textId="77777777" w:rsidR="000750B9" w:rsidRPr="000750B9" w:rsidRDefault="000750B9" w:rsidP="000750B9">
            <w:r w:rsidRPr="000750B9">
              <w:t>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56724A5B" w14:textId="77777777" w:rsidR="000750B9" w:rsidRPr="000750B9" w:rsidRDefault="000750B9" w:rsidP="000750B9">
            <w:r w:rsidRPr="000750B9">
              <w:t> </w:t>
            </w:r>
          </w:p>
        </w:tc>
      </w:tr>
    </w:tbl>
    <w:p w14:paraId="57CE1826" w14:textId="77777777" w:rsidR="000750B9" w:rsidRPr="00841644" w:rsidRDefault="000750B9" w:rsidP="00841644">
      <w:pPr>
        <w:jc w:val="both"/>
        <w:rPr>
          <w:i/>
          <w:iCs/>
          <w:sz w:val="20"/>
          <w:szCs w:val="20"/>
        </w:rPr>
      </w:pPr>
      <w:r w:rsidRPr="00841644">
        <w:rPr>
          <w:i/>
          <w:iCs/>
          <w:sz w:val="20"/>
          <w:szCs w:val="20"/>
        </w:rPr>
        <w:t>* Visi pieteikumam pievienotie dokumenti ir neatņemama pieteikuma sastāvdaļa.</w:t>
      </w:r>
    </w:p>
    <w:p w14:paraId="2D64F74B" w14:textId="3FF7926F" w:rsidR="00656B2B" w:rsidRPr="00841644" w:rsidRDefault="00656B2B" w:rsidP="00841644">
      <w:pPr>
        <w:jc w:val="both"/>
        <w:rPr>
          <w:i/>
          <w:iCs/>
          <w:sz w:val="20"/>
          <w:szCs w:val="20"/>
        </w:rPr>
      </w:pPr>
      <w:r w:rsidRPr="00841644">
        <w:rPr>
          <w:i/>
          <w:iCs/>
          <w:sz w:val="20"/>
          <w:szCs w:val="20"/>
        </w:rPr>
        <w:t>Saskaņā ar noteikumu 59.2. apakšpunktu, ja komersants pretendē uz atbalstu saskaņā ar šo noteikumu 15. punktu, pielikumā jāpievieno Aizsardzības ministrijas atzinumu par militārā projekta atbilstību būtiskām drošības interesēm, kas saistītas ar ieroču, munīcijas un militārā aprīkojuma ražošanu</w:t>
      </w:r>
      <w:r w:rsidR="00D21AE8" w:rsidRPr="00841644">
        <w:rPr>
          <w:i/>
          <w:iCs/>
          <w:sz w:val="20"/>
          <w:szCs w:val="20"/>
        </w:rPr>
        <w:t>.</w:t>
      </w:r>
    </w:p>
    <w:p w14:paraId="78C85F2E" w14:textId="526069F9" w:rsidR="00656B2B" w:rsidRPr="00841644" w:rsidRDefault="00656B2B" w:rsidP="00841644">
      <w:pPr>
        <w:jc w:val="both"/>
        <w:rPr>
          <w:i/>
          <w:iCs/>
          <w:sz w:val="20"/>
          <w:szCs w:val="20"/>
        </w:rPr>
      </w:pPr>
      <w:r w:rsidRPr="00841644">
        <w:rPr>
          <w:i/>
          <w:iCs/>
          <w:sz w:val="20"/>
          <w:szCs w:val="20"/>
        </w:rPr>
        <w:t>Saskaņā ar noteikumu 59.3. apakšpunktu, ja komersants piesakās atbalstam noteikumu III. nodaļas kārtībā (primārās lauksaimnieciskās ražošanas nozare), pielikumā jāpievieno:</w:t>
      </w:r>
    </w:p>
    <w:p w14:paraId="0D217BE1" w14:textId="0C11F391" w:rsidR="00656B2B" w:rsidRPr="00841644" w:rsidRDefault="00656B2B" w:rsidP="00841644">
      <w:pPr>
        <w:pStyle w:val="ListParagraph"/>
        <w:numPr>
          <w:ilvl w:val="0"/>
          <w:numId w:val="1"/>
        </w:numPr>
        <w:jc w:val="both"/>
        <w:rPr>
          <w:i/>
          <w:iCs/>
          <w:sz w:val="20"/>
          <w:szCs w:val="20"/>
        </w:rPr>
      </w:pPr>
      <w:r w:rsidRPr="00841644">
        <w:rPr>
          <w:i/>
          <w:iCs/>
          <w:sz w:val="20"/>
          <w:szCs w:val="20"/>
        </w:rPr>
        <w:t>Pārtikas un veterinārā dienesta izsniegtu izziņu par komersanta atbilstību noteikumu 45.4. apakšpunktam;</w:t>
      </w:r>
    </w:p>
    <w:p w14:paraId="6874D166" w14:textId="2BF91723" w:rsidR="00656B2B" w:rsidRPr="00841644" w:rsidRDefault="00656B2B" w:rsidP="00841644">
      <w:pPr>
        <w:pStyle w:val="ListParagraph"/>
        <w:numPr>
          <w:ilvl w:val="0"/>
          <w:numId w:val="1"/>
        </w:numPr>
        <w:jc w:val="both"/>
        <w:rPr>
          <w:i/>
          <w:iCs/>
          <w:sz w:val="20"/>
          <w:szCs w:val="20"/>
        </w:rPr>
      </w:pPr>
      <w:r w:rsidRPr="00841644">
        <w:rPr>
          <w:i/>
          <w:iCs/>
          <w:sz w:val="20"/>
          <w:szCs w:val="20"/>
        </w:rPr>
        <w:t>lielā komersanta iesniegtu hipotētisko scenāriju saskaņā ar noteikumu 46.2. apakšpunktu</w:t>
      </w:r>
      <w:r w:rsidR="00D21AE8" w:rsidRPr="00841644">
        <w:rPr>
          <w:i/>
          <w:iCs/>
          <w:sz w:val="20"/>
          <w:szCs w:val="20"/>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90"/>
      </w:tblGrid>
      <w:tr w:rsidR="000750B9" w:rsidRPr="000750B9" w14:paraId="345D07F9" w14:textId="77777777" w:rsidTr="000750B9">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8815315" w14:textId="77777777" w:rsidR="000750B9" w:rsidRPr="000750B9" w:rsidRDefault="000750B9" w:rsidP="000750B9">
            <w:pPr>
              <w:rPr>
                <w:b/>
                <w:bCs/>
              </w:rPr>
            </w:pPr>
            <w:r w:rsidRPr="000750B9">
              <w:rPr>
                <w:b/>
                <w:bCs/>
              </w:rPr>
              <w:t>APLIECINĀJUMS</w:t>
            </w:r>
          </w:p>
        </w:tc>
      </w:tr>
    </w:tbl>
    <w:p w14:paraId="7007AFE6" w14:textId="77777777" w:rsidR="000750B9" w:rsidRPr="000750B9" w:rsidRDefault="000750B9" w:rsidP="000750B9">
      <w:r w:rsidRPr="000750B9">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415"/>
        <w:gridCol w:w="3904"/>
        <w:gridCol w:w="3987"/>
      </w:tblGrid>
      <w:tr w:rsidR="000750B9" w:rsidRPr="000750B9" w14:paraId="1F6406D5" w14:textId="77777777" w:rsidTr="000750B9">
        <w:tc>
          <w:tcPr>
            <w:tcW w:w="250" w:type="pct"/>
            <w:tcBorders>
              <w:top w:val="nil"/>
              <w:left w:val="nil"/>
              <w:bottom w:val="nil"/>
              <w:right w:val="nil"/>
            </w:tcBorders>
            <w:vAlign w:val="center"/>
            <w:hideMark/>
          </w:tcPr>
          <w:p w14:paraId="71F3FF97" w14:textId="77777777" w:rsidR="000750B9" w:rsidRPr="000750B9" w:rsidRDefault="000750B9" w:rsidP="000750B9">
            <w:r w:rsidRPr="000750B9">
              <w:t>Es,</w:t>
            </w:r>
          </w:p>
        </w:tc>
        <w:tc>
          <w:tcPr>
            <w:tcW w:w="2350" w:type="pct"/>
            <w:tcBorders>
              <w:top w:val="nil"/>
              <w:left w:val="nil"/>
              <w:bottom w:val="single" w:sz="6" w:space="0" w:color="414142"/>
              <w:right w:val="nil"/>
            </w:tcBorders>
            <w:vAlign w:val="center"/>
            <w:hideMark/>
          </w:tcPr>
          <w:p w14:paraId="38A13992" w14:textId="77777777" w:rsidR="000750B9" w:rsidRPr="000750B9" w:rsidRDefault="000750B9" w:rsidP="000750B9">
            <w:r w:rsidRPr="000750B9">
              <w:t> </w:t>
            </w:r>
          </w:p>
        </w:tc>
        <w:tc>
          <w:tcPr>
            <w:tcW w:w="2400" w:type="pct"/>
            <w:tcBorders>
              <w:top w:val="nil"/>
              <w:left w:val="nil"/>
              <w:bottom w:val="nil"/>
              <w:right w:val="nil"/>
            </w:tcBorders>
            <w:vAlign w:val="bottom"/>
            <w:hideMark/>
          </w:tcPr>
          <w:p w14:paraId="1C2A574E" w14:textId="77777777" w:rsidR="000750B9" w:rsidRPr="000750B9" w:rsidRDefault="000750B9" w:rsidP="000750B9">
            <w:r w:rsidRPr="000750B9">
              <w:t>,</w:t>
            </w:r>
          </w:p>
        </w:tc>
      </w:tr>
      <w:tr w:rsidR="000750B9" w:rsidRPr="000750B9" w14:paraId="03B70AFF" w14:textId="77777777" w:rsidTr="000750B9">
        <w:tc>
          <w:tcPr>
            <w:tcW w:w="250" w:type="pct"/>
            <w:tcBorders>
              <w:top w:val="nil"/>
              <w:left w:val="nil"/>
              <w:bottom w:val="nil"/>
              <w:right w:val="nil"/>
            </w:tcBorders>
            <w:vAlign w:val="center"/>
            <w:hideMark/>
          </w:tcPr>
          <w:p w14:paraId="5B66D565" w14:textId="77777777" w:rsidR="000750B9" w:rsidRPr="000750B9" w:rsidRDefault="000750B9" w:rsidP="000750B9">
            <w:r w:rsidRPr="000750B9">
              <w:t> </w:t>
            </w:r>
          </w:p>
        </w:tc>
        <w:tc>
          <w:tcPr>
            <w:tcW w:w="2350" w:type="pct"/>
            <w:tcBorders>
              <w:top w:val="outset" w:sz="6" w:space="0" w:color="414142"/>
              <w:left w:val="nil"/>
              <w:bottom w:val="nil"/>
              <w:right w:val="nil"/>
            </w:tcBorders>
            <w:hideMark/>
          </w:tcPr>
          <w:p w14:paraId="1315707E" w14:textId="77777777" w:rsidR="000750B9" w:rsidRPr="000750B9" w:rsidRDefault="000750B9" w:rsidP="000750B9">
            <w:r w:rsidRPr="000750B9">
              <w:t>(vārds, uzvārds)</w:t>
            </w:r>
          </w:p>
        </w:tc>
        <w:tc>
          <w:tcPr>
            <w:tcW w:w="2400" w:type="pct"/>
            <w:tcBorders>
              <w:top w:val="nil"/>
              <w:left w:val="nil"/>
              <w:bottom w:val="nil"/>
              <w:right w:val="nil"/>
            </w:tcBorders>
            <w:vAlign w:val="center"/>
            <w:hideMark/>
          </w:tcPr>
          <w:p w14:paraId="38893B5C" w14:textId="77777777" w:rsidR="000750B9" w:rsidRPr="000750B9" w:rsidRDefault="000750B9" w:rsidP="000750B9">
            <w:r w:rsidRPr="000750B9">
              <w:t> </w:t>
            </w:r>
          </w:p>
        </w:tc>
      </w:tr>
    </w:tbl>
    <w:p w14:paraId="202D928F" w14:textId="77777777" w:rsidR="000750B9" w:rsidRPr="000750B9" w:rsidRDefault="000750B9" w:rsidP="000750B9">
      <w:r w:rsidRPr="000750B9">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271"/>
        <w:gridCol w:w="3767"/>
        <w:gridCol w:w="3268"/>
      </w:tblGrid>
      <w:tr w:rsidR="000750B9" w:rsidRPr="000750B9" w14:paraId="3D0BB71C" w14:textId="77777777" w:rsidTr="000750B9">
        <w:tc>
          <w:tcPr>
            <w:tcW w:w="600" w:type="pct"/>
            <w:tcBorders>
              <w:top w:val="nil"/>
              <w:left w:val="nil"/>
              <w:bottom w:val="nil"/>
              <w:right w:val="nil"/>
            </w:tcBorders>
            <w:vAlign w:val="center"/>
            <w:hideMark/>
          </w:tcPr>
          <w:p w14:paraId="0F5C3B17" w14:textId="77777777" w:rsidR="000750B9" w:rsidRPr="000750B9" w:rsidRDefault="000750B9" w:rsidP="000750B9">
            <w:r w:rsidRPr="000750B9">
              <w:t>komersanta</w:t>
            </w:r>
          </w:p>
        </w:tc>
        <w:tc>
          <w:tcPr>
            <w:tcW w:w="2350" w:type="pct"/>
            <w:tcBorders>
              <w:top w:val="nil"/>
              <w:left w:val="nil"/>
              <w:bottom w:val="single" w:sz="6" w:space="0" w:color="414142"/>
              <w:right w:val="nil"/>
            </w:tcBorders>
            <w:vAlign w:val="center"/>
            <w:hideMark/>
          </w:tcPr>
          <w:p w14:paraId="60538B3D" w14:textId="77777777" w:rsidR="000750B9" w:rsidRPr="000750B9" w:rsidRDefault="000750B9" w:rsidP="000750B9">
            <w:r w:rsidRPr="000750B9">
              <w:t> </w:t>
            </w:r>
          </w:p>
        </w:tc>
        <w:tc>
          <w:tcPr>
            <w:tcW w:w="2050" w:type="pct"/>
            <w:tcBorders>
              <w:top w:val="nil"/>
              <w:left w:val="nil"/>
              <w:bottom w:val="nil"/>
              <w:right w:val="nil"/>
            </w:tcBorders>
            <w:vAlign w:val="center"/>
            <w:hideMark/>
          </w:tcPr>
          <w:p w14:paraId="0011919C" w14:textId="77777777" w:rsidR="000750B9" w:rsidRPr="000750B9" w:rsidRDefault="000750B9" w:rsidP="000750B9">
            <w:r w:rsidRPr="000750B9">
              <w:t> </w:t>
            </w:r>
          </w:p>
        </w:tc>
      </w:tr>
      <w:tr w:rsidR="000750B9" w:rsidRPr="000750B9" w14:paraId="6741D560" w14:textId="77777777" w:rsidTr="000750B9">
        <w:tc>
          <w:tcPr>
            <w:tcW w:w="600" w:type="pct"/>
            <w:tcBorders>
              <w:top w:val="nil"/>
              <w:left w:val="nil"/>
              <w:bottom w:val="nil"/>
              <w:right w:val="nil"/>
            </w:tcBorders>
            <w:vAlign w:val="center"/>
            <w:hideMark/>
          </w:tcPr>
          <w:p w14:paraId="057C71D0" w14:textId="77777777" w:rsidR="000750B9" w:rsidRPr="000750B9" w:rsidRDefault="000750B9" w:rsidP="000750B9">
            <w:r w:rsidRPr="000750B9">
              <w:lastRenderedPageBreak/>
              <w:t> </w:t>
            </w:r>
          </w:p>
        </w:tc>
        <w:tc>
          <w:tcPr>
            <w:tcW w:w="2350" w:type="pct"/>
            <w:tcBorders>
              <w:top w:val="outset" w:sz="6" w:space="0" w:color="414142"/>
              <w:left w:val="nil"/>
              <w:bottom w:val="nil"/>
              <w:right w:val="nil"/>
            </w:tcBorders>
            <w:hideMark/>
          </w:tcPr>
          <w:p w14:paraId="1226E200" w14:textId="77777777" w:rsidR="000750B9" w:rsidRPr="000750B9" w:rsidRDefault="000750B9" w:rsidP="000750B9">
            <w:r w:rsidRPr="000750B9">
              <w:t>(komersanta nosaukums)</w:t>
            </w:r>
          </w:p>
        </w:tc>
        <w:tc>
          <w:tcPr>
            <w:tcW w:w="2050" w:type="pct"/>
            <w:tcBorders>
              <w:top w:val="nil"/>
              <w:left w:val="nil"/>
              <w:bottom w:val="nil"/>
              <w:right w:val="nil"/>
            </w:tcBorders>
            <w:vAlign w:val="center"/>
            <w:hideMark/>
          </w:tcPr>
          <w:p w14:paraId="78B8DEA2" w14:textId="77777777" w:rsidR="000750B9" w:rsidRPr="000750B9" w:rsidRDefault="000750B9" w:rsidP="000750B9">
            <w:r w:rsidRPr="000750B9">
              <w:t> </w:t>
            </w:r>
          </w:p>
        </w:tc>
      </w:tr>
    </w:tbl>
    <w:p w14:paraId="63A3ACB3" w14:textId="77777777" w:rsidR="000750B9" w:rsidRPr="000750B9" w:rsidRDefault="000750B9" w:rsidP="000750B9">
      <w:r w:rsidRPr="000750B9">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744"/>
        <w:gridCol w:w="3904"/>
        <w:gridCol w:w="2658"/>
      </w:tblGrid>
      <w:tr w:rsidR="000750B9" w:rsidRPr="000750B9" w14:paraId="3564F3E6" w14:textId="77777777" w:rsidTr="000750B9">
        <w:tc>
          <w:tcPr>
            <w:tcW w:w="1050" w:type="pct"/>
            <w:tcBorders>
              <w:top w:val="nil"/>
              <w:left w:val="nil"/>
              <w:bottom w:val="nil"/>
              <w:right w:val="nil"/>
            </w:tcBorders>
            <w:vAlign w:val="center"/>
            <w:hideMark/>
          </w:tcPr>
          <w:p w14:paraId="19252D4A" w14:textId="77777777" w:rsidR="000750B9" w:rsidRPr="000750B9" w:rsidRDefault="000750B9" w:rsidP="000750B9">
            <w:r w:rsidRPr="000750B9">
              <w:t>paraksttiesīgā persona,</w:t>
            </w:r>
          </w:p>
        </w:tc>
        <w:tc>
          <w:tcPr>
            <w:tcW w:w="2350" w:type="pct"/>
            <w:tcBorders>
              <w:top w:val="nil"/>
              <w:left w:val="nil"/>
              <w:bottom w:val="single" w:sz="6" w:space="0" w:color="414142"/>
              <w:right w:val="nil"/>
            </w:tcBorders>
            <w:vAlign w:val="center"/>
            <w:hideMark/>
          </w:tcPr>
          <w:p w14:paraId="424736B1" w14:textId="77777777" w:rsidR="000750B9" w:rsidRPr="000750B9" w:rsidRDefault="000750B9" w:rsidP="000750B9">
            <w:r w:rsidRPr="000750B9">
              <w:t> </w:t>
            </w:r>
          </w:p>
        </w:tc>
        <w:tc>
          <w:tcPr>
            <w:tcW w:w="1600" w:type="pct"/>
            <w:tcBorders>
              <w:top w:val="nil"/>
              <w:left w:val="nil"/>
              <w:bottom w:val="nil"/>
              <w:right w:val="nil"/>
            </w:tcBorders>
            <w:vAlign w:val="bottom"/>
            <w:hideMark/>
          </w:tcPr>
          <w:p w14:paraId="4109F0BA" w14:textId="77777777" w:rsidR="000750B9" w:rsidRPr="000750B9" w:rsidRDefault="000750B9" w:rsidP="000750B9">
            <w:r w:rsidRPr="000750B9">
              <w:t>,</w:t>
            </w:r>
          </w:p>
        </w:tc>
      </w:tr>
      <w:tr w:rsidR="000750B9" w:rsidRPr="000750B9" w14:paraId="2B38C3F4" w14:textId="77777777" w:rsidTr="000750B9">
        <w:tc>
          <w:tcPr>
            <w:tcW w:w="1050" w:type="pct"/>
            <w:tcBorders>
              <w:top w:val="nil"/>
              <w:left w:val="nil"/>
              <w:bottom w:val="nil"/>
              <w:right w:val="nil"/>
            </w:tcBorders>
            <w:vAlign w:val="center"/>
            <w:hideMark/>
          </w:tcPr>
          <w:p w14:paraId="7CEDA0B5" w14:textId="77777777" w:rsidR="000750B9" w:rsidRPr="000750B9" w:rsidRDefault="000750B9" w:rsidP="000750B9">
            <w:r w:rsidRPr="000750B9">
              <w:t> </w:t>
            </w:r>
          </w:p>
        </w:tc>
        <w:tc>
          <w:tcPr>
            <w:tcW w:w="2350" w:type="pct"/>
            <w:tcBorders>
              <w:top w:val="outset" w:sz="6" w:space="0" w:color="414142"/>
              <w:left w:val="nil"/>
              <w:bottom w:val="nil"/>
              <w:right w:val="nil"/>
            </w:tcBorders>
            <w:hideMark/>
          </w:tcPr>
          <w:p w14:paraId="433B3E02" w14:textId="77777777" w:rsidR="000750B9" w:rsidRPr="000750B9" w:rsidRDefault="000750B9" w:rsidP="000750B9">
            <w:r w:rsidRPr="000750B9">
              <w:t>(amata nosaukums)</w:t>
            </w:r>
          </w:p>
        </w:tc>
        <w:tc>
          <w:tcPr>
            <w:tcW w:w="1600" w:type="pct"/>
            <w:tcBorders>
              <w:top w:val="nil"/>
              <w:left w:val="nil"/>
              <w:bottom w:val="nil"/>
              <w:right w:val="nil"/>
            </w:tcBorders>
            <w:vAlign w:val="center"/>
            <w:hideMark/>
          </w:tcPr>
          <w:p w14:paraId="52C6AF1D" w14:textId="77777777" w:rsidR="000750B9" w:rsidRPr="000750B9" w:rsidRDefault="000750B9" w:rsidP="000750B9">
            <w:r w:rsidRPr="000750B9">
              <w:t> </w:t>
            </w:r>
          </w:p>
        </w:tc>
      </w:tr>
    </w:tbl>
    <w:p w14:paraId="3BC22801" w14:textId="77777777" w:rsidR="000750B9" w:rsidRPr="000750B9" w:rsidRDefault="000750B9" w:rsidP="00841644">
      <w:pPr>
        <w:jc w:val="both"/>
      </w:pPr>
      <w:r w:rsidRPr="000750B9">
        <w:t>apliecinu, ka projekta īstenošanas rezultātā un pēcuzraudzības laikā tiks sasniegti pieteikuma veidlapā norādītie projekta rādītāji par:</w:t>
      </w:r>
    </w:p>
    <w:p w14:paraId="22858954" w14:textId="50608962" w:rsidR="000750B9" w:rsidRPr="000750B9" w:rsidRDefault="000750B9" w:rsidP="00841644">
      <w:pPr>
        <w:jc w:val="both"/>
      </w:pPr>
      <w:r w:rsidRPr="000750B9">
        <w:t>- plānoto ieguldījumu apmēru, kurš vērsts uz ieguldījumiem zaļo tehnoloģiju izmantošanā produktu ražošanas un pakalpojumu sniegšanas procesā un citu uz klimata pārmaiņu ietekmes mazināšanu vērstu produktu ražošanā</w:t>
      </w:r>
      <w:r w:rsidR="00656B2B">
        <w:t xml:space="preserve"> (neattiecas uz militāriem projektiem</w:t>
      </w:r>
      <w:r w:rsidR="00C50EF1">
        <w:t xml:space="preserve"> ar Aizsardzības ministrijas atzinumu</w:t>
      </w:r>
      <w:r w:rsidR="00656B2B">
        <w:t>)</w:t>
      </w:r>
      <w:r w:rsidRPr="000750B9">
        <w:t>;</w:t>
      </w:r>
    </w:p>
    <w:p w14:paraId="77F2229F" w14:textId="034CF5DF" w:rsidR="000750B9" w:rsidRPr="000750B9" w:rsidRDefault="000750B9" w:rsidP="00841644">
      <w:pPr>
        <w:jc w:val="both"/>
      </w:pPr>
      <w:r w:rsidRPr="000750B9">
        <w:t xml:space="preserve">- plānoto investīciju projekta īstenošanas rezultātā jaunradīto darba vietu </w:t>
      </w:r>
      <w:r w:rsidR="00917066">
        <w:t xml:space="preserve">un saglabāto darba vietu ar darba samaksas pieaugumu </w:t>
      </w:r>
      <w:r w:rsidRPr="000750B9">
        <w:t>skaitu;</w:t>
      </w:r>
    </w:p>
    <w:p w14:paraId="1F271610" w14:textId="77777777" w:rsidR="000750B9" w:rsidRPr="000750B9" w:rsidRDefault="000750B9" w:rsidP="00841644">
      <w:pPr>
        <w:jc w:val="both"/>
      </w:pPr>
      <w:r w:rsidRPr="000750B9">
        <w:t>- kopējo mēneša vidējās bruto samaksas koeficientu;</w:t>
      </w:r>
    </w:p>
    <w:p w14:paraId="398637A8" w14:textId="54E7914F" w:rsidR="000750B9" w:rsidRPr="000750B9" w:rsidRDefault="000750B9" w:rsidP="00841644">
      <w:pPr>
        <w:jc w:val="both"/>
      </w:pPr>
      <w:r w:rsidRPr="000750B9">
        <w:t xml:space="preserve">- investīciju projekta īstenošanas rezultātā plānoto </w:t>
      </w:r>
      <w:r w:rsidR="00917066">
        <w:t>apgrozījuma pieaugum</w:t>
      </w:r>
      <w:r w:rsidR="00731496">
        <w:t>a koeficientu</w:t>
      </w:r>
      <w:r w:rsidR="00917066">
        <w:t xml:space="preserve"> </w:t>
      </w:r>
      <w:r w:rsidRPr="000750B9">
        <w:t>katrā pēcuzraudzības gadā;</w:t>
      </w:r>
    </w:p>
    <w:p w14:paraId="6D120BAF" w14:textId="3C3BCA79" w:rsidR="000750B9" w:rsidRPr="000750B9" w:rsidRDefault="000750B9" w:rsidP="00841644">
      <w:pPr>
        <w:jc w:val="both"/>
      </w:pPr>
      <w:r w:rsidRPr="000750B9">
        <w:t>- komersanta līmenī plānoto minimālo komersanta ieguldījumu apjomu pētniecībā un attīstībā Latvijā katrā pēcuzraudzības gadā.</w:t>
      </w:r>
    </w:p>
    <w:p w14:paraId="685728BD" w14:textId="77777777" w:rsidR="000750B9" w:rsidRPr="000750B9" w:rsidRDefault="000750B9" w:rsidP="00841644">
      <w:pPr>
        <w:jc w:val="both"/>
      </w:pPr>
      <w:r w:rsidRPr="000750B9">
        <w:t>Apliecinu, ka pieteikuma iesniegšanas brīdī pieteikuma veidlapā un tai pievienotajos dokumentos sniegtā informācija atbilst patiesībai un investīciju projekts tiks īstenots saskaņā ar pieteikumā norādīto.</w:t>
      </w:r>
    </w:p>
    <w:p w14:paraId="72C2D7B6" w14:textId="77777777" w:rsidR="000750B9" w:rsidRPr="000750B9" w:rsidRDefault="000750B9" w:rsidP="00841644">
      <w:pPr>
        <w:jc w:val="both"/>
      </w:pPr>
      <w:r w:rsidRPr="000750B9">
        <w:t>Apliecinu, ka pieteikumam pievienotās dokumentu kopijas atbilst šo dokumentu oriģināliem.</w:t>
      </w:r>
    </w:p>
    <w:p w14:paraId="37DA6764" w14:textId="108C1EE5" w:rsidR="000750B9" w:rsidRPr="000750B9" w:rsidRDefault="000750B9" w:rsidP="00841644">
      <w:pPr>
        <w:jc w:val="both"/>
      </w:pPr>
      <w:r w:rsidRPr="000750B9">
        <w:t xml:space="preserve">Apliecinu, ka komersants atbilst vidējā vai lielā komersanta statusam, atbilstoši noteikumu 5.1. </w:t>
      </w:r>
      <w:r w:rsidR="00917066">
        <w:t>vai 5.2. </w:t>
      </w:r>
      <w:r w:rsidRPr="000750B9">
        <w:t>apakšpunktam.</w:t>
      </w:r>
    </w:p>
    <w:p w14:paraId="50BD2DFC" w14:textId="52BE6448" w:rsidR="000750B9" w:rsidRDefault="000750B9" w:rsidP="00841644">
      <w:pPr>
        <w:jc w:val="both"/>
      </w:pPr>
      <w:r>
        <w:t xml:space="preserve">Apliecinu, ka gadījumā, ja tiks konstatēts, ka kāda no nozarēm, kurā darbojas pieteicējs, nav atbalstāma, taču pieteicējs īstenos projektu atbalstāmajā nozarē, pieteicējs skaidri nodalīs atbalstāmās nozares projekta īstenošanas finanšu plūsmas no citu darbības nozaru finanšu plūsmām projekta īstenošanas laikā un </w:t>
      </w:r>
      <w:r w:rsidR="00917066">
        <w:t>vismaz trīsgadus vidējiem komersantiem vai piecus gadus lielajiem komersantiem pēc investīciju projekta pabeigšanas</w:t>
      </w:r>
      <w:r>
        <w:t>.</w:t>
      </w:r>
      <w:r w:rsidR="00917066">
        <w:t xml:space="preserve"> </w:t>
      </w:r>
      <w:r w:rsidR="00C50EF1">
        <w:t>(neattiecas uz militāriem projektiem ar Aizsardzības ministrijas atzinumu)</w:t>
      </w:r>
    </w:p>
    <w:p w14:paraId="7A20D434" w14:textId="723C2BA4" w:rsidR="00917066" w:rsidRPr="000750B9" w:rsidRDefault="00C50EF1" w:rsidP="00841644">
      <w:pPr>
        <w:jc w:val="both"/>
      </w:pPr>
      <w:r w:rsidRPr="000750B9">
        <w:t>Apliecinu</w:t>
      </w:r>
      <w:r>
        <w:t>, ka</w:t>
      </w:r>
      <w:r w:rsidRPr="00656B2B">
        <w:t xml:space="preserve"> investīciju projekta īstenošanas laikā, kā arī visā amortizācijas periodā atbilstoši normatīvajiem aktiem grāmatvedības jomā </w:t>
      </w:r>
      <w:r>
        <w:t>tiks nodrošināts</w:t>
      </w:r>
      <w:r w:rsidRPr="00656B2B">
        <w:t xml:space="preserve">, ka </w:t>
      </w:r>
      <w:r w:rsidRPr="00656B2B">
        <w:lastRenderedPageBreak/>
        <w:t xml:space="preserve">investīciju projekts, kam piešķirts finansējums saskaņā ar šo noteikumu 15.punktu, atbilst ar komercdarbības atbalstu nesaistītam militāram projektam un </w:t>
      </w:r>
      <w:r>
        <w:t xml:space="preserve">netiks uzsāktas </w:t>
      </w:r>
      <w:r w:rsidRPr="00656B2B">
        <w:t>darbības, kurām sniegtais atbalsts būtu kvalificējams kā komercdarbības atbalsts.</w:t>
      </w:r>
      <w:r>
        <w:t xml:space="preserve"> </w:t>
      </w:r>
      <w:r w:rsidR="00917066">
        <w:t>(</w:t>
      </w:r>
      <w:r>
        <w:t>attiecas uz militāriem projektiem ar Aizsardzības ministrijas atzinumu</w:t>
      </w:r>
      <w:r w:rsidR="00917066">
        <w:t>)</w:t>
      </w:r>
    </w:p>
    <w:p w14:paraId="049A0168" w14:textId="77777777" w:rsidR="000750B9" w:rsidRPr="000750B9" w:rsidRDefault="000750B9" w:rsidP="00841644">
      <w:pPr>
        <w:jc w:val="both"/>
      </w:pPr>
      <w:r w:rsidRPr="000750B9">
        <w:t>Piekrītu, ka LIAA nodod informāciju akciju sabiedrībai "Attīstības finanšu institūcija Altum" par pieteikuma saņemšanu, nosūtot atlases ietvaros saņemto pieteikuma veidlapu un tai pievienotos dokumentus.</w:t>
      </w:r>
    </w:p>
    <w:p w14:paraId="233492A1" w14:textId="29FC1E80" w:rsidR="000750B9" w:rsidRDefault="000750B9" w:rsidP="00841644">
      <w:pPr>
        <w:jc w:val="both"/>
      </w:pPr>
      <w:r>
        <w:t>Piekrītu, ka atlases ietvaros pieņemto lēmumu par pieteikuma apstiprināšanu un tiesībām pieteicējam saņemt finansējuma pieteikuma izvērtējumu akciju sabiedrībā "Attīstības finanšu institūcija Altum", pieteikuma apstiprināšanu ar nosacījumu un tiesībām pieteicējam saņemt finansējuma pieteikuma izvērtējumu akciju sabiedrībā "Attīstības finanšu institūcija Altum" vai pieteikuma noraidīšanu LIAA nosūta akciju sabiedrībai "Attīstības finanšu institūcija Altum"</w:t>
      </w:r>
      <w:r w:rsidR="00E45E23">
        <w:t>, kā arī Aizsardzības ministriju, ja lēmums pieņemts par investīciju projektu, kas pieteikts finansējumam saskaņā ar noteikumu 15. punktu</w:t>
      </w:r>
      <w:r>
        <w:t>.</w:t>
      </w:r>
      <w:r w:rsidR="00E45E23">
        <w:t xml:space="preserve"> </w:t>
      </w:r>
    </w:p>
    <w:p w14:paraId="01FA16D9" w14:textId="13349226" w:rsidR="76BA8D4F" w:rsidRDefault="76BA8D4F"/>
    <w:p w14:paraId="32350D2E" w14:textId="529B78FF" w:rsidR="00656B2B" w:rsidRPr="000750B9" w:rsidRDefault="00656B2B" w:rsidP="000750B9"/>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496"/>
        <w:gridCol w:w="3405"/>
        <w:gridCol w:w="3405"/>
      </w:tblGrid>
      <w:tr w:rsidR="000750B9" w:rsidRPr="000750B9" w14:paraId="5DD82DE7" w14:textId="77777777" w:rsidTr="000750B9">
        <w:tc>
          <w:tcPr>
            <w:tcW w:w="900" w:type="pct"/>
            <w:tcBorders>
              <w:top w:val="nil"/>
              <w:left w:val="nil"/>
              <w:bottom w:val="nil"/>
              <w:right w:val="nil"/>
            </w:tcBorders>
            <w:vAlign w:val="center"/>
            <w:hideMark/>
          </w:tcPr>
          <w:p w14:paraId="32E9E588" w14:textId="77777777" w:rsidR="000750B9" w:rsidRPr="000750B9" w:rsidRDefault="000750B9" w:rsidP="000750B9">
            <w:r w:rsidRPr="000750B9">
              <w:t>Paraksts*</w:t>
            </w:r>
          </w:p>
        </w:tc>
        <w:tc>
          <w:tcPr>
            <w:tcW w:w="2050" w:type="pct"/>
            <w:tcBorders>
              <w:top w:val="nil"/>
              <w:left w:val="nil"/>
              <w:bottom w:val="single" w:sz="6" w:space="0" w:color="414142"/>
              <w:right w:val="nil"/>
            </w:tcBorders>
            <w:vAlign w:val="center"/>
            <w:hideMark/>
          </w:tcPr>
          <w:p w14:paraId="52177157" w14:textId="77777777" w:rsidR="000750B9" w:rsidRPr="000750B9" w:rsidRDefault="000750B9" w:rsidP="000750B9">
            <w:r w:rsidRPr="000750B9">
              <w:t> </w:t>
            </w:r>
          </w:p>
        </w:tc>
        <w:tc>
          <w:tcPr>
            <w:tcW w:w="2050" w:type="pct"/>
            <w:tcBorders>
              <w:top w:val="nil"/>
              <w:left w:val="nil"/>
              <w:bottom w:val="nil"/>
              <w:right w:val="nil"/>
            </w:tcBorders>
            <w:vAlign w:val="center"/>
            <w:hideMark/>
          </w:tcPr>
          <w:p w14:paraId="6863F5C3" w14:textId="77777777" w:rsidR="000750B9" w:rsidRPr="000750B9" w:rsidRDefault="000750B9" w:rsidP="000750B9">
            <w:r w:rsidRPr="000750B9">
              <w:t> </w:t>
            </w:r>
          </w:p>
        </w:tc>
      </w:tr>
      <w:tr w:rsidR="000750B9" w:rsidRPr="000750B9" w14:paraId="5A4DD4E6" w14:textId="77777777" w:rsidTr="000750B9">
        <w:trPr>
          <w:trHeight w:val="130"/>
        </w:trPr>
        <w:tc>
          <w:tcPr>
            <w:tcW w:w="900" w:type="pct"/>
            <w:tcBorders>
              <w:top w:val="nil"/>
              <w:left w:val="nil"/>
              <w:bottom w:val="nil"/>
              <w:right w:val="nil"/>
            </w:tcBorders>
            <w:vAlign w:val="center"/>
            <w:hideMark/>
          </w:tcPr>
          <w:p w14:paraId="4965DE9E" w14:textId="77777777" w:rsidR="000750B9" w:rsidRPr="000750B9" w:rsidRDefault="000750B9" w:rsidP="000750B9">
            <w:r w:rsidRPr="000750B9">
              <w:t> </w:t>
            </w:r>
          </w:p>
        </w:tc>
        <w:tc>
          <w:tcPr>
            <w:tcW w:w="2050" w:type="pct"/>
            <w:tcBorders>
              <w:top w:val="outset" w:sz="6" w:space="0" w:color="414142"/>
              <w:left w:val="nil"/>
              <w:bottom w:val="nil"/>
              <w:right w:val="nil"/>
            </w:tcBorders>
            <w:vAlign w:val="center"/>
            <w:hideMark/>
          </w:tcPr>
          <w:p w14:paraId="641A3C39" w14:textId="77777777" w:rsidR="000750B9" w:rsidRPr="000750B9" w:rsidRDefault="000750B9" w:rsidP="000750B9">
            <w:r w:rsidRPr="000750B9">
              <w:t> </w:t>
            </w:r>
          </w:p>
        </w:tc>
        <w:tc>
          <w:tcPr>
            <w:tcW w:w="2050" w:type="pct"/>
            <w:tcBorders>
              <w:top w:val="nil"/>
              <w:left w:val="nil"/>
              <w:bottom w:val="nil"/>
              <w:right w:val="nil"/>
            </w:tcBorders>
            <w:vAlign w:val="center"/>
            <w:hideMark/>
          </w:tcPr>
          <w:p w14:paraId="5D8534F7" w14:textId="77777777" w:rsidR="000750B9" w:rsidRPr="000750B9" w:rsidRDefault="000750B9" w:rsidP="000750B9">
            <w:r w:rsidRPr="000750B9">
              <w:t> </w:t>
            </w:r>
          </w:p>
        </w:tc>
      </w:tr>
      <w:tr w:rsidR="000750B9" w:rsidRPr="000750B9" w14:paraId="7C0D01F6" w14:textId="77777777" w:rsidTr="000750B9">
        <w:tc>
          <w:tcPr>
            <w:tcW w:w="900" w:type="pct"/>
            <w:tcBorders>
              <w:top w:val="nil"/>
              <w:left w:val="nil"/>
              <w:bottom w:val="nil"/>
              <w:right w:val="nil"/>
            </w:tcBorders>
            <w:vAlign w:val="center"/>
            <w:hideMark/>
          </w:tcPr>
          <w:p w14:paraId="76ED6E58" w14:textId="77777777" w:rsidR="000750B9" w:rsidRPr="000750B9" w:rsidRDefault="000750B9" w:rsidP="000750B9">
            <w:r w:rsidRPr="000750B9">
              <w:t>Datums</w:t>
            </w:r>
          </w:p>
        </w:tc>
        <w:tc>
          <w:tcPr>
            <w:tcW w:w="2050" w:type="pct"/>
            <w:tcBorders>
              <w:top w:val="nil"/>
              <w:left w:val="nil"/>
              <w:bottom w:val="single" w:sz="6" w:space="0" w:color="414142"/>
              <w:right w:val="nil"/>
            </w:tcBorders>
            <w:vAlign w:val="center"/>
            <w:hideMark/>
          </w:tcPr>
          <w:p w14:paraId="0DAF0A4D" w14:textId="77777777" w:rsidR="000750B9" w:rsidRPr="000750B9" w:rsidRDefault="000750B9" w:rsidP="000750B9">
            <w:r w:rsidRPr="000750B9">
              <w:t> </w:t>
            </w:r>
          </w:p>
        </w:tc>
        <w:tc>
          <w:tcPr>
            <w:tcW w:w="2050" w:type="pct"/>
            <w:tcBorders>
              <w:top w:val="nil"/>
              <w:left w:val="nil"/>
              <w:bottom w:val="nil"/>
              <w:right w:val="nil"/>
            </w:tcBorders>
            <w:vAlign w:val="center"/>
            <w:hideMark/>
          </w:tcPr>
          <w:p w14:paraId="0F2AE7D8" w14:textId="77777777" w:rsidR="000750B9" w:rsidRPr="000750B9" w:rsidRDefault="000750B9" w:rsidP="000750B9">
            <w:r w:rsidRPr="000750B9">
              <w:t> </w:t>
            </w:r>
          </w:p>
        </w:tc>
      </w:tr>
      <w:tr w:rsidR="000750B9" w:rsidRPr="000750B9" w14:paraId="1252F5E2" w14:textId="77777777" w:rsidTr="000750B9">
        <w:tc>
          <w:tcPr>
            <w:tcW w:w="900" w:type="pct"/>
            <w:tcBorders>
              <w:top w:val="nil"/>
              <w:left w:val="nil"/>
              <w:bottom w:val="nil"/>
              <w:right w:val="nil"/>
            </w:tcBorders>
            <w:vAlign w:val="center"/>
            <w:hideMark/>
          </w:tcPr>
          <w:p w14:paraId="1A1138EC" w14:textId="77777777" w:rsidR="000750B9" w:rsidRPr="000750B9" w:rsidRDefault="000750B9" w:rsidP="000750B9">
            <w:r w:rsidRPr="000750B9">
              <w:t> </w:t>
            </w:r>
          </w:p>
        </w:tc>
        <w:tc>
          <w:tcPr>
            <w:tcW w:w="2050" w:type="pct"/>
            <w:tcBorders>
              <w:top w:val="outset" w:sz="6" w:space="0" w:color="414142"/>
              <w:left w:val="nil"/>
              <w:bottom w:val="nil"/>
              <w:right w:val="nil"/>
            </w:tcBorders>
            <w:hideMark/>
          </w:tcPr>
          <w:p w14:paraId="21C187A2" w14:textId="77777777" w:rsidR="000750B9" w:rsidRPr="000750B9" w:rsidRDefault="000750B9" w:rsidP="000750B9">
            <w:pPr>
              <w:rPr>
                <w:i/>
                <w:iCs/>
              </w:rPr>
            </w:pPr>
            <w:r w:rsidRPr="000750B9">
              <w:rPr>
                <w:i/>
                <w:iCs/>
              </w:rPr>
              <w:t>dd/mm/gggg</w:t>
            </w:r>
          </w:p>
        </w:tc>
        <w:tc>
          <w:tcPr>
            <w:tcW w:w="2050" w:type="pct"/>
            <w:tcBorders>
              <w:top w:val="nil"/>
              <w:left w:val="nil"/>
              <w:bottom w:val="nil"/>
              <w:right w:val="nil"/>
            </w:tcBorders>
            <w:vAlign w:val="center"/>
            <w:hideMark/>
          </w:tcPr>
          <w:p w14:paraId="187D19C9" w14:textId="77777777" w:rsidR="000750B9" w:rsidRPr="000750B9" w:rsidRDefault="000750B9" w:rsidP="000750B9">
            <w:r w:rsidRPr="000750B9">
              <w:t> </w:t>
            </w:r>
          </w:p>
        </w:tc>
      </w:tr>
    </w:tbl>
    <w:p w14:paraId="13AFABFB" w14:textId="77777777" w:rsidR="000750B9" w:rsidRPr="000750B9" w:rsidRDefault="000750B9" w:rsidP="000750B9">
      <w:pPr>
        <w:rPr>
          <w:i/>
          <w:iCs/>
        </w:rPr>
      </w:pPr>
      <w:r w:rsidRPr="000750B9">
        <w:rPr>
          <w:i/>
          <w:iCs/>
        </w:rPr>
        <w:t>* Ja projekta pieteikuma veidlapa tiek iesniegta un parakstīta ar drošu elektronisko parakstu, paraksta sadaļa nav aizpildāma</w:t>
      </w:r>
    </w:p>
    <w:p w14:paraId="36EE1CB5" w14:textId="77777777" w:rsidR="00645C66" w:rsidRDefault="00645C66"/>
    <w:sectPr w:rsidR="00645C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12221"/>
    <w:multiLevelType w:val="hybridMultilevel"/>
    <w:tmpl w:val="94167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458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B9"/>
    <w:rsid w:val="000107D4"/>
    <w:rsid w:val="0003187A"/>
    <w:rsid w:val="00056897"/>
    <w:rsid w:val="000750B9"/>
    <w:rsid w:val="00077164"/>
    <w:rsid w:val="00093003"/>
    <w:rsid w:val="0009572C"/>
    <w:rsid w:val="000B2750"/>
    <w:rsid w:val="000B6BB0"/>
    <w:rsid w:val="000C0072"/>
    <w:rsid w:val="000C36BE"/>
    <w:rsid w:val="000F05E9"/>
    <w:rsid w:val="000F7927"/>
    <w:rsid w:val="001249EE"/>
    <w:rsid w:val="00163951"/>
    <w:rsid w:val="00187201"/>
    <w:rsid w:val="001921ED"/>
    <w:rsid w:val="001A16A9"/>
    <w:rsid w:val="001C1909"/>
    <w:rsid w:val="001C3B7C"/>
    <w:rsid w:val="001C706D"/>
    <w:rsid w:val="001D002F"/>
    <w:rsid w:val="001D1635"/>
    <w:rsid w:val="001D21AA"/>
    <w:rsid w:val="001D3050"/>
    <w:rsid w:val="001F3EA6"/>
    <w:rsid w:val="00262677"/>
    <w:rsid w:val="002758D7"/>
    <w:rsid w:val="00277D88"/>
    <w:rsid w:val="00283088"/>
    <w:rsid w:val="00290704"/>
    <w:rsid w:val="00291696"/>
    <w:rsid w:val="002928AC"/>
    <w:rsid w:val="00295EEB"/>
    <w:rsid w:val="002A6387"/>
    <w:rsid w:val="002B2AA6"/>
    <w:rsid w:val="002B73E3"/>
    <w:rsid w:val="002D0B5E"/>
    <w:rsid w:val="002D5B14"/>
    <w:rsid w:val="00300541"/>
    <w:rsid w:val="00313BF1"/>
    <w:rsid w:val="00343578"/>
    <w:rsid w:val="003515F5"/>
    <w:rsid w:val="003521F6"/>
    <w:rsid w:val="003636A0"/>
    <w:rsid w:val="00382C96"/>
    <w:rsid w:val="003852F0"/>
    <w:rsid w:val="00390DF8"/>
    <w:rsid w:val="003B13D4"/>
    <w:rsid w:val="003C24DA"/>
    <w:rsid w:val="003E0D82"/>
    <w:rsid w:val="003E5C1D"/>
    <w:rsid w:val="003F4E6A"/>
    <w:rsid w:val="004013EF"/>
    <w:rsid w:val="004054BA"/>
    <w:rsid w:val="004171F7"/>
    <w:rsid w:val="004356A0"/>
    <w:rsid w:val="00445EA5"/>
    <w:rsid w:val="0047708C"/>
    <w:rsid w:val="004777FB"/>
    <w:rsid w:val="00486CDE"/>
    <w:rsid w:val="004C4254"/>
    <w:rsid w:val="004C4E9E"/>
    <w:rsid w:val="004E122A"/>
    <w:rsid w:val="005177CD"/>
    <w:rsid w:val="00520FAD"/>
    <w:rsid w:val="005332B8"/>
    <w:rsid w:val="0057240C"/>
    <w:rsid w:val="00574082"/>
    <w:rsid w:val="005B2616"/>
    <w:rsid w:val="005B3B32"/>
    <w:rsid w:val="005D62CB"/>
    <w:rsid w:val="005E32CD"/>
    <w:rsid w:val="005E47E2"/>
    <w:rsid w:val="00606861"/>
    <w:rsid w:val="00620451"/>
    <w:rsid w:val="00625587"/>
    <w:rsid w:val="006422B0"/>
    <w:rsid w:val="00645C66"/>
    <w:rsid w:val="006556C3"/>
    <w:rsid w:val="00656B2B"/>
    <w:rsid w:val="00657ACF"/>
    <w:rsid w:val="0066301B"/>
    <w:rsid w:val="006647BF"/>
    <w:rsid w:val="00665612"/>
    <w:rsid w:val="006741E1"/>
    <w:rsid w:val="00686739"/>
    <w:rsid w:val="006B279E"/>
    <w:rsid w:val="006B3B4E"/>
    <w:rsid w:val="006D2BFD"/>
    <w:rsid w:val="006D2E33"/>
    <w:rsid w:val="006D3DF9"/>
    <w:rsid w:val="006E48FF"/>
    <w:rsid w:val="00731496"/>
    <w:rsid w:val="0074321D"/>
    <w:rsid w:val="00762A14"/>
    <w:rsid w:val="00795DCF"/>
    <w:rsid w:val="007E5EA4"/>
    <w:rsid w:val="007F372D"/>
    <w:rsid w:val="007F51ED"/>
    <w:rsid w:val="008400BF"/>
    <w:rsid w:val="00841644"/>
    <w:rsid w:val="00842D0C"/>
    <w:rsid w:val="00845EC1"/>
    <w:rsid w:val="00872C4E"/>
    <w:rsid w:val="00877E27"/>
    <w:rsid w:val="0089353F"/>
    <w:rsid w:val="008D5A48"/>
    <w:rsid w:val="00906F80"/>
    <w:rsid w:val="00917066"/>
    <w:rsid w:val="009229A9"/>
    <w:rsid w:val="009331F0"/>
    <w:rsid w:val="009429EF"/>
    <w:rsid w:val="009468BE"/>
    <w:rsid w:val="009544D7"/>
    <w:rsid w:val="0095795B"/>
    <w:rsid w:val="00965A8E"/>
    <w:rsid w:val="00965AAF"/>
    <w:rsid w:val="00965AFD"/>
    <w:rsid w:val="0097044B"/>
    <w:rsid w:val="009905BD"/>
    <w:rsid w:val="009C01CC"/>
    <w:rsid w:val="009C2A91"/>
    <w:rsid w:val="009D0566"/>
    <w:rsid w:val="009D0D7C"/>
    <w:rsid w:val="009E6B26"/>
    <w:rsid w:val="009F3302"/>
    <w:rsid w:val="009F7D0F"/>
    <w:rsid w:val="00A03E34"/>
    <w:rsid w:val="00A129E3"/>
    <w:rsid w:val="00A3229D"/>
    <w:rsid w:val="00A40F45"/>
    <w:rsid w:val="00A47BFE"/>
    <w:rsid w:val="00A5066E"/>
    <w:rsid w:val="00A52A0D"/>
    <w:rsid w:val="00A5408B"/>
    <w:rsid w:val="00A57A64"/>
    <w:rsid w:val="00A62162"/>
    <w:rsid w:val="00A73298"/>
    <w:rsid w:val="00A8229F"/>
    <w:rsid w:val="00A94E88"/>
    <w:rsid w:val="00AE0A27"/>
    <w:rsid w:val="00B22D34"/>
    <w:rsid w:val="00B33C65"/>
    <w:rsid w:val="00B552EE"/>
    <w:rsid w:val="00B70B3A"/>
    <w:rsid w:val="00B80F09"/>
    <w:rsid w:val="00BA2457"/>
    <w:rsid w:val="00BB6378"/>
    <w:rsid w:val="00BD4381"/>
    <w:rsid w:val="00C04611"/>
    <w:rsid w:val="00C11AE7"/>
    <w:rsid w:val="00C269D1"/>
    <w:rsid w:val="00C312D7"/>
    <w:rsid w:val="00C32E99"/>
    <w:rsid w:val="00C36622"/>
    <w:rsid w:val="00C4315A"/>
    <w:rsid w:val="00C50EF1"/>
    <w:rsid w:val="00C766AB"/>
    <w:rsid w:val="00C94199"/>
    <w:rsid w:val="00CB1E8E"/>
    <w:rsid w:val="00CB51C6"/>
    <w:rsid w:val="00CB5605"/>
    <w:rsid w:val="00CC6BB6"/>
    <w:rsid w:val="00CC6F7E"/>
    <w:rsid w:val="00D10799"/>
    <w:rsid w:val="00D21AE8"/>
    <w:rsid w:val="00D41417"/>
    <w:rsid w:val="00D448DC"/>
    <w:rsid w:val="00D448ED"/>
    <w:rsid w:val="00D63042"/>
    <w:rsid w:val="00D71C2E"/>
    <w:rsid w:val="00D8016D"/>
    <w:rsid w:val="00DA2634"/>
    <w:rsid w:val="00DA6C97"/>
    <w:rsid w:val="00DB17CF"/>
    <w:rsid w:val="00DE6604"/>
    <w:rsid w:val="00DE6849"/>
    <w:rsid w:val="00E05E68"/>
    <w:rsid w:val="00E11F7F"/>
    <w:rsid w:val="00E40E56"/>
    <w:rsid w:val="00E45E23"/>
    <w:rsid w:val="00E812EC"/>
    <w:rsid w:val="00E9107C"/>
    <w:rsid w:val="00E9314E"/>
    <w:rsid w:val="00E96268"/>
    <w:rsid w:val="00EA2930"/>
    <w:rsid w:val="00EB6450"/>
    <w:rsid w:val="00EF4D81"/>
    <w:rsid w:val="00F12D9D"/>
    <w:rsid w:val="00F12FEA"/>
    <w:rsid w:val="00F51CC3"/>
    <w:rsid w:val="00F6107B"/>
    <w:rsid w:val="00F73CBC"/>
    <w:rsid w:val="00F868EC"/>
    <w:rsid w:val="00F91BD9"/>
    <w:rsid w:val="00F962A4"/>
    <w:rsid w:val="00FC0FB2"/>
    <w:rsid w:val="00FC6389"/>
    <w:rsid w:val="00FD3F43"/>
    <w:rsid w:val="00FD6149"/>
    <w:rsid w:val="00FF4AF2"/>
    <w:rsid w:val="028025E8"/>
    <w:rsid w:val="03E9820A"/>
    <w:rsid w:val="04207570"/>
    <w:rsid w:val="052ED7EA"/>
    <w:rsid w:val="05A5F367"/>
    <w:rsid w:val="066F60C7"/>
    <w:rsid w:val="069E550A"/>
    <w:rsid w:val="0941D738"/>
    <w:rsid w:val="097C14C3"/>
    <w:rsid w:val="0AE2DBCC"/>
    <w:rsid w:val="0C73BEC4"/>
    <w:rsid w:val="0CB4778F"/>
    <w:rsid w:val="0DFCA099"/>
    <w:rsid w:val="13068A19"/>
    <w:rsid w:val="1663C1A8"/>
    <w:rsid w:val="170D4695"/>
    <w:rsid w:val="17B0F713"/>
    <w:rsid w:val="19AB5F9E"/>
    <w:rsid w:val="1A509B38"/>
    <w:rsid w:val="1CB9E060"/>
    <w:rsid w:val="1D4550AD"/>
    <w:rsid w:val="1DB8B34B"/>
    <w:rsid w:val="21225C5C"/>
    <w:rsid w:val="213C18EA"/>
    <w:rsid w:val="21CB4E2A"/>
    <w:rsid w:val="23591E46"/>
    <w:rsid w:val="2495E0C1"/>
    <w:rsid w:val="25EBDB79"/>
    <w:rsid w:val="26793A07"/>
    <w:rsid w:val="26FED3DE"/>
    <w:rsid w:val="271BFDC6"/>
    <w:rsid w:val="280445E2"/>
    <w:rsid w:val="28A1E8AE"/>
    <w:rsid w:val="2A2200D0"/>
    <w:rsid w:val="2D11FA54"/>
    <w:rsid w:val="2E47C3A9"/>
    <w:rsid w:val="2EA4412F"/>
    <w:rsid w:val="3042B925"/>
    <w:rsid w:val="30B3D054"/>
    <w:rsid w:val="31FF9310"/>
    <w:rsid w:val="35467BDC"/>
    <w:rsid w:val="3C2E5822"/>
    <w:rsid w:val="3C3CEF42"/>
    <w:rsid w:val="3ED582D0"/>
    <w:rsid w:val="3F1E3EB4"/>
    <w:rsid w:val="3FAADBDA"/>
    <w:rsid w:val="3FD419AB"/>
    <w:rsid w:val="43927C63"/>
    <w:rsid w:val="43B4B928"/>
    <w:rsid w:val="45330952"/>
    <w:rsid w:val="46333819"/>
    <w:rsid w:val="479EEA1C"/>
    <w:rsid w:val="4AA890C9"/>
    <w:rsid w:val="4AFA90DE"/>
    <w:rsid w:val="4F5FC66B"/>
    <w:rsid w:val="5044D764"/>
    <w:rsid w:val="50785EE1"/>
    <w:rsid w:val="54EFA402"/>
    <w:rsid w:val="56503B65"/>
    <w:rsid w:val="57CCB58A"/>
    <w:rsid w:val="59370699"/>
    <w:rsid w:val="5EB4E426"/>
    <w:rsid w:val="5F167E44"/>
    <w:rsid w:val="5F30DECC"/>
    <w:rsid w:val="610337A3"/>
    <w:rsid w:val="611D5E90"/>
    <w:rsid w:val="6213358D"/>
    <w:rsid w:val="623C4E1A"/>
    <w:rsid w:val="651562C0"/>
    <w:rsid w:val="6540E90F"/>
    <w:rsid w:val="6695AC39"/>
    <w:rsid w:val="6A47E503"/>
    <w:rsid w:val="6A8D4CC6"/>
    <w:rsid w:val="6BEEE032"/>
    <w:rsid w:val="6CA4CDE7"/>
    <w:rsid w:val="6FA44FBE"/>
    <w:rsid w:val="731DEB9A"/>
    <w:rsid w:val="735015BF"/>
    <w:rsid w:val="74BCB234"/>
    <w:rsid w:val="75254944"/>
    <w:rsid w:val="7659A57A"/>
    <w:rsid w:val="76BA8D4F"/>
    <w:rsid w:val="77D1848D"/>
    <w:rsid w:val="789274D7"/>
    <w:rsid w:val="7A037783"/>
    <w:rsid w:val="7B44782F"/>
    <w:rsid w:val="7C53E60D"/>
    <w:rsid w:val="7D575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B854"/>
  <w15:chartTrackingRefBased/>
  <w15:docId w15:val="{A6948787-C8CC-47A9-9895-3D98D33F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B9"/>
    <w:rPr>
      <w:rFonts w:eastAsiaTheme="majorEastAsia" w:cstheme="majorBidi"/>
      <w:color w:val="272727" w:themeColor="text1" w:themeTint="D8"/>
    </w:rPr>
  </w:style>
  <w:style w:type="paragraph" w:styleId="Title">
    <w:name w:val="Title"/>
    <w:basedOn w:val="Normal"/>
    <w:next w:val="Normal"/>
    <w:link w:val="TitleChar"/>
    <w:uiPriority w:val="10"/>
    <w:qFormat/>
    <w:rsid w:val="0007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B9"/>
    <w:pPr>
      <w:spacing w:before="160"/>
      <w:jc w:val="center"/>
    </w:pPr>
    <w:rPr>
      <w:i/>
      <w:iCs/>
      <w:color w:val="404040" w:themeColor="text1" w:themeTint="BF"/>
    </w:rPr>
  </w:style>
  <w:style w:type="character" w:customStyle="1" w:styleId="QuoteChar">
    <w:name w:val="Quote Char"/>
    <w:basedOn w:val="DefaultParagraphFont"/>
    <w:link w:val="Quote"/>
    <w:uiPriority w:val="29"/>
    <w:rsid w:val="000750B9"/>
    <w:rPr>
      <w:i/>
      <w:iCs/>
      <w:color w:val="404040" w:themeColor="text1" w:themeTint="BF"/>
    </w:rPr>
  </w:style>
  <w:style w:type="paragraph" w:styleId="ListParagraph">
    <w:name w:val="List Paragraph"/>
    <w:basedOn w:val="Normal"/>
    <w:uiPriority w:val="34"/>
    <w:qFormat/>
    <w:rsid w:val="000750B9"/>
    <w:pPr>
      <w:ind w:left="720"/>
      <w:contextualSpacing/>
    </w:pPr>
  </w:style>
  <w:style w:type="character" w:styleId="IntenseEmphasis">
    <w:name w:val="Intense Emphasis"/>
    <w:basedOn w:val="DefaultParagraphFont"/>
    <w:uiPriority w:val="21"/>
    <w:qFormat/>
    <w:rsid w:val="000750B9"/>
    <w:rPr>
      <w:i/>
      <w:iCs/>
      <w:color w:val="0F4761" w:themeColor="accent1" w:themeShade="BF"/>
    </w:rPr>
  </w:style>
  <w:style w:type="paragraph" w:styleId="IntenseQuote">
    <w:name w:val="Intense Quote"/>
    <w:basedOn w:val="Normal"/>
    <w:next w:val="Normal"/>
    <w:link w:val="IntenseQuoteChar"/>
    <w:uiPriority w:val="30"/>
    <w:qFormat/>
    <w:rsid w:val="0007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0B9"/>
    <w:rPr>
      <w:i/>
      <w:iCs/>
      <w:color w:val="0F4761" w:themeColor="accent1" w:themeShade="BF"/>
    </w:rPr>
  </w:style>
  <w:style w:type="character" w:styleId="IntenseReference">
    <w:name w:val="Intense Reference"/>
    <w:basedOn w:val="DefaultParagraphFont"/>
    <w:uiPriority w:val="32"/>
    <w:qFormat/>
    <w:rsid w:val="000750B9"/>
    <w:rPr>
      <w:b/>
      <w:bCs/>
      <w:smallCaps/>
      <w:color w:val="0F4761" w:themeColor="accent1" w:themeShade="BF"/>
      <w:spacing w:val="5"/>
    </w:rPr>
  </w:style>
  <w:style w:type="character" w:styleId="Hyperlink">
    <w:name w:val="Hyperlink"/>
    <w:basedOn w:val="DefaultParagraphFont"/>
    <w:uiPriority w:val="99"/>
    <w:unhideWhenUsed/>
    <w:rsid w:val="000750B9"/>
    <w:rPr>
      <w:color w:val="467886" w:themeColor="hyperlink"/>
      <w:u w:val="single"/>
    </w:rPr>
  </w:style>
  <w:style w:type="character" w:styleId="UnresolvedMention">
    <w:name w:val="Unresolved Mention"/>
    <w:basedOn w:val="DefaultParagraphFont"/>
    <w:uiPriority w:val="99"/>
    <w:semiHidden/>
    <w:unhideWhenUsed/>
    <w:rsid w:val="000750B9"/>
    <w:rPr>
      <w:color w:val="605E5C"/>
      <w:shd w:val="clear" w:color="auto" w:fill="E1DFDD"/>
    </w:rPr>
  </w:style>
  <w:style w:type="paragraph" w:styleId="Revision">
    <w:name w:val="Revision"/>
    <w:hidden/>
    <w:uiPriority w:val="99"/>
    <w:semiHidden/>
    <w:rsid w:val="00CB5605"/>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3B4E"/>
    <w:rPr>
      <w:b/>
      <w:bCs/>
    </w:rPr>
  </w:style>
  <w:style w:type="character" w:customStyle="1" w:styleId="CommentSubjectChar">
    <w:name w:val="Comment Subject Char"/>
    <w:basedOn w:val="CommentTextChar"/>
    <w:link w:val="CommentSubject"/>
    <w:uiPriority w:val="99"/>
    <w:semiHidden/>
    <w:rsid w:val="006B3B4E"/>
    <w:rPr>
      <w:b/>
      <w:bCs/>
      <w:sz w:val="20"/>
      <w:szCs w:val="20"/>
    </w:rPr>
  </w:style>
  <w:style w:type="character" w:styleId="FollowedHyperlink">
    <w:name w:val="FollowedHyperlink"/>
    <w:basedOn w:val="DefaultParagraphFont"/>
    <w:uiPriority w:val="99"/>
    <w:semiHidden/>
    <w:unhideWhenUsed/>
    <w:rsid w:val="009C01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8537">
      <w:bodyDiv w:val="1"/>
      <w:marLeft w:val="0"/>
      <w:marRight w:val="0"/>
      <w:marTop w:val="0"/>
      <w:marBottom w:val="0"/>
      <w:divBdr>
        <w:top w:val="none" w:sz="0" w:space="0" w:color="auto"/>
        <w:left w:val="none" w:sz="0" w:space="0" w:color="auto"/>
        <w:bottom w:val="none" w:sz="0" w:space="0" w:color="auto"/>
        <w:right w:val="none" w:sz="0" w:space="0" w:color="auto"/>
      </w:divBdr>
      <w:divsChild>
        <w:div w:id="620067213">
          <w:marLeft w:val="150"/>
          <w:marRight w:val="150"/>
          <w:marTop w:val="480"/>
          <w:marBottom w:val="0"/>
          <w:divBdr>
            <w:top w:val="single" w:sz="6" w:space="28" w:color="D4D4D4"/>
            <w:left w:val="none" w:sz="0" w:space="0" w:color="auto"/>
            <w:bottom w:val="none" w:sz="0" w:space="0" w:color="auto"/>
            <w:right w:val="none" w:sz="0" w:space="0" w:color="auto"/>
          </w:divBdr>
        </w:div>
        <w:div w:id="1362852756">
          <w:marLeft w:val="0"/>
          <w:marRight w:val="0"/>
          <w:marTop w:val="400"/>
          <w:marBottom w:val="0"/>
          <w:divBdr>
            <w:top w:val="none" w:sz="0" w:space="0" w:color="auto"/>
            <w:left w:val="none" w:sz="0" w:space="0" w:color="auto"/>
            <w:bottom w:val="none" w:sz="0" w:space="0" w:color="auto"/>
            <w:right w:val="none" w:sz="0" w:space="0" w:color="auto"/>
          </w:divBdr>
        </w:div>
        <w:div w:id="1473013330">
          <w:marLeft w:val="0"/>
          <w:marRight w:val="0"/>
          <w:marTop w:val="240"/>
          <w:marBottom w:val="0"/>
          <w:divBdr>
            <w:top w:val="none" w:sz="0" w:space="0" w:color="auto"/>
            <w:left w:val="none" w:sz="0" w:space="0" w:color="auto"/>
            <w:bottom w:val="none" w:sz="0" w:space="0" w:color="auto"/>
            <w:right w:val="none" w:sz="0" w:space="0" w:color="auto"/>
          </w:divBdr>
        </w:div>
      </w:divsChild>
    </w:div>
    <w:div w:id="1437140812">
      <w:bodyDiv w:val="1"/>
      <w:marLeft w:val="0"/>
      <w:marRight w:val="0"/>
      <w:marTop w:val="0"/>
      <w:marBottom w:val="0"/>
      <w:divBdr>
        <w:top w:val="none" w:sz="0" w:space="0" w:color="auto"/>
        <w:left w:val="none" w:sz="0" w:space="0" w:color="auto"/>
        <w:bottom w:val="none" w:sz="0" w:space="0" w:color="auto"/>
        <w:right w:val="none" w:sz="0" w:space="0" w:color="auto"/>
      </w:divBdr>
      <w:divsChild>
        <w:div w:id="2027561603">
          <w:marLeft w:val="150"/>
          <w:marRight w:val="150"/>
          <w:marTop w:val="480"/>
          <w:marBottom w:val="0"/>
          <w:divBdr>
            <w:top w:val="single" w:sz="6" w:space="28" w:color="D4D4D4"/>
            <w:left w:val="none" w:sz="0" w:space="0" w:color="auto"/>
            <w:bottom w:val="none" w:sz="0" w:space="0" w:color="auto"/>
            <w:right w:val="none" w:sz="0" w:space="0" w:color="auto"/>
          </w:divBdr>
        </w:div>
        <w:div w:id="160004457">
          <w:marLeft w:val="0"/>
          <w:marRight w:val="0"/>
          <w:marTop w:val="400"/>
          <w:marBottom w:val="0"/>
          <w:divBdr>
            <w:top w:val="none" w:sz="0" w:space="0" w:color="auto"/>
            <w:left w:val="none" w:sz="0" w:space="0" w:color="auto"/>
            <w:bottom w:val="none" w:sz="0" w:space="0" w:color="auto"/>
            <w:right w:val="none" w:sz="0" w:space="0" w:color="auto"/>
          </w:divBdr>
        </w:div>
        <w:div w:id="75844938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8/1999/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09/401/oj/?locale=LV"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hyperlink" Target="http://eur-lex.europa.eu/eli/reg/2021/1119/oj/?locale=LV" TargetMode="External"/><Relationship Id="rId4" Type="http://schemas.openxmlformats.org/officeDocument/2006/relationships/customXml" Target="../customXml/item4.xml"/><Relationship Id="rId9" Type="http://schemas.openxmlformats.org/officeDocument/2006/relationships/hyperlink" Target="https://likumi.lv/ta/id/324715-par-digitalas-transformacijas-pamatnostadnem-20212027-gadam" TargetMode="Externa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a79741414690e289c3bf44957c63a078">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6d2dc8b20f2879d0bcb1e971ce2d6053"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8B557-F2DF-4E39-A1C5-94C3F8ADE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D1688-4572-4597-81A6-1A381F422C88}">
  <ds:schemaRefs>
    <ds:schemaRef ds:uri="http://schemas.microsoft.com/sharepoint/v3/contenttype/forms"/>
  </ds:schemaRefs>
</ds:datastoreItem>
</file>

<file path=customXml/itemProps3.xml><?xml version="1.0" encoding="utf-8"?>
<ds:datastoreItem xmlns:ds="http://schemas.openxmlformats.org/officeDocument/2006/customXml" ds:itemID="{CE35896D-5831-4FCD-A9F5-47CDF8B2D1F3}">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4.xml><?xml version="1.0" encoding="utf-8"?>
<ds:datastoreItem xmlns:ds="http://schemas.openxmlformats.org/officeDocument/2006/customXml" ds:itemID="{199BDE66-FE15-4B8A-97C3-0B362C11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13773</Words>
  <Characters>7851</Characters>
  <Application>Microsoft Office Word</Application>
  <DocSecurity>0</DocSecurity>
  <Lines>65</Lines>
  <Paragraphs>43</Paragraphs>
  <ScaleCrop>false</ScaleCrop>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Elīna Alika</cp:lastModifiedBy>
  <cp:revision>6</cp:revision>
  <cp:lastPrinted>2025-10-29T07:33:00Z</cp:lastPrinted>
  <dcterms:created xsi:type="dcterms:W3CDTF">2025-11-12T13:20:00Z</dcterms:created>
  <dcterms:modified xsi:type="dcterms:W3CDTF">2025-11-20T09:33:00Z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