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0C2C4" w14:textId="1AB9CD98" w:rsidR="00F270D3" w:rsidRDefault="7404D414" w:rsidP="00BF7CCC">
      <w:pPr>
        <w:pStyle w:val="Title"/>
        <w:numPr>
          <w:ilvl w:val="0"/>
          <w:numId w:val="16"/>
        </w:numPr>
        <w:jc w:val="right"/>
        <w:rPr>
          <w:b w:val="0"/>
          <w:color w:val="000000"/>
          <w:sz w:val="22"/>
          <w:szCs w:val="22"/>
          <w:lang w:val="lv-LV"/>
        </w:rPr>
      </w:pPr>
      <w:r w:rsidRPr="00DC6D38">
        <w:rPr>
          <w:b w:val="0"/>
          <w:color w:val="000000"/>
          <w:sz w:val="22"/>
          <w:szCs w:val="22"/>
          <w:lang w:val="lv-LV"/>
        </w:rPr>
        <w:t>pielikums</w:t>
      </w:r>
      <w:r w:rsidRPr="00DC6D38" w:rsidDel="00B74426">
        <w:rPr>
          <w:b w:val="0"/>
          <w:color w:val="000000"/>
          <w:sz w:val="22"/>
          <w:szCs w:val="22"/>
          <w:lang w:val="lv-LV"/>
        </w:rPr>
        <w:t xml:space="preserve"> </w:t>
      </w:r>
    </w:p>
    <w:p w14:paraId="5D19B073" w14:textId="77777777" w:rsidR="00BF7CCC" w:rsidRPr="00BF7CCC" w:rsidRDefault="00BF7CCC" w:rsidP="00BF7CCC">
      <w:pPr>
        <w:pStyle w:val="ListParagraph"/>
        <w:ind w:left="1080"/>
        <w:jc w:val="right"/>
        <w:rPr>
          <w:color w:val="000000" w:themeColor="text1"/>
          <w:sz w:val="22"/>
          <w:szCs w:val="22"/>
        </w:rPr>
      </w:pPr>
      <w:r w:rsidRPr="00BF7CCC">
        <w:rPr>
          <w:color w:val="000000" w:themeColor="text1"/>
          <w:sz w:val="22"/>
          <w:szCs w:val="22"/>
        </w:rPr>
        <w:t>Latvijas Investīciju un attīstības aģentūras</w:t>
      </w:r>
    </w:p>
    <w:p w14:paraId="3D931D38" w14:textId="77777777" w:rsidR="00BF7CCC" w:rsidRPr="00BF7CCC" w:rsidRDefault="00BF7CCC" w:rsidP="00BF7CCC">
      <w:pPr>
        <w:pStyle w:val="ListParagraph"/>
        <w:ind w:left="1080"/>
        <w:jc w:val="right"/>
        <w:rPr>
          <w:bCs/>
          <w:color w:val="000000" w:themeColor="text1"/>
          <w:sz w:val="22"/>
          <w:szCs w:val="22"/>
        </w:rPr>
      </w:pPr>
      <w:r w:rsidRPr="00BF7CCC">
        <w:rPr>
          <w:bCs/>
          <w:color w:val="000000" w:themeColor="text1"/>
          <w:sz w:val="22"/>
          <w:szCs w:val="22"/>
        </w:rPr>
        <w:t>Datums skatāms laika zīmogā</w:t>
      </w:r>
    </w:p>
    <w:p w14:paraId="4FD4C755" w14:textId="77777777" w:rsidR="00BF7CCC" w:rsidRDefault="00BF7CCC" w:rsidP="00BF7CCC">
      <w:pPr>
        <w:pStyle w:val="ListParagraph"/>
        <w:ind w:left="1080"/>
        <w:jc w:val="right"/>
        <w:rPr>
          <w:bCs/>
          <w:color w:val="000000" w:themeColor="text1"/>
          <w:sz w:val="22"/>
          <w:szCs w:val="22"/>
        </w:rPr>
      </w:pPr>
      <w:r w:rsidRPr="00BF7CCC">
        <w:rPr>
          <w:bCs/>
          <w:color w:val="000000" w:themeColor="text1"/>
          <w:sz w:val="22"/>
          <w:szCs w:val="22"/>
        </w:rPr>
        <w:t>Iekšējiem noteikumiem</w:t>
      </w:r>
    </w:p>
    <w:p w14:paraId="30EFE77D" w14:textId="617CCE08" w:rsidR="00BF7CCC" w:rsidRPr="00BF7CCC" w:rsidRDefault="00BF7CCC" w:rsidP="00BF7CCC">
      <w:pPr>
        <w:pStyle w:val="ListParagraph"/>
        <w:ind w:left="1080"/>
        <w:jc w:val="right"/>
        <w:rPr>
          <w:bCs/>
          <w:color w:val="000000" w:themeColor="text1"/>
          <w:sz w:val="22"/>
          <w:szCs w:val="22"/>
        </w:rPr>
      </w:pPr>
      <w:r w:rsidRPr="00BF7CCC">
        <w:rPr>
          <w:bCs/>
          <w:color w:val="000000" w:themeColor="text1"/>
          <w:sz w:val="22"/>
          <w:szCs w:val="22"/>
        </w:rPr>
        <w:t xml:space="preserve">Nr. </w:t>
      </w:r>
      <w:r w:rsidR="007923E5" w:rsidRPr="007923E5">
        <w:rPr>
          <w:bCs/>
          <w:color w:val="000000" w:themeColor="text1"/>
          <w:sz w:val="22"/>
          <w:szCs w:val="22"/>
        </w:rPr>
        <w:t>1.1-29.1/2023/13</w:t>
      </w:r>
    </w:p>
    <w:p w14:paraId="1D67306F" w14:textId="77777777" w:rsidR="00BF7CCC" w:rsidRPr="00DC6D38" w:rsidRDefault="00BF7CCC" w:rsidP="00BF7CCC">
      <w:pPr>
        <w:pStyle w:val="Title"/>
        <w:ind w:left="720"/>
        <w:jc w:val="right"/>
        <w:rPr>
          <w:sz w:val="24"/>
          <w:szCs w:val="24"/>
          <w:lang w:val="lv-LV"/>
        </w:rPr>
      </w:pPr>
    </w:p>
    <w:p w14:paraId="335C3960" w14:textId="1AD613EB" w:rsidR="00E201E6" w:rsidRPr="00DC6D38" w:rsidRDefault="004C569A" w:rsidP="004C569A">
      <w:pPr>
        <w:pStyle w:val="Title"/>
        <w:ind w:firstLine="2835"/>
        <w:jc w:val="left"/>
        <w:rPr>
          <w:sz w:val="28"/>
          <w:szCs w:val="28"/>
          <w:lang w:val="lv-LV"/>
        </w:rPr>
      </w:pPr>
      <w:r>
        <w:rPr>
          <w:b w:val="0"/>
          <w:noProof/>
          <w:color w:val="000000"/>
          <w:sz w:val="22"/>
          <w:szCs w:val="22"/>
          <w:lang w:val="lv-LV"/>
        </w:rPr>
        <w:drawing>
          <wp:anchor distT="0" distB="0" distL="114300" distR="114300" simplePos="0" relativeHeight="251658240" behindDoc="0" locked="0" layoutInCell="1" allowOverlap="1" wp14:anchorId="7B4C7573" wp14:editId="5FFB4815">
            <wp:simplePos x="0" y="0"/>
            <wp:positionH relativeFrom="column">
              <wp:posOffset>3100070</wp:posOffset>
            </wp:positionH>
            <wp:positionV relativeFrom="paragraph">
              <wp:posOffset>108747</wp:posOffset>
            </wp:positionV>
            <wp:extent cx="630022" cy="807609"/>
            <wp:effectExtent l="0" t="0" r="0" b="0"/>
            <wp:wrapNone/>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0022" cy="807609"/>
                    </a:xfrm>
                    <a:prstGeom prst="rect">
                      <a:avLst/>
                    </a:prstGeom>
                    <a:noFill/>
                    <a:ln>
                      <a:noFill/>
                    </a:ln>
                  </pic:spPr>
                </pic:pic>
              </a:graphicData>
            </a:graphic>
            <wp14:sizeRelH relativeFrom="page">
              <wp14:pctWidth>0</wp14:pctWidth>
            </wp14:sizeRelH>
            <wp14:sizeRelV relativeFrom="page">
              <wp14:pctHeight>0</wp14:pctHeight>
            </wp14:sizeRelV>
          </wp:anchor>
        </w:drawing>
      </w:r>
      <w:r>
        <w:rPr>
          <w:b w:val="0"/>
          <w:noProof/>
          <w:color w:val="000000"/>
          <w:sz w:val="22"/>
          <w:szCs w:val="22"/>
          <w:lang w:val="lv-LV"/>
        </w:rPr>
        <w:t xml:space="preserve">    </w:t>
      </w:r>
      <w:r>
        <w:rPr>
          <w:noProof/>
          <w:color w:val="2B579A"/>
          <w:shd w:val="clear" w:color="auto" w:fill="E6E6E6"/>
          <w:lang w:val="lv-LV"/>
        </w:rPr>
        <w:drawing>
          <wp:inline distT="0" distB="0" distL="0" distR="0" wp14:anchorId="5A4E0BEA" wp14:editId="4C2F731E">
            <wp:extent cx="933219" cy="991156"/>
            <wp:effectExtent l="0" t="0" r="635" b="0"/>
            <wp:docPr id="5" name="Picture 5"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shape&#10;&#10;Description automatically generated"/>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3232"/>
                    <a:stretch/>
                  </pic:blipFill>
                  <pic:spPr bwMode="auto">
                    <a:xfrm>
                      <a:off x="0" y="0"/>
                      <a:ext cx="951857" cy="1010951"/>
                    </a:xfrm>
                    <a:prstGeom prst="rect">
                      <a:avLst/>
                    </a:prstGeom>
                    <a:noFill/>
                    <a:ln>
                      <a:noFill/>
                    </a:ln>
                    <a:extLst>
                      <a:ext uri="{53640926-AAD7-44D8-BBD7-CCE9431645EC}">
                        <a14:shadowObscured xmlns:a14="http://schemas.microsoft.com/office/drawing/2010/main"/>
                      </a:ext>
                    </a:extLst>
                  </pic:spPr>
                </pic:pic>
              </a:graphicData>
            </a:graphic>
          </wp:inline>
        </w:drawing>
      </w:r>
      <w:r>
        <w:rPr>
          <w:b w:val="0"/>
          <w:noProof/>
          <w:color w:val="000000"/>
          <w:sz w:val="22"/>
          <w:szCs w:val="22"/>
          <w:lang w:val="lv-LV"/>
        </w:rPr>
        <w:t xml:space="preserve">           </w:t>
      </w:r>
    </w:p>
    <w:p w14:paraId="69640AF1" w14:textId="77777777" w:rsidR="004C569A" w:rsidRDefault="004C569A" w:rsidP="00DC6C80">
      <w:pPr>
        <w:pStyle w:val="Title"/>
        <w:rPr>
          <w:sz w:val="28"/>
          <w:szCs w:val="28"/>
          <w:lang w:val="lv-LV"/>
        </w:rPr>
      </w:pPr>
    </w:p>
    <w:p w14:paraId="2456C0A1" w14:textId="46092F2F" w:rsidR="00F270D3" w:rsidRPr="00DC6D38" w:rsidRDefault="63C135C1" w:rsidP="00DC6C80">
      <w:pPr>
        <w:pStyle w:val="Title"/>
        <w:rPr>
          <w:sz w:val="28"/>
          <w:szCs w:val="28"/>
          <w:lang w:val="lv-LV"/>
        </w:rPr>
      </w:pPr>
      <w:r w:rsidRPr="00DC6D38">
        <w:rPr>
          <w:sz w:val="28"/>
          <w:szCs w:val="28"/>
          <w:lang w:val="lv-LV"/>
        </w:rPr>
        <w:t>Pieteikums</w:t>
      </w:r>
      <w:r w:rsidR="7404D414" w:rsidRPr="00DC6D38">
        <w:rPr>
          <w:sz w:val="28"/>
          <w:szCs w:val="28"/>
          <w:lang w:val="lv-LV"/>
        </w:rPr>
        <w:t xml:space="preserve"> </w:t>
      </w:r>
      <w:r w:rsidR="62F41F13" w:rsidRPr="00DC6D38">
        <w:rPr>
          <w:sz w:val="28"/>
          <w:szCs w:val="28"/>
          <w:lang w:val="lv-LV"/>
        </w:rPr>
        <w:t xml:space="preserve">atbalstam </w:t>
      </w:r>
      <w:r w:rsidR="10D07578" w:rsidRPr="00DC6D38">
        <w:rPr>
          <w:sz w:val="28"/>
          <w:szCs w:val="28"/>
          <w:lang w:val="lv-LV"/>
        </w:rPr>
        <w:t xml:space="preserve">procesu </w:t>
      </w:r>
      <w:r w:rsidR="44431C51" w:rsidRPr="00DC6D38">
        <w:rPr>
          <w:sz w:val="28"/>
          <w:szCs w:val="28"/>
          <w:lang w:val="lv-LV"/>
        </w:rPr>
        <w:t>digitalizācija</w:t>
      </w:r>
      <w:r w:rsidR="3239046A" w:rsidRPr="00DC6D38">
        <w:rPr>
          <w:sz w:val="28"/>
          <w:szCs w:val="28"/>
          <w:lang w:val="lv-LV"/>
        </w:rPr>
        <w:t>i</w:t>
      </w:r>
      <w:r w:rsidR="44431C51" w:rsidRPr="00DC6D38">
        <w:rPr>
          <w:sz w:val="28"/>
          <w:szCs w:val="28"/>
          <w:lang w:val="lv-LV"/>
        </w:rPr>
        <w:t xml:space="preserve"> </w:t>
      </w:r>
      <w:r w:rsidR="3E7F27A7" w:rsidRPr="00DC6D38">
        <w:rPr>
          <w:sz w:val="28"/>
          <w:szCs w:val="28"/>
          <w:lang w:val="lv-LV"/>
        </w:rPr>
        <w:t>komercdarbīb</w:t>
      </w:r>
      <w:r w:rsidR="28C626DE" w:rsidRPr="00DC6D38">
        <w:rPr>
          <w:sz w:val="28"/>
          <w:szCs w:val="28"/>
          <w:lang w:val="lv-LV"/>
        </w:rPr>
        <w:t>ā</w:t>
      </w:r>
    </w:p>
    <w:p w14:paraId="0EFCDC88" w14:textId="55280B26" w:rsidR="052374AC" w:rsidRPr="00DC6D38" w:rsidRDefault="052374AC" w:rsidP="052374AC">
      <w:pPr>
        <w:pStyle w:val="Title"/>
        <w:jc w:val="left"/>
        <w:rPr>
          <w:sz w:val="24"/>
          <w:szCs w:val="24"/>
          <w:lang w:val="lv-LV"/>
        </w:rPr>
      </w:pPr>
    </w:p>
    <w:tbl>
      <w:tblPr>
        <w:tblStyle w:val="TableGrid"/>
        <w:tblW w:w="0" w:type="auto"/>
        <w:shd w:val="clear" w:color="auto" w:fill="BFBFBF" w:themeFill="background1" w:themeFillShade="BF"/>
        <w:tblLook w:val="04A0" w:firstRow="1" w:lastRow="0" w:firstColumn="1" w:lastColumn="0" w:noHBand="0" w:noVBand="1"/>
      </w:tblPr>
      <w:tblGrid>
        <w:gridCol w:w="8613"/>
      </w:tblGrid>
      <w:tr w:rsidR="003606CD" w:rsidRPr="00DC6D38" w14:paraId="11875DBE" w14:textId="77777777">
        <w:trPr>
          <w:trHeight w:val="510"/>
        </w:trPr>
        <w:tc>
          <w:tcPr>
            <w:tcW w:w="8613" w:type="dxa"/>
            <w:shd w:val="clear" w:color="auto" w:fill="DBDBDB" w:themeFill="accent3" w:themeFillTint="66"/>
            <w:vAlign w:val="center"/>
          </w:tcPr>
          <w:p w14:paraId="4C23B945" w14:textId="772A18BB" w:rsidR="003606CD" w:rsidRPr="00DC6D38" w:rsidRDefault="003606CD">
            <w:pPr>
              <w:rPr>
                <w:b/>
                <w:bCs/>
                <w:smallCaps/>
              </w:rPr>
            </w:pPr>
            <w:r w:rsidRPr="00DC6D38">
              <w:rPr>
                <w:b/>
                <w:bCs/>
                <w:smallCaps/>
              </w:rPr>
              <w:t>1.  SADAĻA – PIETEIKUMA IESNIEDZĒJS</w:t>
            </w:r>
          </w:p>
        </w:tc>
      </w:tr>
    </w:tbl>
    <w:p w14:paraId="58461B59" w14:textId="0FE507FD" w:rsidR="052374AC" w:rsidRPr="00DC6D38" w:rsidRDefault="052374AC" w:rsidP="052374AC">
      <w:pPr>
        <w:pStyle w:val="Title"/>
        <w:jc w:val="left"/>
        <w:rPr>
          <w:sz w:val="24"/>
          <w:szCs w:val="24"/>
          <w:lang w:val="lv-LV"/>
        </w:rPr>
      </w:pPr>
    </w:p>
    <w:p w14:paraId="15027B57" w14:textId="3FE69FB8" w:rsidR="00E201E6" w:rsidRPr="00DC6D38" w:rsidRDefault="56D29C95" w:rsidP="052374AC">
      <w:pPr>
        <w:pStyle w:val="Title"/>
        <w:jc w:val="left"/>
        <w:rPr>
          <w:sz w:val="28"/>
          <w:szCs w:val="28"/>
          <w:lang w:val="lv-LV"/>
        </w:rPr>
      </w:pPr>
      <w:bookmarkStart w:id="0" w:name="_Hlk172867661"/>
      <w:r w:rsidRPr="00DC6D38">
        <w:rPr>
          <w:sz w:val="24"/>
          <w:szCs w:val="24"/>
          <w:lang w:val="lv-LV"/>
        </w:rPr>
        <w:t>1.1.</w:t>
      </w:r>
      <w:r w:rsidR="2B0764CC" w:rsidRPr="00DC6D38">
        <w:rPr>
          <w:sz w:val="24"/>
          <w:szCs w:val="24"/>
          <w:lang w:val="lv-LV"/>
        </w:rPr>
        <w:t xml:space="preserve"> </w:t>
      </w:r>
      <w:r w:rsidRPr="00DC6D38">
        <w:rPr>
          <w:sz w:val="24"/>
          <w:szCs w:val="24"/>
          <w:lang w:val="lv-LV"/>
        </w:rPr>
        <w:t>Atbalsts tiek pieprasīts</w:t>
      </w:r>
      <w:r w:rsidR="00DC6D38" w:rsidRPr="00DC6D38">
        <w:rPr>
          <w:sz w:val="24"/>
          <w:szCs w:val="24"/>
          <w:lang w:val="lv-LV"/>
        </w:rPr>
        <w:t xml:space="preserve"> </w:t>
      </w:r>
      <w:r w:rsidR="00DC6D38" w:rsidRPr="00DC6D38">
        <w:rPr>
          <w:b w:val="0"/>
          <w:bCs/>
          <w:i/>
          <w:iCs/>
          <w:sz w:val="24"/>
          <w:szCs w:val="24"/>
          <w:lang w:val="lv-LV"/>
        </w:rPr>
        <w:t>(atzīmēt vienu)</w:t>
      </w:r>
      <w:r w:rsidRPr="00DC6D38">
        <w:rPr>
          <w:sz w:val="24"/>
          <w:szCs w:val="24"/>
          <w:lang w:val="lv-LV"/>
        </w:rPr>
        <w:t>:</w:t>
      </w:r>
      <w:r w:rsidRPr="00DC6D38">
        <w:rPr>
          <w:sz w:val="28"/>
          <w:szCs w:val="28"/>
          <w:lang w:val="lv-LV"/>
        </w:rPr>
        <w:t xml:space="preserve"> </w:t>
      </w:r>
    </w:p>
    <w:bookmarkEnd w:id="0"/>
    <w:p w14:paraId="215012C1" w14:textId="171F0236" w:rsidR="009C2BA3" w:rsidRPr="00DC6D38" w:rsidRDefault="006879C9" w:rsidP="008D6CBB">
      <w:pPr>
        <w:pStyle w:val="Title"/>
        <w:tabs>
          <w:tab w:val="left" w:pos="840"/>
        </w:tabs>
        <w:ind w:left="851" w:hanging="425"/>
        <w:jc w:val="left"/>
        <w:rPr>
          <w:sz w:val="24"/>
          <w:szCs w:val="24"/>
          <w:lang w:val="lv-LV"/>
        </w:rPr>
      </w:pPr>
      <w:sdt>
        <w:sdtPr>
          <w:rPr>
            <w:color w:val="2B579A"/>
            <w:sz w:val="24"/>
            <w:szCs w:val="24"/>
            <w:shd w:val="clear" w:color="auto" w:fill="E6E6E6"/>
            <w:lang w:val="lv-LV"/>
          </w:rPr>
          <w:id w:val="363878867"/>
          <w:placeholder>
            <w:docPart w:val="67D6E51DEFD94B4DABFA10707684231C"/>
          </w:placeholder>
          <w14:checkbox>
            <w14:checked w14:val="0"/>
            <w14:checkedState w14:val="2612" w14:font="MS Gothic"/>
            <w14:uncheckedState w14:val="2610" w14:font="MS Gothic"/>
          </w14:checkbox>
        </w:sdtPr>
        <w:sdtEndPr/>
        <w:sdtContent>
          <w:r w:rsidR="00984363" w:rsidRPr="00DC6D38">
            <w:rPr>
              <w:rFonts w:ascii="MS Gothic" w:eastAsia="MS Gothic" w:hAnsi="MS Gothic"/>
              <w:sz w:val="24"/>
              <w:szCs w:val="24"/>
              <w:lang w:val="lv-LV"/>
            </w:rPr>
            <w:t xml:space="preserve">☐ </w:t>
          </w:r>
        </w:sdtContent>
      </w:sdt>
      <w:r w:rsidR="1BEB2F5D" w:rsidRPr="00984363">
        <w:rPr>
          <w:sz w:val="24"/>
          <w:szCs w:val="24"/>
          <w:lang w:val="lv-LV"/>
        </w:rPr>
        <w:t>l</w:t>
      </w:r>
      <w:r w:rsidR="33C1B4F9" w:rsidRPr="00984363">
        <w:rPr>
          <w:sz w:val="24"/>
          <w:szCs w:val="24"/>
          <w:lang w:val="lv-LV"/>
        </w:rPr>
        <w:t>īdz</w:t>
      </w:r>
      <w:r w:rsidR="72167AC0" w:rsidRPr="00984363">
        <w:rPr>
          <w:sz w:val="24"/>
          <w:szCs w:val="24"/>
          <w:lang w:val="lv-LV"/>
        </w:rPr>
        <w:t xml:space="preserve"> </w:t>
      </w:r>
      <w:r w:rsidR="50B448CD" w:rsidRPr="4BF3FC2C">
        <w:rPr>
          <w:sz w:val="24"/>
          <w:szCs w:val="24"/>
          <w:lang w:val="lv-LV"/>
        </w:rPr>
        <w:t xml:space="preserve">9999 </w:t>
      </w:r>
      <w:r w:rsidR="72167AC0" w:rsidRPr="4BF3FC2C">
        <w:rPr>
          <w:i/>
          <w:iCs/>
          <w:sz w:val="24"/>
          <w:szCs w:val="24"/>
          <w:lang w:val="lv-LV"/>
        </w:rPr>
        <w:t>euro</w:t>
      </w:r>
      <w:r w:rsidR="0C9D3672" w:rsidRPr="00984363">
        <w:rPr>
          <w:sz w:val="24"/>
          <w:szCs w:val="24"/>
          <w:lang w:val="lv-LV"/>
        </w:rPr>
        <w:t xml:space="preserve"> </w:t>
      </w:r>
      <w:r w:rsidR="007F76E8" w:rsidRPr="4BF3FC2C">
        <w:rPr>
          <w:b w:val="0"/>
          <w:i/>
          <w:iCs/>
          <w:sz w:val="24"/>
          <w:szCs w:val="24"/>
          <w:lang w:val="lv-LV"/>
        </w:rPr>
        <w:t>(pieejams</w:t>
      </w:r>
      <w:r w:rsidR="250180C1" w:rsidRPr="4BF3FC2C">
        <w:rPr>
          <w:b w:val="0"/>
          <w:i/>
          <w:iCs/>
          <w:sz w:val="24"/>
          <w:szCs w:val="24"/>
          <w:lang w:val="lv-LV"/>
        </w:rPr>
        <w:t xml:space="preserve"> </w:t>
      </w:r>
      <w:r w:rsidR="007F76E8" w:rsidRPr="4BF3FC2C" w:rsidDel="26618A51">
        <w:rPr>
          <w:b w:val="0"/>
          <w:i/>
          <w:iCs/>
          <w:sz w:val="24"/>
          <w:szCs w:val="24"/>
          <w:lang w:val="lv-LV"/>
        </w:rPr>
        <w:t xml:space="preserve">tikai </w:t>
      </w:r>
      <w:r w:rsidR="007F76E8" w:rsidRPr="4BF3FC2C" w:rsidDel="0784ABBB">
        <w:rPr>
          <w:b w:val="0"/>
          <w:i/>
          <w:iCs/>
          <w:sz w:val="24"/>
          <w:szCs w:val="24"/>
          <w:lang w:val="lv-LV"/>
        </w:rPr>
        <w:t>kā</w:t>
      </w:r>
      <w:r w:rsidR="007F76E8" w:rsidRPr="4BF3FC2C" w:rsidDel="26618A51">
        <w:rPr>
          <w:b w:val="0"/>
          <w:i/>
          <w:iCs/>
          <w:sz w:val="24"/>
          <w:szCs w:val="24"/>
          <w:lang w:val="lv-LV"/>
        </w:rPr>
        <w:t xml:space="preserve"> de minimis</w:t>
      </w:r>
      <w:r w:rsidR="007F76E8" w:rsidRPr="4BF3FC2C" w:rsidDel="185E6752">
        <w:rPr>
          <w:b w:val="0"/>
          <w:i/>
          <w:iCs/>
          <w:sz w:val="24"/>
          <w:szCs w:val="24"/>
          <w:lang w:val="lv-LV"/>
        </w:rPr>
        <w:t xml:space="preserve"> atbalsts</w:t>
      </w:r>
      <w:r w:rsidR="007F76E8" w:rsidRPr="4BF3FC2C" w:rsidDel="26618A51">
        <w:rPr>
          <w:b w:val="0"/>
          <w:i/>
          <w:iCs/>
          <w:sz w:val="24"/>
          <w:szCs w:val="24"/>
          <w:lang w:val="lv-LV"/>
        </w:rPr>
        <w:t>)</w:t>
      </w:r>
    </w:p>
    <w:p w14:paraId="2F62D574" w14:textId="54D23AA3" w:rsidR="009C2BA3" w:rsidRPr="00DC6D38" w:rsidRDefault="006879C9" w:rsidP="4BF3FC2C">
      <w:pPr>
        <w:pStyle w:val="Title"/>
        <w:tabs>
          <w:tab w:val="left" w:pos="840"/>
        </w:tabs>
        <w:ind w:left="851" w:hanging="425"/>
        <w:jc w:val="left"/>
        <w:rPr>
          <w:b w:val="0"/>
          <w:i/>
          <w:iCs/>
          <w:sz w:val="24"/>
          <w:szCs w:val="24"/>
          <w:lang w:val="lv-LV"/>
        </w:rPr>
      </w:pPr>
      <w:sdt>
        <w:sdtPr>
          <w:rPr>
            <w:color w:val="2B579A"/>
            <w:sz w:val="24"/>
            <w:szCs w:val="24"/>
            <w:shd w:val="clear" w:color="auto" w:fill="E6E6E6"/>
            <w:lang w:val="lv-LV"/>
          </w:rPr>
          <w:id w:val="-707492653"/>
          <w:placeholder>
            <w:docPart w:val="DefaultPlaceholder_1081868574"/>
          </w:placeholder>
          <w14:checkbox>
            <w14:checked w14:val="0"/>
            <w14:checkedState w14:val="2612" w14:font="MS Gothic"/>
            <w14:uncheckedState w14:val="2610" w14:font="MS Gothic"/>
          </w14:checkbox>
        </w:sdtPr>
        <w:sdtEndPr/>
        <w:sdtContent>
          <w:r w:rsidR="2AA8D6A7" w:rsidRPr="00DC6D38">
            <w:rPr>
              <w:rFonts w:ascii="MS Gothic" w:eastAsia="MS Gothic" w:hAnsi="MS Gothic"/>
              <w:sz w:val="24"/>
              <w:szCs w:val="24"/>
              <w:lang w:val="lv-LV"/>
            </w:rPr>
            <w:t>☐</w:t>
          </w:r>
          <w:r w:rsidR="3C223710" w:rsidRPr="00DC6D38">
            <w:rPr>
              <w:rFonts w:ascii="MS Gothic" w:eastAsia="MS Gothic" w:hAnsi="MS Gothic"/>
              <w:sz w:val="24"/>
              <w:szCs w:val="24"/>
              <w:lang w:val="lv-LV"/>
            </w:rPr>
            <w:t xml:space="preserve"> </w:t>
          </w:r>
        </w:sdtContent>
      </w:sdt>
      <w:r w:rsidR="59066687" w:rsidRPr="0F9AF27A">
        <w:rPr>
          <w:sz w:val="24"/>
          <w:szCs w:val="24"/>
          <w:lang w:val="lv-LV"/>
        </w:rPr>
        <w:t>l</w:t>
      </w:r>
      <w:r w:rsidR="4251788B" w:rsidRPr="0F9AF27A">
        <w:rPr>
          <w:sz w:val="24"/>
          <w:szCs w:val="24"/>
          <w:lang w:val="lv-LV"/>
        </w:rPr>
        <w:t>īdz</w:t>
      </w:r>
      <w:r w:rsidR="1F567833" w:rsidRPr="00DC6D38">
        <w:rPr>
          <w:sz w:val="24"/>
          <w:szCs w:val="24"/>
          <w:lang w:val="lv-LV"/>
        </w:rPr>
        <w:t xml:space="preserve"> </w:t>
      </w:r>
      <w:r w:rsidR="2AA8D6A7" w:rsidRPr="00DC6D38">
        <w:rPr>
          <w:sz w:val="24"/>
          <w:szCs w:val="24"/>
          <w:lang w:val="lv-LV"/>
        </w:rPr>
        <w:t xml:space="preserve">100 000 </w:t>
      </w:r>
      <w:r w:rsidR="2AA8D6A7" w:rsidRPr="4BF3FC2C">
        <w:rPr>
          <w:i/>
          <w:iCs/>
          <w:sz w:val="24"/>
          <w:szCs w:val="24"/>
          <w:lang w:val="lv-LV"/>
        </w:rPr>
        <w:t>euro</w:t>
      </w:r>
      <w:r w:rsidR="7AB29D12" w:rsidRPr="00DC6D38">
        <w:rPr>
          <w:sz w:val="24"/>
          <w:szCs w:val="24"/>
          <w:lang w:val="lv-LV"/>
        </w:rPr>
        <w:t xml:space="preserve"> </w:t>
      </w:r>
    </w:p>
    <w:p w14:paraId="1AC5F9FB" w14:textId="5C78AC27" w:rsidR="7E7FFF3D" w:rsidRPr="00DC6D38" w:rsidRDefault="006879C9" w:rsidP="00B60115">
      <w:pPr>
        <w:pStyle w:val="Title"/>
        <w:tabs>
          <w:tab w:val="left" w:pos="840"/>
        </w:tabs>
        <w:ind w:left="851" w:hanging="425"/>
        <w:jc w:val="left"/>
        <w:rPr>
          <w:b w:val="0"/>
          <w:sz w:val="24"/>
          <w:szCs w:val="24"/>
          <w:lang w:val="lv-LV"/>
        </w:rPr>
      </w:pPr>
      <w:sdt>
        <w:sdtPr>
          <w:rPr>
            <w:b w:val="0"/>
            <w:lang w:val="lv-LV"/>
          </w:rPr>
          <w:id w:val="2046421601"/>
          <w:placeholder>
            <w:docPart w:val="DefaultPlaceholder_1081868574"/>
          </w:placeholder>
          <w:showingPlcHdr/>
        </w:sdtPr>
        <w:sdtEndPr/>
        <w:sdtContent/>
      </w:sdt>
      <w:r w:rsidR="003606CD" w:rsidRPr="00DC6D38">
        <w:rPr>
          <w:sz w:val="24"/>
          <w:szCs w:val="24"/>
          <w:lang w:val="lv-LV"/>
        </w:rPr>
        <w:tab/>
      </w:r>
    </w:p>
    <w:tbl>
      <w:tblPr>
        <w:tblStyle w:val="TableGrid"/>
        <w:tblW w:w="0" w:type="auto"/>
        <w:tblBorders>
          <w:top w:val="none" w:sz="4" w:space="0" w:color="000000" w:themeColor="text1"/>
          <w:left w:val="none" w:sz="4" w:space="0" w:color="000000" w:themeColor="text1"/>
          <w:bottom w:val="none" w:sz="4" w:space="0" w:color="000000" w:themeColor="text1"/>
          <w:right w:val="none" w:sz="4" w:space="0" w:color="000000" w:themeColor="text1"/>
          <w:insideH w:val="none" w:sz="4" w:space="0" w:color="000000" w:themeColor="text1"/>
          <w:insideV w:val="none" w:sz="4" w:space="0" w:color="000000" w:themeColor="text1"/>
        </w:tblBorders>
        <w:tblLayout w:type="fixed"/>
        <w:tblLook w:val="06A0" w:firstRow="1" w:lastRow="0" w:firstColumn="1" w:lastColumn="0" w:noHBand="1" w:noVBand="1"/>
      </w:tblPr>
      <w:tblGrid>
        <w:gridCol w:w="8647"/>
        <w:gridCol w:w="368"/>
      </w:tblGrid>
      <w:tr w:rsidR="7A89AE54" w:rsidRPr="00DC6D38" w14:paraId="1402F53D" w14:textId="77777777" w:rsidTr="051A3AC3">
        <w:trPr>
          <w:trHeight w:val="300"/>
        </w:trPr>
        <w:tc>
          <w:tcPr>
            <w:tcW w:w="8647" w:type="dxa"/>
          </w:tcPr>
          <w:p w14:paraId="1FFC90F4" w14:textId="77777777" w:rsidR="00375C58" w:rsidRDefault="00375C58" w:rsidP="00375C58">
            <w:pPr>
              <w:pStyle w:val="Title"/>
              <w:jc w:val="both"/>
              <w:rPr>
                <w:b w:val="0"/>
                <w:sz w:val="24"/>
                <w:szCs w:val="24"/>
                <w:lang w:val="lv-LV"/>
              </w:rPr>
            </w:pPr>
            <w:r w:rsidRPr="121EA9E7">
              <w:rPr>
                <w:sz w:val="24"/>
                <w:szCs w:val="24"/>
                <w:lang w:val="lv-LV"/>
              </w:rPr>
              <w:t xml:space="preserve">1.2. </w:t>
            </w:r>
            <w:r w:rsidRPr="3ADB1BF9">
              <w:rPr>
                <w:b w:val="0"/>
                <w:sz w:val="24"/>
                <w:szCs w:val="24"/>
                <w:lang w:val="lv-LV"/>
              </w:rPr>
              <w:t>Vēlos saņemt</w:t>
            </w:r>
          </w:p>
          <w:p w14:paraId="375198C3" w14:textId="77777777" w:rsidR="00375C58" w:rsidRDefault="00375C58" w:rsidP="00375C58">
            <w:pPr>
              <w:pStyle w:val="Title"/>
              <w:jc w:val="both"/>
              <w:rPr>
                <w:b w:val="0"/>
                <w:sz w:val="24"/>
                <w:szCs w:val="24"/>
                <w:lang w:val="lv-LV"/>
              </w:rPr>
            </w:pPr>
          </w:p>
          <w:p w14:paraId="505E4C8D" w14:textId="77777777" w:rsidR="00375C58" w:rsidRDefault="00375C58" w:rsidP="00375C58">
            <w:pPr>
              <w:pStyle w:val="Title"/>
              <w:tabs>
                <w:tab w:val="left" w:pos="840"/>
              </w:tabs>
              <w:jc w:val="both"/>
              <w:rPr>
                <w:b w:val="0"/>
                <w:sz w:val="24"/>
                <w:szCs w:val="24"/>
                <w:lang w:val="lv-LV"/>
              </w:rPr>
            </w:pPr>
            <w:r w:rsidRPr="3ADB1BF9">
              <w:rPr>
                <w:b w:val="0"/>
                <w:sz w:val="24"/>
                <w:szCs w:val="24"/>
                <w:lang w:val="lv-LV"/>
              </w:rPr>
              <w:t xml:space="preserve">☐ </w:t>
            </w:r>
            <w:r w:rsidRPr="3ADB1BF9">
              <w:rPr>
                <w:b w:val="0"/>
                <w:i/>
                <w:iCs/>
                <w:sz w:val="24"/>
                <w:szCs w:val="24"/>
                <w:lang w:val="lv-LV"/>
              </w:rPr>
              <w:t>de minimis</w:t>
            </w:r>
            <w:r w:rsidRPr="3ADB1BF9">
              <w:rPr>
                <w:b w:val="0"/>
                <w:sz w:val="24"/>
                <w:szCs w:val="24"/>
                <w:lang w:val="lv-LV"/>
              </w:rPr>
              <w:t xml:space="preserve"> atbalstu saskaņā ar </w:t>
            </w:r>
            <w:r w:rsidRPr="3ADB1BF9">
              <w:rPr>
                <w:b w:val="0"/>
                <w:color w:val="000000" w:themeColor="text1"/>
                <w:sz w:val="24"/>
                <w:szCs w:val="24"/>
                <w:lang w:val="lv-LV"/>
              </w:rPr>
              <w:t>Komisijas regulu Nr. 2023/2831</w:t>
            </w:r>
            <w:r w:rsidRPr="5A2E577D">
              <w:rPr>
                <w:rStyle w:val="FootnoteReference"/>
                <w:b w:val="0"/>
                <w:color w:val="0563C1"/>
                <w:u w:val="single"/>
              </w:rPr>
              <w:footnoteReference w:id="2"/>
            </w:r>
          </w:p>
          <w:p w14:paraId="4CABA3A6" w14:textId="1A185E47" w:rsidR="00375C58" w:rsidRDefault="00375C58" w:rsidP="00375C58">
            <w:pPr>
              <w:pStyle w:val="Title"/>
              <w:tabs>
                <w:tab w:val="left" w:pos="840"/>
              </w:tabs>
              <w:jc w:val="both"/>
              <w:rPr>
                <w:b w:val="0"/>
                <w:sz w:val="24"/>
                <w:szCs w:val="24"/>
                <w:lang w:val="lv-LV"/>
              </w:rPr>
            </w:pPr>
            <w:r w:rsidRPr="3ADB1BF9">
              <w:rPr>
                <w:b w:val="0"/>
                <w:sz w:val="24"/>
                <w:szCs w:val="24"/>
                <w:lang w:val="lv-LV"/>
              </w:rPr>
              <w:t xml:space="preserve">☐  </w:t>
            </w:r>
            <w:r w:rsidRPr="3ADB1BF9">
              <w:rPr>
                <w:b w:val="0"/>
                <w:i/>
                <w:iCs/>
                <w:sz w:val="24"/>
                <w:szCs w:val="24"/>
                <w:lang w:val="lv-LV"/>
              </w:rPr>
              <w:t>de minimis</w:t>
            </w:r>
            <w:r w:rsidRPr="3ADB1BF9">
              <w:rPr>
                <w:b w:val="0"/>
                <w:sz w:val="24"/>
                <w:szCs w:val="24"/>
                <w:lang w:val="lv-LV"/>
              </w:rPr>
              <w:t xml:space="preserve"> atbalstu saskaņā ar</w:t>
            </w:r>
            <w:r w:rsidRPr="3ADB1BF9">
              <w:rPr>
                <w:b w:val="0"/>
                <w:i/>
                <w:iCs/>
                <w:sz w:val="24"/>
                <w:szCs w:val="24"/>
                <w:lang w:val="lv-LV"/>
              </w:rPr>
              <w:t xml:space="preserve"> </w:t>
            </w:r>
            <w:r w:rsidRPr="3ADB1BF9">
              <w:rPr>
                <w:b w:val="0"/>
                <w:sz w:val="24"/>
                <w:szCs w:val="24"/>
                <w:lang w:val="lv-LV"/>
              </w:rPr>
              <w:t xml:space="preserve">Komisijas regulu </w:t>
            </w:r>
            <w:r>
              <w:rPr>
                <w:b w:val="0"/>
                <w:sz w:val="24"/>
                <w:szCs w:val="24"/>
                <w:lang w:val="lv-LV"/>
              </w:rPr>
              <w:t>Nr.</w:t>
            </w:r>
            <w:r w:rsidRPr="3ADB1BF9">
              <w:rPr>
                <w:b w:val="0"/>
                <w:sz w:val="24"/>
                <w:szCs w:val="24"/>
                <w:lang w:val="lv-LV"/>
              </w:rPr>
              <w:t>1408/2013</w:t>
            </w:r>
            <w:r w:rsidR="007F76E8">
              <w:rPr>
                <w:rStyle w:val="FootnoteReference"/>
                <w:b w:val="0"/>
                <w:color w:val="0070C0"/>
                <w:szCs w:val="24"/>
                <w:u w:val="single"/>
              </w:rPr>
              <w:footnoteReference w:id="3"/>
            </w:r>
            <w:r w:rsidRPr="3ADB1BF9">
              <w:rPr>
                <w:b w:val="0"/>
                <w:sz w:val="24"/>
                <w:szCs w:val="24"/>
                <w:lang w:val="lv-LV"/>
              </w:rPr>
              <w:t>)</w:t>
            </w:r>
          </w:p>
          <w:p w14:paraId="0721B92D" w14:textId="5B3FA7AF" w:rsidR="00B60115" w:rsidRDefault="00375C58" w:rsidP="00110BA2">
            <w:pPr>
              <w:pStyle w:val="Title"/>
              <w:jc w:val="both"/>
              <w:rPr>
                <w:b w:val="0"/>
                <w:color w:val="0070C0"/>
                <w:sz w:val="24"/>
                <w:szCs w:val="24"/>
                <w:u w:val="single"/>
                <w:lang w:val="lv-LV"/>
              </w:rPr>
            </w:pPr>
            <w:r w:rsidRPr="3ADB1BF9">
              <w:rPr>
                <w:b w:val="0"/>
                <w:sz w:val="24"/>
                <w:szCs w:val="24"/>
                <w:lang w:val="lv-LV"/>
              </w:rPr>
              <w:t xml:space="preserve">☐  </w:t>
            </w:r>
            <w:r>
              <w:rPr>
                <w:b w:val="0"/>
                <w:sz w:val="24"/>
                <w:szCs w:val="24"/>
                <w:lang w:val="lv-LV"/>
              </w:rPr>
              <w:t>reģionālo atbalstu, saskaņā ar</w:t>
            </w:r>
            <w:r w:rsidR="08729A97">
              <w:rPr>
                <w:b w:val="0"/>
                <w:sz w:val="24"/>
                <w:szCs w:val="24"/>
                <w:lang w:val="lv-LV"/>
              </w:rPr>
              <w:t xml:space="preserve"> </w:t>
            </w:r>
            <w:r w:rsidR="00B60115" w:rsidRPr="121EA9E7">
              <w:rPr>
                <w:b w:val="0"/>
                <w:sz w:val="24"/>
                <w:szCs w:val="24"/>
                <w:lang w:val="lv-LV"/>
              </w:rPr>
              <w:t xml:space="preserve">Komisijas </w:t>
            </w:r>
            <w:hyperlink r:id="rId13" w:history="1">
              <w:r w:rsidR="00B60115" w:rsidRPr="121EA9E7">
                <w:rPr>
                  <w:rStyle w:val="Hyperlink"/>
                  <w:b w:val="0"/>
                  <w:sz w:val="24"/>
                  <w:szCs w:val="24"/>
                  <w:lang w:val="lv-LV"/>
                </w:rPr>
                <w:t>regulu Nr. 651/2014</w:t>
              </w:r>
            </w:hyperlink>
            <w:r w:rsidR="00B60115" w:rsidRPr="051A3AC3">
              <w:rPr>
                <w:rStyle w:val="FootnoteReference"/>
                <w:b w:val="0"/>
              </w:rPr>
              <w:footnoteReference w:id="4"/>
            </w:r>
            <w:r w:rsidR="00B60115" w:rsidRPr="121EA9E7">
              <w:rPr>
                <w:b w:val="0"/>
                <w:sz w:val="24"/>
                <w:szCs w:val="24"/>
                <w:lang w:val="lv-LV"/>
              </w:rPr>
              <w:t xml:space="preserve">. </w:t>
            </w:r>
          </w:p>
          <w:p w14:paraId="6B05A9B9" w14:textId="77777777" w:rsidR="00B60115" w:rsidRDefault="00B60115" w:rsidP="00375C58">
            <w:pPr>
              <w:pStyle w:val="Title"/>
              <w:jc w:val="both"/>
              <w:rPr>
                <w:b w:val="0"/>
                <w:sz w:val="24"/>
                <w:szCs w:val="24"/>
                <w:lang w:val="lv-LV"/>
              </w:rPr>
            </w:pPr>
          </w:p>
          <w:p w14:paraId="3C70BA68" w14:textId="77777777" w:rsidR="00B60115" w:rsidRDefault="00B60115" w:rsidP="00375C58">
            <w:pPr>
              <w:pStyle w:val="Title"/>
              <w:jc w:val="both"/>
              <w:rPr>
                <w:b w:val="0"/>
                <w:sz w:val="24"/>
                <w:szCs w:val="24"/>
                <w:lang w:val="lv-LV"/>
              </w:rPr>
            </w:pPr>
          </w:p>
          <w:p w14:paraId="49C3A6CA" w14:textId="17088205" w:rsidR="689C8579" w:rsidRDefault="00375C58" w:rsidP="00375C58">
            <w:pPr>
              <w:pStyle w:val="Title"/>
              <w:jc w:val="both"/>
              <w:rPr>
                <w:b w:val="0"/>
                <w:sz w:val="24"/>
                <w:szCs w:val="24"/>
                <w:lang w:val="lv-LV"/>
              </w:rPr>
            </w:pPr>
            <w:r w:rsidRPr="121EA9E7">
              <w:rPr>
                <w:b w:val="0"/>
                <w:sz w:val="24"/>
                <w:szCs w:val="24"/>
                <w:lang w:val="lv-LV"/>
              </w:rPr>
              <w:t xml:space="preserve">Ja pieteikuma iesniedzējs neatbilst šīs regulas nosacījumiem, tad tiks izvērtēta iespēja piešķirt atbalstu saskaņā ar </w:t>
            </w:r>
            <w:r w:rsidRPr="121EA9E7">
              <w:rPr>
                <w:b w:val="0"/>
                <w:i/>
                <w:iCs/>
                <w:sz w:val="24"/>
                <w:szCs w:val="24"/>
                <w:lang w:val="lv-LV"/>
              </w:rPr>
              <w:t>de minimis</w:t>
            </w:r>
            <w:r w:rsidRPr="121EA9E7">
              <w:rPr>
                <w:b w:val="0"/>
                <w:sz w:val="24"/>
                <w:szCs w:val="24"/>
                <w:lang w:val="lv-LV"/>
              </w:rPr>
              <w:t xml:space="preserve"> (</w:t>
            </w:r>
            <w:r w:rsidRPr="00354956">
              <w:rPr>
                <w:rStyle w:val="normaltextrun"/>
                <w:b w:val="0"/>
                <w:bCs/>
                <w:color w:val="000000"/>
                <w:sz w:val="24"/>
                <w:szCs w:val="24"/>
                <w:bdr w:val="none" w:sz="0" w:space="0" w:color="auto" w:frame="1"/>
                <w:lang w:val="lv-LV"/>
              </w:rPr>
              <w:t>Komisijas regul</w:t>
            </w:r>
            <w:r>
              <w:rPr>
                <w:rStyle w:val="normaltextrun"/>
                <w:b w:val="0"/>
                <w:bCs/>
                <w:color w:val="000000"/>
                <w:sz w:val="24"/>
                <w:szCs w:val="24"/>
                <w:bdr w:val="none" w:sz="0" w:space="0" w:color="auto" w:frame="1"/>
                <w:lang w:val="lv-LV"/>
              </w:rPr>
              <w:t>a</w:t>
            </w:r>
            <w:r w:rsidRPr="00354956">
              <w:rPr>
                <w:rStyle w:val="normaltextrun"/>
                <w:b w:val="0"/>
                <w:bCs/>
                <w:color w:val="000000"/>
                <w:sz w:val="24"/>
                <w:szCs w:val="24"/>
                <w:bdr w:val="none" w:sz="0" w:space="0" w:color="auto" w:frame="1"/>
                <w:lang w:val="lv-LV"/>
              </w:rPr>
              <w:t xml:space="preserve"> Nr. 2023/2831</w:t>
            </w:r>
            <w:r>
              <w:rPr>
                <w:rStyle w:val="FootnoteReference"/>
                <w:b w:val="0"/>
                <w:color w:val="0563C1" w:themeColor="hyperlink"/>
                <w:szCs w:val="24"/>
                <w:u w:val="single"/>
              </w:rPr>
              <w:footnoteReference w:id="5"/>
            </w:r>
            <w:r>
              <w:rPr>
                <w:b w:val="0"/>
                <w:sz w:val="24"/>
                <w:szCs w:val="24"/>
                <w:lang w:val="lv-LV"/>
              </w:rPr>
              <w:t>,</w:t>
            </w:r>
            <w:r w:rsidRPr="121EA9E7">
              <w:rPr>
                <w:b w:val="0"/>
                <w:sz w:val="24"/>
                <w:szCs w:val="24"/>
                <w:lang w:val="lv-LV"/>
              </w:rPr>
              <w:t xml:space="preserve"> vai  Komisijas </w:t>
            </w:r>
            <w:hyperlink r:id="rId14" w:history="1">
              <w:r>
                <w:rPr>
                  <w:b w:val="0"/>
                  <w:color w:val="0070C0"/>
                  <w:sz w:val="24"/>
                  <w:szCs w:val="24"/>
                  <w:u w:val="single"/>
                  <w:lang w:val="lv-LV"/>
                </w:rPr>
                <w:t>r</w:t>
              </w:r>
              <w:r w:rsidRPr="121EA9E7">
                <w:rPr>
                  <w:b w:val="0"/>
                  <w:color w:val="0070C0"/>
                  <w:sz w:val="24"/>
                  <w:szCs w:val="24"/>
                  <w:u w:val="single"/>
                  <w:lang w:val="lv-LV"/>
                </w:rPr>
                <w:t>egula Nr. 1408/2013</w:t>
              </w:r>
            </w:hyperlink>
            <w:r>
              <w:rPr>
                <w:rStyle w:val="FootnoteReference"/>
                <w:b w:val="0"/>
                <w:color w:val="0070C0"/>
                <w:szCs w:val="24"/>
                <w:u w:val="single"/>
              </w:rPr>
              <w:footnoteReference w:id="6"/>
            </w:r>
            <w:r>
              <w:rPr>
                <w:b w:val="0"/>
                <w:color w:val="0070C0"/>
                <w:sz w:val="24"/>
                <w:szCs w:val="24"/>
                <w:u w:val="single"/>
                <w:lang w:val="lv-LV"/>
              </w:rPr>
              <w:t>)</w:t>
            </w:r>
            <w:r w:rsidRPr="121EA9E7">
              <w:rPr>
                <w:b w:val="0"/>
                <w:sz w:val="24"/>
                <w:szCs w:val="24"/>
                <w:lang w:val="lv-LV"/>
              </w:rPr>
              <w:t xml:space="preserve">.   </w:t>
            </w:r>
          </w:p>
          <w:p w14:paraId="1A5B856B" w14:textId="77777777" w:rsidR="00375C58" w:rsidRDefault="00375C58" w:rsidP="00375C58">
            <w:pPr>
              <w:pStyle w:val="Title"/>
              <w:jc w:val="both"/>
              <w:rPr>
                <w:b w:val="0"/>
                <w:sz w:val="24"/>
                <w:szCs w:val="24"/>
                <w:lang w:val="lv-LV"/>
              </w:rPr>
            </w:pPr>
          </w:p>
          <w:p w14:paraId="01DA49EC" w14:textId="77777777" w:rsidR="00375C58" w:rsidRPr="00DC6D38" w:rsidRDefault="006879C9" w:rsidP="00375C58">
            <w:pPr>
              <w:pStyle w:val="Title"/>
              <w:ind w:left="2160"/>
              <w:jc w:val="left"/>
              <w:rPr>
                <w:b w:val="0"/>
                <w:sz w:val="24"/>
                <w:szCs w:val="24"/>
                <w:highlight w:val="yellow"/>
                <w:lang w:val="lv-LV"/>
              </w:rPr>
            </w:pPr>
            <w:sdt>
              <w:sdtPr>
                <w:rPr>
                  <w:color w:val="2B579A"/>
                  <w:sz w:val="24"/>
                  <w:szCs w:val="24"/>
                  <w:lang w:val="lv-LV"/>
                </w:rPr>
                <w:id w:val="1171908006"/>
                <w:placeholder>
                  <w:docPart w:val="7F3F7BFEB97140D48B764F7F623CEA22"/>
                </w:placeholder>
              </w:sdtPr>
              <w:sdtEndPr/>
              <w:sdtContent>
                <w:r w:rsidR="00375C58" w:rsidRPr="00DC6D38">
                  <w:rPr>
                    <w:b w:val="0"/>
                    <w:sz w:val="24"/>
                    <w:szCs w:val="24"/>
                    <w:lang w:val="lv-LV"/>
                  </w:rPr>
                  <w:t xml:space="preserve">☐ </w:t>
                </w:r>
              </w:sdtContent>
            </w:sdt>
            <w:r w:rsidR="00375C58" w:rsidRPr="00DC6D38">
              <w:rPr>
                <w:b w:val="0"/>
                <w:sz w:val="24"/>
                <w:szCs w:val="24"/>
                <w:lang w:val="lv-LV"/>
              </w:rPr>
              <w:t>Piekrītu</w:t>
            </w:r>
          </w:p>
          <w:p w14:paraId="2E528953" w14:textId="77777777" w:rsidR="00375C58" w:rsidRDefault="006879C9" w:rsidP="00375C58">
            <w:pPr>
              <w:pStyle w:val="Title"/>
              <w:tabs>
                <w:tab w:val="left" w:pos="840"/>
              </w:tabs>
              <w:ind w:left="2160"/>
              <w:jc w:val="left"/>
              <w:rPr>
                <w:b w:val="0"/>
                <w:sz w:val="24"/>
                <w:szCs w:val="24"/>
                <w:lang w:val="lv-LV"/>
              </w:rPr>
            </w:pPr>
            <w:sdt>
              <w:sdtPr>
                <w:rPr>
                  <w:color w:val="2B579A"/>
                  <w:sz w:val="24"/>
                  <w:szCs w:val="24"/>
                  <w:lang w:val="lv-LV"/>
                </w:rPr>
                <w:id w:val="1962616126"/>
                <w:placeholder>
                  <w:docPart w:val="7F3F7BFEB97140D48B764F7F623CEA22"/>
                </w:placeholder>
              </w:sdtPr>
              <w:sdtEndPr/>
              <w:sdtContent>
                <w:r w:rsidR="00375C58" w:rsidRPr="00DC6D38">
                  <w:rPr>
                    <w:b w:val="0"/>
                    <w:sz w:val="24"/>
                    <w:szCs w:val="24"/>
                    <w:lang w:val="lv-LV"/>
                  </w:rPr>
                  <w:t>☐ N</w:t>
                </w:r>
              </w:sdtContent>
            </w:sdt>
            <w:r w:rsidR="00375C58" w:rsidRPr="00DC6D38">
              <w:rPr>
                <w:b w:val="0"/>
                <w:sz w:val="24"/>
                <w:szCs w:val="24"/>
                <w:lang w:val="lv-LV"/>
              </w:rPr>
              <w:t>epiekrītu</w:t>
            </w:r>
          </w:p>
          <w:p w14:paraId="392833AF" w14:textId="788BD42A" w:rsidR="00375C58" w:rsidRPr="00DC6D38" w:rsidRDefault="00375C58" w:rsidP="00375C58">
            <w:pPr>
              <w:pStyle w:val="Title"/>
              <w:jc w:val="both"/>
              <w:rPr>
                <w:b w:val="0"/>
                <w:sz w:val="24"/>
                <w:szCs w:val="24"/>
                <w:lang w:val="lv-LV"/>
              </w:rPr>
            </w:pPr>
          </w:p>
        </w:tc>
        <w:tc>
          <w:tcPr>
            <w:tcW w:w="368" w:type="dxa"/>
            <w:vAlign w:val="center"/>
          </w:tcPr>
          <w:p w14:paraId="6637E881" w14:textId="1F2592F6" w:rsidR="1F25D290" w:rsidRPr="00DC6D38" w:rsidRDefault="1F25D290" w:rsidP="003606CD">
            <w:pPr>
              <w:pStyle w:val="Title"/>
              <w:jc w:val="left"/>
              <w:rPr>
                <w:b w:val="0"/>
                <w:sz w:val="24"/>
                <w:szCs w:val="24"/>
                <w:lang w:val="lv-LV"/>
              </w:rPr>
            </w:pPr>
          </w:p>
        </w:tc>
      </w:tr>
    </w:tbl>
    <w:p w14:paraId="3999C73E" w14:textId="3DD88298" w:rsidR="7E7FFF3D" w:rsidRPr="00DC6D38" w:rsidRDefault="7E7FFF3D" w:rsidP="7E7FFF3D">
      <w:pPr>
        <w:pStyle w:val="Title"/>
        <w:tabs>
          <w:tab w:val="left" w:pos="840"/>
        </w:tabs>
        <w:jc w:val="both"/>
        <w:rPr>
          <w:b w:val="0"/>
          <w:sz w:val="24"/>
          <w:szCs w:val="24"/>
          <w:lang w:val="lv-LV"/>
        </w:rPr>
      </w:pPr>
    </w:p>
    <w:p w14:paraId="241A950F" w14:textId="36C0E022" w:rsidR="052374AC" w:rsidRPr="00DC6D38" w:rsidRDefault="10B4BD34" w:rsidP="2F883458">
      <w:pPr>
        <w:pStyle w:val="Title"/>
        <w:tabs>
          <w:tab w:val="left" w:pos="840"/>
        </w:tabs>
        <w:jc w:val="left"/>
        <w:rPr>
          <w:lang w:val="lv-LV"/>
        </w:rPr>
      </w:pPr>
      <w:r w:rsidRPr="008D6CBB">
        <w:rPr>
          <w:b w:val="0"/>
          <w:sz w:val="24"/>
          <w:szCs w:val="24"/>
          <w:lang w:val="lv-LV"/>
        </w:rPr>
        <w:lastRenderedPageBreak/>
        <w:t xml:space="preserve">Nepiekrišanas gadījumā </w:t>
      </w:r>
      <w:r w:rsidR="1433D403" w:rsidRPr="008D6CBB">
        <w:rPr>
          <w:b w:val="0"/>
          <w:sz w:val="24"/>
          <w:szCs w:val="24"/>
          <w:lang w:val="lv-LV"/>
        </w:rPr>
        <w:t xml:space="preserve">pieteikums </w:t>
      </w:r>
      <w:r w:rsidR="1433D403" w:rsidRPr="008D6CBB">
        <w:rPr>
          <w:sz w:val="24"/>
          <w:szCs w:val="24"/>
          <w:lang w:val="lv-LV"/>
        </w:rPr>
        <w:t xml:space="preserve">netiks </w:t>
      </w:r>
      <w:r w:rsidR="1433D403" w:rsidRPr="008D6CBB">
        <w:rPr>
          <w:b w:val="0"/>
          <w:sz w:val="24"/>
          <w:szCs w:val="24"/>
          <w:lang w:val="lv-LV"/>
        </w:rPr>
        <w:t xml:space="preserve">vērtēts </w:t>
      </w:r>
      <w:r w:rsidR="1C87A218" w:rsidRPr="008D6CBB">
        <w:rPr>
          <w:b w:val="0"/>
          <w:sz w:val="24"/>
          <w:szCs w:val="24"/>
          <w:lang w:val="lv-LV"/>
        </w:rPr>
        <w:t xml:space="preserve">atbilstoši </w:t>
      </w:r>
      <w:r w:rsidR="1433D403" w:rsidRPr="0F9AF27A">
        <w:rPr>
          <w:b w:val="0"/>
          <w:i/>
          <w:iCs/>
          <w:sz w:val="24"/>
          <w:szCs w:val="24"/>
          <w:lang w:val="lv-LV"/>
        </w:rPr>
        <w:t>de</w:t>
      </w:r>
      <w:r w:rsidR="548698EC" w:rsidRPr="0F9AF27A">
        <w:rPr>
          <w:b w:val="0"/>
          <w:i/>
          <w:iCs/>
          <w:sz w:val="24"/>
          <w:szCs w:val="24"/>
          <w:lang w:val="lv-LV"/>
        </w:rPr>
        <w:t xml:space="preserve"> minimis</w:t>
      </w:r>
      <w:r w:rsidR="548698EC" w:rsidRPr="385875BC">
        <w:rPr>
          <w:b w:val="0"/>
          <w:sz w:val="24"/>
          <w:szCs w:val="24"/>
          <w:lang w:val="lv-LV"/>
        </w:rPr>
        <w:t xml:space="preserve"> atbalsta piešķiršanas nosacījumiem</w:t>
      </w:r>
      <w:r w:rsidR="1321BCA5" w:rsidRPr="385875BC">
        <w:rPr>
          <w:b w:val="0"/>
          <w:sz w:val="24"/>
          <w:szCs w:val="24"/>
          <w:lang w:val="lv-LV"/>
        </w:rPr>
        <w:t>.</w:t>
      </w:r>
    </w:p>
    <w:p w14:paraId="5C344C29" w14:textId="77777777" w:rsidR="00F270D3" w:rsidRDefault="00F270D3" w:rsidP="00F270D3">
      <w:pPr>
        <w:pStyle w:val="Title"/>
        <w:jc w:val="left"/>
        <w:rPr>
          <w:sz w:val="24"/>
          <w:szCs w:val="24"/>
          <w:lang w:val="lv-LV"/>
        </w:rPr>
      </w:pPr>
    </w:p>
    <w:p w14:paraId="2A321F83" w14:textId="77777777" w:rsidR="00865484" w:rsidRPr="00DC6D38" w:rsidRDefault="00865484" w:rsidP="00F270D3">
      <w:pPr>
        <w:pStyle w:val="Title"/>
        <w:jc w:val="left"/>
        <w:rPr>
          <w:sz w:val="24"/>
          <w:szCs w:val="24"/>
          <w:lang w:val="lv-LV"/>
        </w:rPr>
      </w:pPr>
    </w:p>
    <w:tbl>
      <w:tblPr>
        <w:tblStyle w:val="TableGrid"/>
        <w:tblW w:w="8651" w:type="dxa"/>
        <w:tblLook w:val="04A0" w:firstRow="1" w:lastRow="0" w:firstColumn="1" w:lastColumn="0" w:noHBand="0" w:noVBand="1"/>
      </w:tblPr>
      <w:tblGrid>
        <w:gridCol w:w="3742"/>
        <w:gridCol w:w="576"/>
        <w:gridCol w:w="4333"/>
      </w:tblGrid>
      <w:tr w:rsidR="00F270D3" w:rsidRPr="00DC6D38" w14:paraId="6ECF9FBA" w14:textId="77777777" w:rsidTr="00B60115">
        <w:trPr>
          <w:cantSplit/>
          <w:trHeight w:val="300"/>
        </w:trPr>
        <w:tc>
          <w:tcPr>
            <w:tcW w:w="3742" w:type="dxa"/>
            <w:tcBorders>
              <w:top w:val="single" w:sz="2" w:space="0" w:color="auto"/>
              <w:left w:val="single" w:sz="2" w:space="0" w:color="auto"/>
              <w:bottom w:val="single" w:sz="2" w:space="0" w:color="auto"/>
              <w:right w:val="single" w:sz="2" w:space="0" w:color="auto"/>
            </w:tcBorders>
          </w:tcPr>
          <w:p w14:paraId="5D5AAE70" w14:textId="47BB4431" w:rsidR="00F270D3" w:rsidRPr="00DC6D38" w:rsidRDefault="0112EF06" w:rsidP="052374AC">
            <w:pPr>
              <w:rPr>
                <w:b/>
                <w:bCs/>
              </w:rPr>
            </w:pPr>
            <w:r w:rsidRPr="00DC6D38">
              <w:rPr>
                <w:b/>
                <w:bCs/>
              </w:rPr>
              <w:t>1.3.</w:t>
            </w:r>
            <w:r w:rsidR="48259F69" w:rsidRPr="00DC6D38">
              <w:rPr>
                <w:b/>
                <w:bCs/>
              </w:rPr>
              <w:t xml:space="preserve"> </w:t>
            </w:r>
            <w:r w:rsidR="00814E01">
              <w:rPr>
                <w:b/>
                <w:bCs/>
              </w:rPr>
              <w:t>Pieteikuma iesniedzēja n</w:t>
            </w:r>
            <w:r w:rsidR="00F270D3" w:rsidRPr="00DC6D38">
              <w:rPr>
                <w:b/>
                <w:bCs/>
              </w:rPr>
              <w:t>osaukums</w:t>
            </w:r>
          </w:p>
        </w:tc>
        <w:tc>
          <w:tcPr>
            <w:tcW w:w="4909" w:type="dxa"/>
            <w:gridSpan w:val="2"/>
            <w:tcBorders>
              <w:top w:val="single" w:sz="2" w:space="0" w:color="auto"/>
              <w:left w:val="single" w:sz="2" w:space="0" w:color="auto"/>
              <w:bottom w:val="single" w:sz="2" w:space="0" w:color="auto"/>
              <w:right w:val="single" w:sz="2" w:space="0" w:color="auto"/>
            </w:tcBorders>
          </w:tcPr>
          <w:p w14:paraId="7AE2EDF4" w14:textId="735C286B" w:rsidR="00F270D3" w:rsidRPr="00DC6D38" w:rsidRDefault="00F270D3">
            <w:pPr>
              <w:tabs>
                <w:tab w:val="left" w:pos="709"/>
              </w:tabs>
              <w:jc w:val="both"/>
            </w:pPr>
          </w:p>
        </w:tc>
      </w:tr>
      <w:tr w:rsidR="00FE55BE" w:rsidRPr="00DC6D38" w14:paraId="52BA439A" w14:textId="77777777" w:rsidTr="00B60115">
        <w:trPr>
          <w:cantSplit/>
          <w:trHeight w:val="300"/>
        </w:trPr>
        <w:tc>
          <w:tcPr>
            <w:tcW w:w="3742" w:type="dxa"/>
            <w:tcBorders>
              <w:top w:val="single" w:sz="2" w:space="0" w:color="auto"/>
              <w:left w:val="single" w:sz="2" w:space="0" w:color="auto"/>
              <w:bottom w:val="single" w:sz="2" w:space="0" w:color="auto"/>
              <w:right w:val="single" w:sz="2" w:space="0" w:color="auto"/>
            </w:tcBorders>
          </w:tcPr>
          <w:p w14:paraId="79CDB84A" w14:textId="587FBEAD" w:rsidR="00FE55BE" w:rsidRPr="001B0178" w:rsidRDefault="00FA2C48" w:rsidP="052374AC">
            <w:pPr>
              <w:rPr>
                <w:b/>
                <w:bCs/>
              </w:rPr>
            </w:pPr>
            <w:r w:rsidRPr="001B0178">
              <w:rPr>
                <w:b/>
                <w:bCs/>
              </w:rPr>
              <w:t>1.4. Reģistrācijas numurs</w:t>
            </w:r>
          </w:p>
        </w:tc>
        <w:tc>
          <w:tcPr>
            <w:tcW w:w="4909" w:type="dxa"/>
            <w:gridSpan w:val="2"/>
            <w:tcBorders>
              <w:top w:val="single" w:sz="2" w:space="0" w:color="auto"/>
              <w:left w:val="single" w:sz="2" w:space="0" w:color="auto"/>
              <w:bottom w:val="single" w:sz="2" w:space="0" w:color="auto"/>
              <w:right w:val="single" w:sz="2" w:space="0" w:color="auto"/>
            </w:tcBorders>
          </w:tcPr>
          <w:p w14:paraId="6423F6A7" w14:textId="77777777" w:rsidR="00FE55BE" w:rsidRPr="00DC6D38" w:rsidRDefault="00FE55BE">
            <w:pPr>
              <w:tabs>
                <w:tab w:val="left" w:pos="709"/>
              </w:tabs>
              <w:jc w:val="both"/>
            </w:pPr>
          </w:p>
        </w:tc>
      </w:tr>
      <w:tr w:rsidR="00CB2C00" w14:paraId="0137F5ED" w14:textId="77777777" w:rsidTr="00B60115">
        <w:trPr>
          <w:cantSplit/>
          <w:trHeight w:val="300"/>
        </w:trPr>
        <w:tc>
          <w:tcPr>
            <w:tcW w:w="3742" w:type="dxa"/>
            <w:vMerge w:val="restart"/>
            <w:tcBorders>
              <w:top w:val="single" w:sz="2" w:space="0" w:color="auto"/>
              <w:left w:val="single" w:sz="2" w:space="0" w:color="auto"/>
              <w:right w:val="single" w:sz="2" w:space="0" w:color="auto"/>
            </w:tcBorders>
          </w:tcPr>
          <w:p w14:paraId="20E15D67" w14:textId="4741ACF6" w:rsidR="00CB2C00" w:rsidRPr="001B0178" w:rsidRDefault="00CB2C00" w:rsidP="0F9AF27A">
            <w:pPr>
              <w:rPr>
                <w:b/>
                <w:bCs/>
              </w:rPr>
            </w:pPr>
            <w:r w:rsidRPr="001B0178">
              <w:rPr>
                <w:b/>
                <w:bCs/>
              </w:rPr>
              <w:t>1.</w:t>
            </w:r>
            <w:r w:rsidR="00FA2C48" w:rsidRPr="001B0178">
              <w:rPr>
                <w:b/>
                <w:bCs/>
              </w:rPr>
              <w:t>5</w:t>
            </w:r>
            <w:r w:rsidRPr="001B0178">
              <w:rPr>
                <w:b/>
                <w:bCs/>
              </w:rPr>
              <w:t xml:space="preserve">. </w:t>
            </w:r>
            <w:r w:rsidR="78B4A3B2" w:rsidRPr="001B0178">
              <w:rPr>
                <w:b/>
                <w:bCs/>
                <w:color w:val="000000" w:themeColor="text1"/>
              </w:rPr>
              <w:t>Veids</w:t>
            </w:r>
            <w:r w:rsidR="006A3C67" w:rsidRPr="001B0178">
              <w:rPr>
                <w:b/>
                <w:bCs/>
              </w:rPr>
              <w:t xml:space="preserve"> </w:t>
            </w:r>
            <w:r w:rsidR="006A3C67" w:rsidRPr="001B0178">
              <w:rPr>
                <w:i/>
                <w:iCs/>
                <w:sz w:val="20"/>
              </w:rPr>
              <w:t>(atzīmēt vienu atbilstošo):</w:t>
            </w:r>
          </w:p>
        </w:tc>
        <w:tc>
          <w:tcPr>
            <w:tcW w:w="576" w:type="dxa"/>
            <w:tcBorders>
              <w:top w:val="single" w:sz="2" w:space="0" w:color="auto"/>
              <w:left w:val="single" w:sz="2" w:space="0" w:color="auto"/>
              <w:bottom w:val="single" w:sz="2" w:space="0" w:color="auto"/>
              <w:right w:val="single" w:sz="2" w:space="0" w:color="auto"/>
            </w:tcBorders>
          </w:tcPr>
          <w:p w14:paraId="2BC144D5" w14:textId="5456AC4F" w:rsidR="00CB2C00" w:rsidRDefault="006879C9" w:rsidP="0F9AF27A">
            <w:pPr>
              <w:jc w:val="both"/>
            </w:pPr>
            <w:sdt>
              <w:sdtPr>
                <w:rPr>
                  <w:color w:val="2B579A"/>
                  <w:szCs w:val="24"/>
                  <w:shd w:val="clear" w:color="auto" w:fill="E6E6E6"/>
                </w:rPr>
                <w:id w:val="-1059706427"/>
                <w14:checkbox>
                  <w14:checked w14:val="0"/>
                  <w14:checkedState w14:val="2612" w14:font="MS Gothic"/>
                  <w14:uncheckedState w14:val="2610" w14:font="MS Gothic"/>
                </w14:checkbox>
              </w:sdtPr>
              <w:sdtEndPr/>
              <w:sdtContent>
                <w:r w:rsidR="00CB2C00" w:rsidRPr="00DC6D38">
                  <w:rPr>
                    <w:rFonts w:ascii="MS Gothic" w:eastAsia="MS Gothic" w:hAnsi="MS Gothic"/>
                    <w:szCs w:val="24"/>
                  </w:rPr>
                  <w:t>☐</w:t>
                </w:r>
              </w:sdtContent>
            </w:sdt>
          </w:p>
        </w:tc>
        <w:tc>
          <w:tcPr>
            <w:tcW w:w="4333" w:type="dxa"/>
            <w:tcBorders>
              <w:top w:val="single" w:sz="2" w:space="0" w:color="auto"/>
              <w:left w:val="single" w:sz="2" w:space="0" w:color="auto"/>
              <w:bottom w:val="single" w:sz="2" w:space="0" w:color="auto"/>
              <w:right w:val="single" w:sz="2" w:space="0" w:color="auto"/>
            </w:tcBorders>
          </w:tcPr>
          <w:p w14:paraId="5947460F" w14:textId="397C564F" w:rsidR="00CB2C00" w:rsidRDefault="00781BBC" w:rsidP="0F9AF27A">
            <w:pPr>
              <w:jc w:val="both"/>
            </w:pPr>
            <w:r>
              <w:t>K</w:t>
            </w:r>
            <w:r w:rsidR="00CB2C00">
              <w:t>omersants</w:t>
            </w:r>
            <w:r>
              <w:t xml:space="preserve"> </w:t>
            </w:r>
          </w:p>
        </w:tc>
      </w:tr>
      <w:tr w:rsidR="00CB2C00" w14:paraId="1A9C8CB0" w14:textId="77777777" w:rsidTr="00B60115">
        <w:trPr>
          <w:cantSplit/>
          <w:trHeight w:val="300"/>
        </w:trPr>
        <w:tc>
          <w:tcPr>
            <w:tcW w:w="3742" w:type="dxa"/>
            <w:vMerge/>
          </w:tcPr>
          <w:p w14:paraId="7D3340FB" w14:textId="77777777" w:rsidR="00CB2C00" w:rsidRPr="0F9AF27A" w:rsidRDefault="00CB2C00" w:rsidP="0F9AF27A">
            <w:pPr>
              <w:rPr>
                <w:b/>
                <w:bCs/>
              </w:rPr>
            </w:pPr>
          </w:p>
        </w:tc>
        <w:tc>
          <w:tcPr>
            <w:tcW w:w="576" w:type="dxa"/>
            <w:tcBorders>
              <w:top w:val="single" w:sz="2" w:space="0" w:color="auto"/>
              <w:left w:val="single" w:sz="2" w:space="0" w:color="auto"/>
              <w:bottom w:val="single" w:sz="2" w:space="0" w:color="auto"/>
              <w:right w:val="single" w:sz="2" w:space="0" w:color="auto"/>
            </w:tcBorders>
          </w:tcPr>
          <w:p w14:paraId="3250E58E" w14:textId="31AA9FFA" w:rsidR="00CB2C00" w:rsidDel="00CB2C00" w:rsidRDefault="006879C9" w:rsidP="0F9AF27A">
            <w:pPr>
              <w:jc w:val="both"/>
            </w:pPr>
            <w:sdt>
              <w:sdtPr>
                <w:rPr>
                  <w:color w:val="2B579A"/>
                  <w:szCs w:val="24"/>
                  <w:shd w:val="clear" w:color="auto" w:fill="E6E6E6"/>
                </w:rPr>
                <w:id w:val="-1383630825"/>
                <w14:checkbox>
                  <w14:checked w14:val="0"/>
                  <w14:checkedState w14:val="2612" w14:font="MS Gothic"/>
                  <w14:uncheckedState w14:val="2610" w14:font="MS Gothic"/>
                </w14:checkbox>
              </w:sdtPr>
              <w:sdtEndPr/>
              <w:sdtContent>
                <w:r w:rsidR="00CB2C00" w:rsidRPr="00DC6D38">
                  <w:rPr>
                    <w:rFonts w:ascii="MS Gothic" w:eastAsia="MS Gothic" w:hAnsi="MS Gothic"/>
                    <w:szCs w:val="24"/>
                  </w:rPr>
                  <w:t>☐</w:t>
                </w:r>
              </w:sdtContent>
            </w:sdt>
          </w:p>
        </w:tc>
        <w:tc>
          <w:tcPr>
            <w:tcW w:w="4333" w:type="dxa"/>
            <w:tcBorders>
              <w:top w:val="single" w:sz="2" w:space="0" w:color="auto"/>
              <w:left w:val="single" w:sz="2" w:space="0" w:color="auto"/>
              <w:bottom w:val="single" w:sz="2" w:space="0" w:color="auto"/>
              <w:right w:val="single" w:sz="2" w:space="0" w:color="auto"/>
            </w:tcBorders>
          </w:tcPr>
          <w:p w14:paraId="6483428A" w14:textId="64462EA8" w:rsidR="00CB2C00" w:rsidRDefault="006A3C67" w:rsidP="0F9AF27A">
            <w:pPr>
              <w:jc w:val="both"/>
            </w:pPr>
            <w:r w:rsidRPr="00DC6D38">
              <w:t>pētniecības un zināšanu izplatīšanas organizācija</w:t>
            </w:r>
            <w:r w:rsidRPr="00DC6D38">
              <w:rPr>
                <w:rStyle w:val="FootnoteReference"/>
                <w:lang w:val="lv-LV"/>
              </w:rPr>
              <w:footnoteReference w:id="7"/>
            </w:r>
          </w:p>
        </w:tc>
      </w:tr>
      <w:tr w:rsidR="00CB2C00" w14:paraId="642A111E" w14:textId="77777777" w:rsidTr="00B60115">
        <w:trPr>
          <w:cantSplit/>
          <w:trHeight w:val="300"/>
        </w:trPr>
        <w:tc>
          <w:tcPr>
            <w:tcW w:w="3742" w:type="dxa"/>
            <w:vMerge/>
          </w:tcPr>
          <w:p w14:paraId="45371F67" w14:textId="77777777" w:rsidR="00CB2C00" w:rsidRPr="0F9AF27A" w:rsidRDefault="00CB2C00" w:rsidP="0F9AF27A">
            <w:pPr>
              <w:rPr>
                <w:b/>
                <w:bCs/>
              </w:rPr>
            </w:pPr>
          </w:p>
        </w:tc>
        <w:tc>
          <w:tcPr>
            <w:tcW w:w="576" w:type="dxa"/>
            <w:tcBorders>
              <w:top w:val="single" w:sz="2" w:space="0" w:color="auto"/>
              <w:left w:val="single" w:sz="2" w:space="0" w:color="auto"/>
              <w:bottom w:val="single" w:sz="2" w:space="0" w:color="auto"/>
              <w:right w:val="single" w:sz="2" w:space="0" w:color="auto"/>
            </w:tcBorders>
          </w:tcPr>
          <w:p w14:paraId="6EBC99D1" w14:textId="04364BC0" w:rsidR="00CB2C00" w:rsidDel="00CB2C00" w:rsidRDefault="006879C9" w:rsidP="0F9AF27A">
            <w:pPr>
              <w:jc w:val="both"/>
            </w:pPr>
            <w:sdt>
              <w:sdtPr>
                <w:rPr>
                  <w:color w:val="2B579A"/>
                  <w:szCs w:val="24"/>
                  <w:shd w:val="clear" w:color="auto" w:fill="E6E6E6"/>
                </w:rPr>
                <w:id w:val="-660849938"/>
                <w14:checkbox>
                  <w14:checked w14:val="0"/>
                  <w14:checkedState w14:val="2612" w14:font="MS Gothic"/>
                  <w14:uncheckedState w14:val="2610" w14:font="MS Gothic"/>
                </w14:checkbox>
              </w:sdtPr>
              <w:sdtEndPr/>
              <w:sdtContent>
                <w:r w:rsidR="00CB2C00" w:rsidRPr="00DC6D38">
                  <w:rPr>
                    <w:rFonts w:ascii="MS Gothic" w:eastAsia="MS Gothic" w:hAnsi="MS Gothic"/>
                    <w:szCs w:val="24"/>
                  </w:rPr>
                  <w:t>☐</w:t>
                </w:r>
              </w:sdtContent>
            </w:sdt>
          </w:p>
        </w:tc>
        <w:tc>
          <w:tcPr>
            <w:tcW w:w="4333" w:type="dxa"/>
            <w:tcBorders>
              <w:top w:val="single" w:sz="2" w:space="0" w:color="auto"/>
              <w:left w:val="single" w:sz="2" w:space="0" w:color="auto"/>
              <w:bottom w:val="single" w:sz="2" w:space="0" w:color="auto"/>
              <w:right w:val="single" w:sz="2" w:space="0" w:color="auto"/>
            </w:tcBorders>
          </w:tcPr>
          <w:p w14:paraId="5465E5B4" w14:textId="0A865672" w:rsidR="00CB2C00" w:rsidRDefault="002A011D" w:rsidP="0F9AF27A">
            <w:pPr>
              <w:jc w:val="both"/>
            </w:pPr>
            <w:r w:rsidRPr="00DC6D38">
              <w:t>biedrība vai nodibinājums</w:t>
            </w:r>
            <w:r w:rsidRPr="00DC6D38">
              <w:rPr>
                <w:rStyle w:val="FootnoteReference"/>
                <w:lang w:val="lv-LV"/>
              </w:rPr>
              <w:footnoteReference w:id="8"/>
            </w:r>
          </w:p>
        </w:tc>
      </w:tr>
      <w:tr w:rsidR="00781BBC" w14:paraId="59A24986" w14:textId="77777777" w:rsidTr="00B60115">
        <w:trPr>
          <w:cantSplit/>
          <w:trHeight w:val="300"/>
        </w:trPr>
        <w:tc>
          <w:tcPr>
            <w:tcW w:w="3742" w:type="dxa"/>
          </w:tcPr>
          <w:p w14:paraId="61AC2E2B" w14:textId="77777777" w:rsidR="00781BBC" w:rsidRPr="000E6801" w:rsidRDefault="00781BBC" w:rsidP="0F9AF27A">
            <w:pPr>
              <w:rPr>
                <w:b/>
                <w:bCs/>
              </w:rPr>
            </w:pPr>
          </w:p>
        </w:tc>
        <w:tc>
          <w:tcPr>
            <w:tcW w:w="576" w:type="dxa"/>
            <w:tcBorders>
              <w:top w:val="single" w:sz="2" w:space="0" w:color="auto"/>
              <w:left w:val="single" w:sz="2" w:space="0" w:color="auto"/>
              <w:bottom w:val="single" w:sz="2" w:space="0" w:color="auto"/>
              <w:right w:val="single" w:sz="2" w:space="0" w:color="auto"/>
            </w:tcBorders>
          </w:tcPr>
          <w:p w14:paraId="25740642" w14:textId="2FDC5C2F" w:rsidR="00781BBC" w:rsidRPr="000E6801" w:rsidRDefault="006879C9" w:rsidP="0F9AF27A">
            <w:pPr>
              <w:jc w:val="both"/>
              <w:rPr>
                <w:color w:val="2B579A"/>
                <w:szCs w:val="24"/>
                <w:shd w:val="clear" w:color="auto" w:fill="E6E6E6"/>
              </w:rPr>
            </w:pPr>
            <w:sdt>
              <w:sdtPr>
                <w:rPr>
                  <w:color w:val="2B579A"/>
                  <w:szCs w:val="24"/>
                  <w:shd w:val="clear" w:color="auto" w:fill="E6E6E6"/>
                </w:rPr>
                <w:id w:val="-2071251006"/>
                <w14:checkbox>
                  <w14:checked w14:val="0"/>
                  <w14:checkedState w14:val="2612" w14:font="MS Gothic"/>
                  <w14:uncheckedState w14:val="2610" w14:font="MS Gothic"/>
                </w14:checkbox>
              </w:sdtPr>
              <w:sdtEndPr/>
              <w:sdtContent>
                <w:r w:rsidR="00661949" w:rsidRPr="00DC6D38">
                  <w:rPr>
                    <w:rFonts w:ascii="MS Gothic" w:eastAsia="MS Gothic" w:hAnsi="MS Gothic"/>
                    <w:szCs w:val="24"/>
                  </w:rPr>
                  <w:t>☐</w:t>
                </w:r>
              </w:sdtContent>
            </w:sdt>
          </w:p>
        </w:tc>
        <w:tc>
          <w:tcPr>
            <w:tcW w:w="4333" w:type="dxa"/>
            <w:tcBorders>
              <w:top w:val="single" w:sz="2" w:space="0" w:color="auto"/>
              <w:left w:val="single" w:sz="2" w:space="0" w:color="auto"/>
              <w:bottom w:val="single" w:sz="2" w:space="0" w:color="auto"/>
              <w:right w:val="single" w:sz="2" w:space="0" w:color="auto"/>
            </w:tcBorders>
          </w:tcPr>
          <w:p w14:paraId="6F20D542" w14:textId="787583AF" w:rsidR="00781BBC" w:rsidRPr="004406D4" w:rsidRDefault="000E6801" w:rsidP="0F9AF27A">
            <w:pPr>
              <w:jc w:val="both"/>
              <w:rPr>
                <w:rFonts w:asciiTheme="majorBidi" w:hAnsiTheme="majorBidi" w:cstheme="majorBidi"/>
                <w:szCs w:val="24"/>
              </w:rPr>
            </w:pPr>
            <w:r w:rsidRPr="004406D4">
              <w:rPr>
                <w:rFonts w:asciiTheme="majorBidi" w:hAnsiTheme="majorBidi" w:cstheme="majorBidi"/>
                <w:szCs w:val="24"/>
                <w:shd w:val="clear" w:color="auto" w:fill="FFFFFF"/>
              </w:rPr>
              <w:t>publiskas personas kapitālsabiedrība</w:t>
            </w:r>
          </w:p>
        </w:tc>
      </w:tr>
      <w:tr w:rsidR="00882993" w14:paraId="30F560B5" w14:textId="77777777" w:rsidTr="00B60115">
        <w:trPr>
          <w:cantSplit/>
          <w:trHeight w:val="300"/>
        </w:trPr>
        <w:tc>
          <w:tcPr>
            <w:tcW w:w="3742" w:type="dxa"/>
          </w:tcPr>
          <w:p w14:paraId="13EE434E" w14:textId="77777777" w:rsidR="00882993" w:rsidRPr="000E6801" w:rsidRDefault="00882993" w:rsidP="0F9AF27A">
            <w:pPr>
              <w:rPr>
                <w:b/>
                <w:bCs/>
              </w:rPr>
            </w:pPr>
          </w:p>
        </w:tc>
        <w:tc>
          <w:tcPr>
            <w:tcW w:w="576" w:type="dxa"/>
            <w:tcBorders>
              <w:top w:val="single" w:sz="2" w:space="0" w:color="auto"/>
              <w:left w:val="single" w:sz="2" w:space="0" w:color="auto"/>
              <w:bottom w:val="single" w:sz="2" w:space="0" w:color="auto"/>
              <w:right w:val="single" w:sz="2" w:space="0" w:color="auto"/>
            </w:tcBorders>
          </w:tcPr>
          <w:p w14:paraId="3698C442" w14:textId="5BBFF5C5" w:rsidR="00882993" w:rsidRDefault="006879C9" w:rsidP="0F9AF27A">
            <w:pPr>
              <w:jc w:val="both"/>
              <w:rPr>
                <w:color w:val="2B579A"/>
                <w:szCs w:val="24"/>
                <w:shd w:val="clear" w:color="auto" w:fill="E6E6E6"/>
              </w:rPr>
            </w:pPr>
            <w:sdt>
              <w:sdtPr>
                <w:rPr>
                  <w:color w:val="2B579A"/>
                  <w:szCs w:val="24"/>
                  <w:shd w:val="clear" w:color="auto" w:fill="E6E6E6"/>
                </w:rPr>
                <w:id w:val="1131519988"/>
                <w14:checkbox>
                  <w14:checked w14:val="0"/>
                  <w14:checkedState w14:val="2612" w14:font="MS Gothic"/>
                  <w14:uncheckedState w14:val="2610" w14:font="MS Gothic"/>
                </w14:checkbox>
              </w:sdtPr>
              <w:sdtEndPr/>
              <w:sdtContent>
                <w:r w:rsidR="00882993" w:rsidRPr="00DC6D38">
                  <w:rPr>
                    <w:rFonts w:ascii="MS Gothic" w:eastAsia="MS Gothic" w:hAnsi="MS Gothic"/>
                    <w:szCs w:val="24"/>
                  </w:rPr>
                  <w:t>☐</w:t>
                </w:r>
              </w:sdtContent>
            </w:sdt>
          </w:p>
        </w:tc>
        <w:tc>
          <w:tcPr>
            <w:tcW w:w="4333" w:type="dxa"/>
            <w:tcBorders>
              <w:top w:val="single" w:sz="2" w:space="0" w:color="auto"/>
              <w:left w:val="single" w:sz="2" w:space="0" w:color="auto"/>
              <w:bottom w:val="single" w:sz="2" w:space="0" w:color="auto"/>
              <w:right w:val="single" w:sz="2" w:space="0" w:color="auto"/>
            </w:tcBorders>
          </w:tcPr>
          <w:p w14:paraId="1DADD5F2" w14:textId="09739ACC" w:rsidR="00882993" w:rsidRPr="004406D4" w:rsidRDefault="00882993" w:rsidP="0F9AF27A">
            <w:pPr>
              <w:jc w:val="both"/>
              <w:rPr>
                <w:rFonts w:asciiTheme="majorBidi" w:hAnsiTheme="majorBidi" w:cstheme="majorBidi"/>
                <w:szCs w:val="24"/>
                <w:shd w:val="clear" w:color="auto" w:fill="FFFFFF"/>
              </w:rPr>
            </w:pPr>
            <w:r w:rsidRPr="004406D4">
              <w:rPr>
                <w:rFonts w:asciiTheme="majorBidi" w:hAnsiTheme="majorBidi" w:cstheme="majorBidi"/>
                <w:szCs w:val="24"/>
                <w:shd w:val="clear" w:color="auto" w:fill="FFFFFF"/>
              </w:rPr>
              <w:t>cits</w:t>
            </w:r>
          </w:p>
        </w:tc>
      </w:tr>
      <w:tr w:rsidR="000C7BE7" w:rsidRPr="00DC6D38" w14:paraId="472EAE90" w14:textId="77777777" w:rsidTr="00B60115">
        <w:trPr>
          <w:cantSplit/>
          <w:trHeight w:val="300"/>
        </w:trPr>
        <w:tc>
          <w:tcPr>
            <w:tcW w:w="8651" w:type="dxa"/>
            <w:gridSpan w:val="3"/>
          </w:tcPr>
          <w:p w14:paraId="6DD2B31F" w14:textId="39381342" w:rsidR="000C7BE7" w:rsidRPr="00DC6D38" w:rsidRDefault="69EE6521">
            <w:pPr>
              <w:tabs>
                <w:tab w:val="left" w:pos="709"/>
              </w:tabs>
              <w:jc w:val="both"/>
            </w:pPr>
            <w:r w:rsidRPr="00DC6D38">
              <w:rPr>
                <w:b/>
                <w:bCs/>
              </w:rPr>
              <w:t>1.</w:t>
            </w:r>
            <w:r w:rsidR="00605FD7">
              <w:rPr>
                <w:b/>
                <w:bCs/>
              </w:rPr>
              <w:t>6</w:t>
            </w:r>
            <w:r w:rsidRPr="00DC6D38">
              <w:rPr>
                <w:b/>
                <w:bCs/>
              </w:rPr>
              <w:t xml:space="preserve">. </w:t>
            </w:r>
            <w:r w:rsidR="06884968" w:rsidRPr="00DC6D38">
              <w:rPr>
                <w:b/>
                <w:bCs/>
              </w:rPr>
              <w:t>Juridiskā adrese</w:t>
            </w:r>
          </w:p>
        </w:tc>
      </w:tr>
      <w:tr w:rsidR="000C7BE7" w:rsidRPr="00DC6D38" w14:paraId="503DEC98" w14:textId="77777777" w:rsidTr="00B60115">
        <w:trPr>
          <w:cantSplit/>
          <w:trHeight w:val="300"/>
        </w:trPr>
        <w:tc>
          <w:tcPr>
            <w:tcW w:w="3742" w:type="dxa"/>
            <w:tcBorders>
              <w:bottom w:val="single" w:sz="2" w:space="0" w:color="auto"/>
            </w:tcBorders>
          </w:tcPr>
          <w:p w14:paraId="0CBACC3E" w14:textId="26D805E1" w:rsidR="000C7BE7" w:rsidRPr="00DC6D38" w:rsidRDefault="47A40FFE" w:rsidP="1A672189">
            <w:pPr>
              <w:rPr>
                <w:highlight w:val="green"/>
              </w:rPr>
            </w:pPr>
            <w:r w:rsidRPr="00DC6D38">
              <w:rPr>
                <w:color w:val="000000" w:themeColor="text1"/>
                <w:szCs w:val="24"/>
              </w:rPr>
              <w:t>Iela, mājas nosaukums, Nr./dzīvokļa Nr</w:t>
            </w:r>
            <w:r w:rsidR="00FE3E6F" w:rsidRPr="00DC6D38">
              <w:t xml:space="preserve"> </w:t>
            </w:r>
          </w:p>
        </w:tc>
        <w:tc>
          <w:tcPr>
            <w:tcW w:w="4909" w:type="dxa"/>
            <w:gridSpan w:val="2"/>
            <w:tcBorders>
              <w:bottom w:val="single" w:sz="2" w:space="0" w:color="auto"/>
            </w:tcBorders>
          </w:tcPr>
          <w:p w14:paraId="753A14D4" w14:textId="4DC42221" w:rsidR="000C7BE7" w:rsidRPr="00DC6D38" w:rsidRDefault="000C7BE7" w:rsidP="000C7BE7">
            <w:pPr>
              <w:tabs>
                <w:tab w:val="left" w:pos="709"/>
              </w:tabs>
              <w:jc w:val="both"/>
            </w:pPr>
          </w:p>
        </w:tc>
      </w:tr>
      <w:tr w:rsidR="000C7BE7" w:rsidRPr="00DC6D38" w14:paraId="692DE7C4" w14:textId="77777777" w:rsidTr="00B60115">
        <w:trPr>
          <w:cantSplit/>
          <w:trHeight w:val="300"/>
        </w:trPr>
        <w:tc>
          <w:tcPr>
            <w:tcW w:w="3742" w:type="dxa"/>
            <w:tcBorders>
              <w:top w:val="single" w:sz="2" w:space="0" w:color="auto"/>
              <w:left w:val="single" w:sz="2" w:space="0" w:color="auto"/>
              <w:bottom w:val="single" w:sz="2" w:space="0" w:color="auto"/>
              <w:right w:val="single" w:sz="2" w:space="0" w:color="auto"/>
            </w:tcBorders>
          </w:tcPr>
          <w:p w14:paraId="66C978E2" w14:textId="252C4995" w:rsidR="000C7BE7" w:rsidRPr="00DC6D38" w:rsidRDefault="000C7BE7" w:rsidP="000C7BE7">
            <w:pPr>
              <w:rPr>
                <w:iCs/>
              </w:rPr>
            </w:pPr>
            <w:r w:rsidRPr="00DC6D38">
              <w:t>Pilsēta</w:t>
            </w:r>
          </w:p>
        </w:tc>
        <w:tc>
          <w:tcPr>
            <w:tcW w:w="4909" w:type="dxa"/>
            <w:gridSpan w:val="2"/>
            <w:tcBorders>
              <w:top w:val="single" w:sz="2" w:space="0" w:color="auto"/>
              <w:left w:val="single" w:sz="2" w:space="0" w:color="auto"/>
              <w:bottom w:val="single" w:sz="2" w:space="0" w:color="auto"/>
              <w:right w:val="single" w:sz="2" w:space="0" w:color="auto"/>
            </w:tcBorders>
          </w:tcPr>
          <w:p w14:paraId="5A2F71CF" w14:textId="785E2FCA" w:rsidR="000C7BE7" w:rsidRPr="00DC6D38" w:rsidRDefault="000C7BE7" w:rsidP="000C7BE7">
            <w:pPr>
              <w:tabs>
                <w:tab w:val="left" w:pos="709"/>
              </w:tabs>
              <w:jc w:val="both"/>
            </w:pPr>
          </w:p>
        </w:tc>
      </w:tr>
      <w:tr w:rsidR="000C7BE7" w:rsidRPr="00DC6D38" w14:paraId="2EA268A8" w14:textId="77777777" w:rsidTr="00B60115">
        <w:trPr>
          <w:cantSplit/>
          <w:trHeight w:val="300"/>
        </w:trPr>
        <w:tc>
          <w:tcPr>
            <w:tcW w:w="3742" w:type="dxa"/>
            <w:tcBorders>
              <w:top w:val="single" w:sz="2" w:space="0" w:color="auto"/>
              <w:left w:val="single" w:sz="2" w:space="0" w:color="auto"/>
              <w:bottom w:val="single" w:sz="2" w:space="0" w:color="auto"/>
              <w:right w:val="single" w:sz="2" w:space="0" w:color="auto"/>
            </w:tcBorders>
          </w:tcPr>
          <w:p w14:paraId="7AB976F5" w14:textId="2F0FA5A2" w:rsidR="000C7BE7" w:rsidRPr="00DC6D38" w:rsidRDefault="000C7BE7" w:rsidP="000C7BE7">
            <w:pPr>
              <w:rPr>
                <w:iCs/>
              </w:rPr>
            </w:pPr>
            <w:r w:rsidRPr="00DC6D38">
              <w:t>Novads (vai valstspilsēta)</w:t>
            </w:r>
          </w:p>
        </w:tc>
        <w:tc>
          <w:tcPr>
            <w:tcW w:w="4909" w:type="dxa"/>
            <w:gridSpan w:val="2"/>
            <w:tcBorders>
              <w:top w:val="single" w:sz="2" w:space="0" w:color="auto"/>
              <w:left w:val="single" w:sz="2" w:space="0" w:color="auto"/>
              <w:bottom w:val="single" w:sz="2" w:space="0" w:color="auto"/>
              <w:right w:val="single" w:sz="2" w:space="0" w:color="auto"/>
            </w:tcBorders>
          </w:tcPr>
          <w:p w14:paraId="38159282" w14:textId="505C567D" w:rsidR="000C7BE7" w:rsidRPr="00DC6D38" w:rsidRDefault="000C7BE7" w:rsidP="000C7BE7">
            <w:pPr>
              <w:tabs>
                <w:tab w:val="left" w:pos="709"/>
              </w:tabs>
              <w:jc w:val="both"/>
            </w:pPr>
          </w:p>
        </w:tc>
      </w:tr>
      <w:tr w:rsidR="000C7BE7" w:rsidRPr="00DC6D38" w14:paraId="097D7F1A" w14:textId="77777777" w:rsidTr="00B60115">
        <w:trPr>
          <w:cantSplit/>
          <w:trHeight w:val="300"/>
        </w:trPr>
        <w:tc>
          <w:tcPr>
            <w:tcW w:w="3742" w:type="dxa"/>
            <w:tcBorders>
              <w:top w:val="single" w:sz="2" w:space="0" w:color="auto"/>
              <w:left w:val="single" w:sz="2" w:space="0" w:color="auto"/>
              <w:bottom w:val="single" w:sz="2" w:space="0" w:color="auto"/>
              <w:right w:val="single" w:sz="2" w:space="0" w:color="auto"/>
            </w:tcBorders>
          </w:tcPr>
          <w:p w14:paraId="18D4AAEF" w14:textId="5CA5B65A" w:rsidR="000C7BE7" w:rsidRPr="00DC6D38" w:rsidRDefault="000C7BE7" w:rsidP="000C7BE7">
            <w:pPr>
              <w:rPr>
                <w:iCs/>
              </w:rPr>
            </w:pPr>
            <w:r w:rsidRPr="00DC6D38">
              <w:t>Pasta indekss</w:t>
            </w:r>
          </w:p>
        </w:tc>
        <w:tc>
          <w:tcPr>
            <w:tcW w:w="4909" w:type="dxa"/>
            <w:gridSpan w:val="2"/>
            <w:tcBorders>
              <w:top w:val="single" w:sz="2" w:space="0" w:color="auto"/>
              <w:left w:val="single" w:sz="2" w:space="0" w:color="auto"/>
              <w:bottom w:val="single" w:sz="2" w:space="0" w:color="auto"/>
              <w:right w:val="single" w:sz="2" w:space="0" w:color="auto"/>
            </w:tcBorders>
          </w:tcPr>
          <w:p w14:paraId="31AE5EF4" w14:textId="016EC7DD" w:rsidR="000C7BE7" w:rsidRPr="00DC6D38" w:rsidRDefault="000C7BE7" w:rsidP="000C7BE7">
            <w:pPr>
              <w:tabs>
                <w:tab w:val="left" w:pos="709"/>
              </w:tabs>
              <w:jc w:val="both"/>
            </w:pPr>
          </w:p>
        </w:tc>
      </w:tr>
      <w:tr w:rsidR="000C7BE7" w:rsidRPr="00DC6D38" w14:paraId="578CDF7D" w14:textId="77777777" w:rsidTr="00B60115">
        <w:trPr>
          <w:cantSplit/>
          <w:trHeight w:val="300"/>
        </w:trPr>
        <w:tc>
          <w:tcPr>
            <w:tcW w:w="3742" w:type="dxa"/>
            <w:tcBorders>
              <w:top w:val="single" w:sz="2" w:space="0" w:color="auto"/>
            </w:tcBorders>
          </w:tcPr>
          <w:p w14:paraId="2580C0EA" w14:textId="18B49D10" w:rsidR="000C7BE7" w:rsidRPr="00DC6D38" w:rsidRDefault="000C7BE7" w:rsidP="000C7BE7">
            <w:pPr>
              <w:rPr>
                <w:iCs/>
              </w:rPr>
            </w:pPr>
            <w:r w:rsidRPr="00DC6D38">
              <w:rPr>
                <w:iCs/>
              </w:rPr>
              <w:t>Valsts</w:t>
            </w:r>
          </w:p>
        </w:tc>
        <w:tc>
          <w:tcPr>
            <w:tcW w:w="4909" w:type="dxa"/>
            <w:gridSpan w:val="2"/>
            <w:tcBorders>
              <w:top w:val="single" w:sz="2" w:space="0" w:color="auto"/>
            </w:tcBorders>
          </w:tcPr>
          <w:p w14:paraId="5775A6CD" w14:textId="11F62395" w:rsidR="000C7BE7" w:rsidRPr="00DC6D38" w:rsidRDefault="000C7BE7" w:rsidP="000C7BE7">
            <w:pPr>
              <w:tabs>
                <w:tab w:val="left" w:pos="709"/>
              </w:tabs>
              <w:jc w:val="both"/>
            </w:pPr>
          </w:p>
        </w:tc>
      </w:tr>
      <w:tr w:rsidR="000C7BE7" w:rsidRPr="00DC6D38" w14:paraId="128B998D" w14:textId="77777777" w:rsidTr="00B60115">
        <w:trPr>
          <w:cantSplit/>
          <w:trHeight w:val="300"/>
        </w:trPr>
        <w:tc>
          <w:tcPr>
            <w:tcW w:w="3742" w:type="dxa"/>
            <w:vMerge w:val="restart"/>
          </w:tcPr>
          <w:p w14:paraId="72708669" w14:textId="3EE5907F" w:rsidR="000C7BE7" w:rsidRPr="00DC6D38" w:rsidRDefault="67A5982F" w:rsidP="052374AC">
            <w:pPr>
              <w:tabs>
                <w:tab w:val="left" w:pos="709"/>
              </w:tabs>
              <w:rPr>
                <w:i/>
                <w:iCs/>
              </w:rPr>
            </w:pPr>
            <w:r w:rsidRPr="00DC6D38">
              <w:rPr>
                <w:b/>
                <w:bCs/>
              </w:rPr>
              <w:t>1.</w:t>
            </w:r>
            <w:r w:rsidR="00605FD7">
              <w:rPr>
                <w:b/>
                <w:bCs/>
              </w:rPr>
              <w:t>7</w:t>
            </w:r>
            <w:r w:rsidRPr="00DC6D38">
              <w:rPr>
                <w:b/>
                <w:bCs/>
              </w:rPr>
              <w:t xml:space="preserve">. </w:t>
            </w:r>
            <w:r w:rsidR="06884968" w:rsidRPr="00DC6D38">
              <w:rPr>
                <w:b/>
                <w:bCs/>
              </w:rPr>
              <w:t>Faktiskā adrese</w:t>
            </w:r>
            <w:r w:rsidR="06884968" w:rsidRPr="00DC6D38">
              <w:rPr>
                <w:sz w:val="20"/>
              </w:rPr>
              <w:t>, kur tiks īstenots projekts</w:t>
            </w:r>
          </w:p>
        </w:tc>
        <w:tc>
          <w:tcPr>
            <w:tcW w:w="576" w:type="dxa"/>
          </w:tcPr>
          <w:p w14:paraId="162F5CB6" w14:textId="3021920C" w:rsidR="000C7BE7" w:rsidRPr="00DC6D38" w:rsidRDefault="006879C9" w:rsidP="000C7BE7">
            <w:pPr>
              <w:tabs>
                <w:tab w:val="left" w:pos="709"/>
              </w:tabs>
              <w:rPr>
                <w:i/>
              </w:rPr>
            </w:pPr>
            <w:sdt>
              <w:sdtPr>
                <w:rPr>
                  <w:color w:val="2B579A"/>
                  <w:szCs w:val="24"/>
                  <w:shd w:val="clear" w:color="auto" w:fill="E6E6E6"/>
                </w:rPr>
                <w:id w:val="-295751276"/>
                <w14:checkbox>
                  <w14:checked w14:val="0"/>
                  <w14:checkedState w14:val="2612" w14:font="MS Gothic"/>
                  <w14:uncheckedState w14:val="2610" w14:font="MS Gothic"/>
                </w14:checkbox>
              </w:sdtPr>
              <w:sdtEndPr/>
              <w:sdtContent>
                <w:r w:rsidR="000C7BE7" w:rsidRPr="00DC6D38">
                  <w:rPr>
                    <w:rFonts w:ascii="MS Gothic" w:eastAsia="MS Gothic" w:hAnsi="MS Gothic"/>
                    <w:szCs w:val="24"/>
                  </w:rPr>
                  <w:t>☐</w:t>
                </w:r>
              </w:sdtContent>
            </w:sdt>
          </w:p>
        </w:tc>
        <w:tc>
          <w:tcPr>
            <w:tcW w:w="4333" w:type="dxa"/>
          </w:tcPr>
          <w:p w14:paraId="7BA8B744" w14:textId="2CF34FA9" w:rsidR="000C7BE7" w:rsidRPr="00DC6D38" w:rsidRDefault="000C7BE7" w:rsidP="000C7BE7">
            <w:pPr>
              <w:tabs>
                <w:tab w:val="left" w:pos="709"/>
              </w:tabs>
              <w:rPr>
                <w:iCs/>
              </w:rPr>
            </w:pPr>
            <w:r w:rsidRPr="00DC6D38">
              <w:rPr>
                <w:iCs/>
              </w:rPr>
              <w:t>Sakrīt ar juridisko adresi</w:t>
            </w:r>
          </w:p>
        </w:tc>
      </w:tr>
      <w:tr w:rsidR="000C7BE7" w:rsidRPr="00DC6D38" w14:paraId="2C596BE7" w14:textId="77777777" w:rsidTr="00B60115">
        <w:trPr>
          <w:cantSplit/>
          <w:trHeight w:val="300"/>
        </w:trPr>
        <w:tc>
          <w:tcPr>
            <w:tcW w:w="3742" w:type="dxa"/>
            <w:vMerge/>
          </w:tcPr>
          <w:p w14:paraId="77DE8052" w14:textId="77777777" w:rsidR="000C7BE7" w:rsidRPr="00DC6D38" w:rsidRDefault="000C7BE7" w:rsidP="000C7BE7">
            <w:pPr>
              <w:tabs>
                <w:tab w:val="left" w:pos="709"/>
              </w:tabs>
              <w:jc w:val="center"/>
              <w:rPr>
                <w:b/>
              </w:rPr>
            </w:pPr>
          </w:p>
        </w:tc>
        <w:tc>
          <w:tcPr>
            <w:tcW w:w="576" w:type="dxa"/>
          </w:tcPr>
          <w:p w14:paraId="595CDA49" w14:textId="0B4FF1CA" w:rsidR="000C7BE7" w:rsidRPr="00DC6D38" w:rsidRDefault="006879C9" w:rsidP="000C7BE7">
            <w:pPr>
              <w:tabs>
                <w:tab w:val="left" w:pos="709"/>
              </w:tabs>
              <w:ind w:left="-462" w:firstLine="462"/>
              <w:rPr>
                <w:b/>
              </w:rPr>
            </w:pPr>
            <w:sdt>
              <w:sdtPr>
                <w:rPr>
                  <w:color w:val="2B579A"/>
                  <w:szCs w:val="24"/>
                  <w:shd w:val="clear" w:color="auto" w:fill="E6E6E6"/>
                </w:rPr>
                <w:id w:val="1145231790"/>
                <w14:checkbox>
                  <w14:checked w14:val="0"/>
                  <w14:checkedState w14:val="2612" w14:font="MS Gothic"/>
                  <w14:uncheckedState w14:val="2610" w14:font="MS Gothic"/>
                </w14:checkbox>
              </w:sdtPr>
              <w:sdtEndPr/>
              <w:sdtContent>
                <w:r w:rsidR="000C7BE7" w:rsidRPr="00DC6D38">
                  <w:rPr>
                    <w:rFonts w:ascii="MS Gothic" w:eastAsia="MS Gothic" w:hAnsi="MS Gothic"/>
                    <w:szCs w:val="24"/>
                  </w:rPr>
                  <w:t>☐</w:t>
                </w:r>
              </w:sdtContent>
            </w:sdt>
          </w:p>
        </w:tc>
        <w:tc>
          <w:tcPr>
            <w:tcW w:w="4333" w:type="dxa"/>
          </w:tcPr>
          <w:p w14:paraId="14195EE0" w14:textId="1DF56218" w:rsidR="000C7BE7" w:rsidRPr="00DC6D38" w:rsidRDefault="000E6801" w:rsidP="00DC6D38">
            <w:pPr>
              <w:tabs>
                <w:tab w:val="left" w:pos="709"/>
              </w:tabs>
              <w:ind w:left="4"/>
            </w:pPr>
            <w:r>
              <w:t>Struktūrvienība</w:t>
            </w:r>
            <w:r w:rsidR="00DC6D38" w:rsidRPr="00DC6D38">
              <w:t xml:space="preserve"> </w:t>
            </w:r>
            <w:r w:rsidR="00DC6D38" w:rsidRPr="00DC6D38">
              <w:rPr>
                <w:i/>
                <w:iCs/>
              </w:rPr>
              <w:t>(</w:t>
            </w:r>
            <w:r w:rsidR="61CF5F63" w:rsidRPr="00DC6D38">
              <w:rPr>
                <w:i/>
                <w:iCs/>
              </w:rPr>
              <w:t>norādīt</w:t>
            </w:r>
            <w:r w:rsidR="21A32A3A" w:rsidRPr="00DC6D38">
              <w:rPr>
                <w:i/>
                <w:iCs/>
              </w:rPr>
              <w:t xml:space="preserve"> </w:t>
            </w:r>
            <w:r w:rsidR="415853C0" w:rsidRPr="00DC6D38">
              <w:rPr>
                <w:i/>
                <w:iCs/>
              </w:rPr>
              <w:t>pilnu adresi</w:t>
            </w:r>
            <w:r w:rsidR="61CF5F63" w:rsidRPr="00DC6D38">
              <w:rPr>
                <w:i/>
                <w:iCs/>
              </w:rPr>
              <w:t>:)</w:t>
            </w:r>
          </w:p>
        </w:tc>
      </w:tr>
      <w:tr w:rsidR="000C7BE7" w:rsidRPr="00DC6D38" w14:paraId="15F0E93D" w14:textId="77777777" w:rsidTr="00B60115">
        <w:trPr>
          <w:cantSplit/>
          <w:trHeight w:val="300"/>
        </w:trPr>
        <w:tc>
          <w:tcPr>
            <w:tcW w:w="3742" w:type="dxa"/>
            <w:tcBorders>
              <w:bottom w:val="single" w:sz="2" w:space="0" w:color="auto"/>
            </w:tcBorders>
          </w:tcPr>
          <w:p w14:paraId="108E74CA" w14:textId="2976C2A6" w:rsidR="000C7BE7" w:rsidRPr="00DC6D38" w:rsidRDefault="000C7BE7" w:rsidP="000C7BE7">
            <w:pPr>
              <w:jc w:val="right"/>
            </w:pPr>
            <w:r w:rsidRPr="00DC6D38">
              <w:t>Iela, mājas numurs</w:t>
            </w:r>
            <w:r w:rsidR="00FE3E6F" w:rsidRPr="00DC6D38">
              <w:t>, dz.nr., vai mājas nosaukums</w:t>
            </w:r>
          </w:p>
        </w:tc>
        <w:tc>
          <w:tcPr>
            <w:tcW w:w="4909" w:type="dxa"/>
            <w:gridSpan w:val="2"/>
            <w:tcBorders>
              <w:bottom w:val="single" w:sz="2" w:space="0" w:color="auto"/>
            </w:tcBorders>
          </w:tcPr>
          <w:p w14:paraId="4423368F" w14:textId="197EC107" w:rsidR="000C7BE7" w:rsidRPr="00DC6D38" w:rsidRDefault="000C7BE7" w:rsidP="000C7BE7">
            <w:pPr>
              <w:tabs>
                <w:tab w:val="left" w:pos="709"/>
              </w:tabs>
              <w:jc w:val="both"/>
            </w:pPr>
          </w:p>
        </w:tc>
      </w:tr>
      <w:tr w:rsidR="000C7BE7" w:rsidRPr="00DC6D38" w14:paraId="6C9BF1DF" w14:textId="77777777" w:rsidTr="00B60115">
        <w:trPr>
          <w:cantSplit/>
          <w:trHeight w:val="300"/>
        </w:trPr>
        <w:tc>
          <w:tcPr>
            <w:tcW w:w="3742" w:type="dxa"/>
            <w:tcBorders>
              <w:top w:val="single" w:sz="2" w:space="0" w:color="auto"/>
              <w:left w:val="single" w:sz="2" w:space="0" w:color="auto"/>
              <w:bottom w:val="single" w:sz="2" w:space="0" w:color="auto"/>
              <w:right w:val="single" w:sz="2" w:space="0" w:color="auto"/>
            </w:tcBorders>
          </w:tcPr>
          <w:p w14:paraId="5630821B" w14:textId="325454AB" w:rsidR="000C7BE7" w:rsidRPr="00DC6D38" w:rsidRDefault="000C7BE7" w:rsidP="000C7BE7">
            <w:pPr>
              <w:jc w:val="right"/>
            </w:pPr>
            <w:r w:rsidRPr="00DC6D38">
              <w:t>Pilsēta</w:t>
            </w:r>
          </w:p>
        </w:tc>
        <w:tc>
          <w:tcPr>
            <w:tcW w:w="4909" w:type="dxa"/>
            <w:gridSpan w:val="2"/>
            <w:tcBorders>
              <w:top w:val="single" w:sz="2" w:space="0" w:color="auto"/>
              <w:left w:val="single" w:sz="2" w:space="0" w:color="auto"/>
              <w:bottom w:val="single" w:sz="2" w:space="0" w:color="auto"/>
              <w:right w:val="single" w:sz="2" w:space="0" w:color="auto"/>
            </w:tcBorders>
          </w:tcPr>
          <w:p w14:paraId="1DFC2173" w14:textId="77777777" w:rsidR="000C7BE7" w:rsidRPr="00DC6D38" w:rsidRDefault="000C7BE7" w:rsidP="000C7BE7">
            <w:pPr>
              <w:tabs>
                <w:tab w:val="left" w:pos="709"/>
              </w:tabs>
              <w:jc w:val="both"/>
            </w:pPr>
          </w:p>
        </w:tc>
      </w:tr>
      <w:tr w:rsidR="000C7BE7" w:rsidRPr="00DC6D38" w14:paraId="74CBA0C3" w14:textId="77777777" w:rsidTr="00B60115">
        <w:trPr>
          <w:cantSplit/>
          <w:trHeight w:val="300"/>
        </w:trPr>
        <w:tc>
          <w:tcPr>
            <w:tcW w:w="3742" w:type="dxa"/>
            <w:tcBorders>
              <w:top w:val="single" w:sz="2" w:space="0" w:color="auto"/>
              <w:left w:val="single" w:sz="2" w:space="0" w:color="auto"/>
              <w:bottom w:val="single" w:sz="2" w:space="0" w:color="auto"/>
              <w:right w:val="single" w:sz="2" w:space="0" w:color="auto"/>
            </w:tcBorders>
          </w:tcPr>
          <w:p w14:paraId="6E394845" w14:textId="61CD8143" w:rsidR="000C7BE7" w:rsidRPr="00DC6D38" w:rsidRDefault="000C7BE7" w:rsidP="000C7BE7">
            <w:pPr>
              <w:jc w:val="right"/>
            </w:pPr>
            <w:r w:rsidRPr="00DC6D38">
              <w:t>Novads (vai valstspilsēta)</w:t>
            </w:r>
          </w:p>
        </w:tc>
        <w:tc>
          <w:tcPr>
            <w:tcW w:w="4909" w:type="dxa"/>
            <w:gridSpan w:val="2"/>
            <w:tcBorders>
              <w:top w:val="single" w:sz="2" w:space="0" w:color="auto"/>
              <w:left w:val="single" w:sz="2" w:space="0" w:color="auto"/>
              <w:bottom w:val="single" w:sz="2" w:space="0" w:color="auto"/>
              <w:right w:val="single" w:sz="2" w:space="0" w:color="auto"/>
            </w:tcBorders>
          </w:tcPr>
          <w:p w14:paraId="26967322" w14:textId="77777777" w:rsidR="000C7BE7" w:rsidRPr="00DC6D38" w:rsidRDefault="000C7BE7" w:rsidP="000C7BE7">
            <w:pPr>
              <w:tabs>
                <w:tab w:val="left" w:pos="709"/>
              </w:tabs>
              <w:jc w:val="both"/>
            </w:pPr>
          </w:p>
        </w:tc>
      </w:tr>
      <w:tr w:rsidR="000C7BE7" w:rsidRPr="00DC6D38" w14:paraId="02BCFFF4" w14:textId="77777777" w:rsidTr="00B60115">
        <w:trPr>
          <w:cantSplit/>
          <w:trHeight w:val="300"/>
        </w:trPr>
        <w:tc>
          <w:tcPr>
            <w:tcW w:w="3742" w:type="dxa"/>
            <w:tcBorders>
              <w:top w:val="single" w:sz="2" w:space="0" w:color="auto"/>
              <w:left w:val="single" w:sz="2" w:space="0" w:color="auto"/>
              <w:bottom w:val="single" w:sz="2" w:space="0" w:color="auto"/>
              <w:right w:val="single" w:sz="2" w:space="0" w:color="auto"/>
            </w:tcBorders>
          </w:tcPr>
          <w:p w14:paraId="359AE196" w14:textId="77777777" w:rsidR="000C7BE7" w:rsidRPr="00DC6D38" w:rsidRDefault="000C7BE7" w:rsidP="000C7BE7">
            <w:pPr>
              <w:jc w:val="right"/>
            </w:pPr>
            <w:r w:rsidRPr="00DC6D38">
              <w:t>Pasta indekss</w:t>
            </w:r>
          </w:p>
        </w:tc>
        <w:tc>
          <w:tcPr>
            <w:tcW w:w="4909" w:type="dxa"/>
            <w:gridSpan w:val="2"/>
            <w:tcBorders>
              <w:top w:val="single" w:sz="2" w:space="0" w:color="auto"/>
              <w:left w:val="single" w:sz="2" w:space="0" w:color="auto"/>
              <w:bottom w:val="single" w:sz="2" w:space="0" w:color="auto"/>
              <w:right w:val="single" w:sz="2" w:space="0" w:color="auto"/>
            </w:tcBorders>
          </w:tcPr>
          <w:p w14:paraId="11CD0EC9" w14:textId="77777777" w:rsidR="000C7BE7" w:rsidRPr="00DC6D38" w:rsidRDefault="000C7BE7" w:rsidP="000C7BE7">
            <w:pPr>
              <w:tabs>
                <w:tab w:val="left" w:pos="709"/>
              </w:tabs>
              <w:jc w:val="both"/>
            </w:pPr>
          </w:p>
        </w:tc>
      </w:tr>
      <w:tr w:rsidR="000C7BE7" w:rsidRPr="00DC6D38" w14:paraId="167C248D" w14:textId="77777777" w:rsidTr="00B60115">
        <w:trPr>
          <w:cantSplit/>
          <w:trHeight w:val="300"/>
        </w:trPr>
        <w:tc>
          <w:tcPr>
            <w:tcW w:w="3742" w:type="dxa"/>
            <w:tcBorders>
              <w:top w:val="single" w:sz="2" w:space="0" w:color="auto"/>
            </w:tcBorders>
          </w:tcPr>
          <w:p w14:paraId="27B3D955" w14:textId="77777777" w:rsidR="000C7BE7" w:rsidRPr="00DC6D38" w:rsidRDefault="000C7BE7" w:rsidP="000C7BE7">
            <w:pPr>
              <w:jc w:val="right"/>
            </w:pPr>
            <w:r w:rsidRPr="00DC6D38">
              <w:t>Valsts</w:t>
            </w:r>
          </w:p>
        </w:tc>
        <w:tc>
          <w:tcPr>
            <w:tcW w:w="4909" w:type="dxa"/>
            <w:gridSpan w:val="2"/>
            <w:tcBorders>
              <w:top w:val="single" w:sz="2" w:space="0" w:color="auto"/>
            </w:tcBorders>
          </w:tcPr>
          <w:p w14:paraId="39A5535F" w14:textId="77777777" w:rsidR="000C7BE7" w:rsidRPr="00DC6D38" w:rsidRDefault="000C7BE7" w:rsidP="000C7BE7">
            <w:pPr>
              <w:tabs>
                <w:tab w:val="left" w:pos="709"/>
              </w:tabs>
              <w:jc w:val="both"/>
            </w:pPr>
          </w:p>
        </w:tc>
      </w:tr>
      <w:tr w:rsidR="000C7BE7" w:rsidRPr="00DC6D38" w14:paraId="79177141" w14:textId="77777777" w:rsidTr="00B60115">
        <w:trPr>
          <w:cantSplit/>
          <w:trHeight w:val="300"/>
        </w:trPr>
        <w:tc>
          <w:tcPr>
            <w:tcW w:w="3742" w:type="dxa"/>
            <w:vMerge w:val="restart"/>
          </w:tcPr>
          <w:p w14:paraId="41E32E7F" w14:textId="23D59BE4" w:rsidR="000C7BE7" w:rsidRPr="00DC6D38" w:rsidRDefault="6F111D01" w:rsidP="000C7BE7">
            <w:r w:rsidRPr="00DC6D38">
              <w:rPr>
                <w:b/>
                <w:bCs/>
              </w:rPr>
              <w:t>1.</w:t>
            </w:r>
            <w:r w:rsidR="00605FD7">
              <w:rPr>
                <w:b/>
                <w:bCs/>
              </w:rPr>
              <w:t>8</w:t>
            </w:r>
            <w:r w:rsidRPr="00DC6D38">
              <w:rPr>
                <w:b/>
                <w:bCs/>
              </w:rPr>
              <w:t>.</w:t>
            </w:r>
            <w:r w:rsidRPr="00DC6D38">
              <w:t xml:space="preserve"> </w:t>
            </w:r>
            <w:r w:rsidR="06884968" w:rsidRPr="00DC6D38">
              <w:t xml:space="preserve">Statistiskais reģions </w:t>
            </w:r>
            <w:r w:rsidR="3AE2AA93" w:rsidRPr="00DC6D38">
              <w:t xml:space="preserve">Faktiskai </w:t>
            </w:r>
            <w:r w:rsidR="06884968" w:rsidRPr="00DC6D38">
              <w:t>adresei, kurā tiks īstenots projekts (NUTS 3.</w:t>
            </w:r>
            <w:r w:rsidR="000C7BE7" w:rsidRPr="00DC6D38">
              <w:rPr>
                <w:rStyle w:val="FootnoteReference"/>
                <w:lang w:val="lv-LV"/>
              </w:rPr>
              <w:footnoteReference w:id="9"/>
            </w:r>
            <w:r w:rsidR="06884968" w:rsidRPr="00DC6D38">
              <w:t>)</w:t>
            </w:r>
          </w:p>
        </w:tc>
        <w:tc>
          <w:tcPr>
            <w:tcW w:w="576" w:type="dxa"/>
          </w:tcPr>
          <w:p w14:paraId="77C8739B" w14:textId="75248003" w:rsidR="000C7BE7" w:rsidRPr="00DC6D38" w:rsidRDefault="006879C9" w:rsidP="000C7BE7">
            <w:pPr>
              <w:tabs>
                <w:tab w:val="left" w:pos="709"/>
              </w:tabs>
              <w:jc w:val="both"/>
            </w:pPr>
            <w:sdt>
              <w:sdtPr>
                <w:rPr>
                  <w:color w:val="2B579A"/>
                  <w:szCs w:val="24"/>
                  <w:shd w:val="clear" w:color="auto" w:fill="E6E6E6"/>
                </w:rPr>
                <w:id w:val="2117016699"/>
                <w14:checkbox>
                  <w14:checked w14:val="0"/>
                  <w14:checkedState w14:val="2612" w14:font="MS Gothic"/>
                  <w14:uncheckedState w14:val="2610" w14:font="MS Gothic"/>
                </w14:checkbox>
              </w:sdtPr>
              <w:sdtEndPr/>
              <w:sdtContent>
                <w:r w:rsidR="00984363" w:rsidRPr="00DC6D38">
                  <w:rPr>
                    <w:rFonts w:ascii="MS Gothic" w:eastAsia="MS Gothic" w:hAnsi="MS Gothic"/>
                    <w:szCs w:val="24"/>
                  </w:rPr>
                  <w:t>☐</w:t>
                </w:r>
              </w:sdtContent>
            </w:sdt>
          </w:p>
        </w:tc>
        <w:tc>
          <w:tcPr>
            <w:tcW w:w="4333" w:type="dxa"/>
          </w:tcPr>
          <w:p w14:paraId="437BA28A" w14:textId="40C8652A" w:rsidR="000C7BE7" w:rsidRPr="00DC6D38" w:rsidRDefault="000C7BE7" w:rsidP="000C7BE7">
            <w:pPr>
              <w:tabs>
                <w:tab w:val="left" w:pos="709"/>
              </w:tabs>
              <w:jc w:val="both"/>
            </w:pPr>
            <w:r w:rsidRPr="00DC6D38">
              <w:t>Rīga</w:t>
            </w:r>
          </w:p>
        </w:tc>
      </w:tr>
      <w:tr w:rsidR="000C7BE7" w:rsidRPr="00DC6D38" w14:paraId="0D4CE73F" w14:textId="77777777" w:rsidTr="00B60115">
        <w:trPr>
          <w:cantSplit/>
          <w:trHeight w:val="300"/>
        </w:trPr>
        <w:tc>
          <w:tcPr>
            <w:tcW w:w="3742" w:type="dxa"/>
            <w:vMerge/>
          </w:tcPr>
          <w:p w14:paraId="45A7E2A2" w14:textId="77777777" w:rsidR="000C7BE7" w:rsidRPr="00DC6D38" w:rsidRDefault="000C7BE7" w:rsidP="000C7BE7"/>
        </w:tc>
        <w:tc>
          <w:tcPr>
            <w:tcW w:w="576" w:type="dxa"/>
          </w:tcPr>
          <w:p w14:paraId="54AE46C1" w14:textId="0336E5DD" w:rsidR="000C7BE7" w:rsidRPr="00DC6D38" w:rsidRDefault="006879C9" w:rsidP="000C7BE7">
            <w:pPr>
              <w:tabs>
                <w:tab w:val="left" w:pos="709"/>
              </w:tabs>
              <w:jc w:val="both"/>
              <w:rPr>
                <w:szCs w:val="24"/>
              </w:rPr>
            </w:pPr>
            <w:sdt>
              <w:sdtPr>
                <w:rPr>
                  <w:color w:val="2B579A"/>
                  <w:szCs w:val="24"/>
                  <w:shd w:val="clear" w:color="auto" w:fill="E6E6E6"/>
                </w:rPr>
                <w:id w:val="-700862032"/>
                <w14:checkbox>
                  <w14:checked w14:val="0"/>
                  <w14:checkedState w14:val="2612" w14:font="MS Gothic"/>
                  <w14:uncheckedState w14:val="2610" w14:font="MS Gothic"/>
                </w14:checkbox>
              </w:sdtPr>
              <w:sdtEndPr/>
              <w:sdtContent>
                <w:r w:rsidR="000C7BE7" w:rsidRPr="00DC6D38">
                  <w:rPr>
                    <w:rFonts w:ascii="MS Gothic" w:eastAsia="MS Gothic" w:hAnsi="MS Gothic"/>
                    <w:szCs w:val="24"/>
                  </w:rPr>
                  <w:t>☐</w:t>
                </w:r>
              </w:sdtContent>
            </w:sdt>
          </w:p>
        </w:tc>
        <w:tc>
          <w:tcPr>
            <w:tcW w:w="4333" w:type="dxa"/>
          </w:tcPr>
          <w:p w14:paraId="3CDD3527" w14:textId="7E727DA1" w:rsidR="000C7BE7" w:rsidRPr="00DC6D38" w:rsidRDefault="000C7BE7" w:rsidP="000C7BE7">
            <w:pPr>
              <w:tabs>
                <w:tab w:val="left" w:pos="709"/>
              </w:tabs>
              <w:jc w:val="both"/>
            </w:pPr>
            <w:r w:rsidRPr="00DC6D38">
              <w:t>Pierīga</w:t>
            </w:r>
          </w:p>
        </w:tc>
      </w:tr>
      <w:tr w:rsidR="000C7BE7" w:rsidRPr="00DC6D38" w14:paraId="5DD81856" w14:textId="77777777" w:rsidTr="00B60115">
        <w:trPr>
          <w:cantSplit/>
          <w:trHeight w:val="300"/>
        </w:trPr>
        <w:tc>
          <w:tcPr>
            <w:tcW w:w="3742" w:type="dxa"/>
            <w:vMerge/>
          </w:tcPr>
          <w:p w14:paraId="5D2A3B4A" w14:textId="77777777" w:rsidR="000C7BE7" w:rsidRPr="00DC6D38" w:rsidRDefault="000C7BE7" w:rsidP="000C7BE7"/>
        </w:tc>
        <w:tc>
          <w:tcPr>
            <w:tcW w:w="576" w:type="dxa"/>
          </w:tcPr>
          <w:p w14:paraId="46471771" w14:textId="5572D26F" w:rsidR="000C7BE7" w:rsidRPr="00DC6D38" w:rsidRDefault="006879C9" w:rsidP="000C7BE7">
            <w:pPr>
              <w:tabs>
                <w:tab w:val="left" w:pos="709"/>
              </w:tabs>
              <w:jc w:val="both"/>
            </w:pPr>
            <w:sdt>
              <w:sdtPr>
                <w:rPr>
                  <w:color w:val="2B579A"/>
                  <w:szCs w:val="24"/>
                  <w:shd w:val="clear" w:color="auto" w:fill="E6E6E6"/>
                </w:rPr>
                <w:id w:val="2182623"/>
                <w14:checkbox>
                  <w14:checked w14:val="0"/>
                  <w14:checkedState w14:val="2612" w14:font="MS Gothic"/>
                  <w14:uncheckedState w14:val="2610" w14:font="MS Gothic"/>
                </w14:checkbox>
              </w:sdtPr>
              <w:sdtEndPr/>
              <w:sdtContent>
                <w:r w:rsidR="000C7BE7" w:rsidRPr="00DC6D38">
                  <w:rPr>
                    <w:rFonts w:ascii="MS Gothic" w:eastAsia="MS Gothic" w:hAnsi="MS Gothic"/>
                    <w:szCs w:val="24"/>
                  </w:rPr>
                  <w:t>☐</w:t>
                </w:r>
              </w:sdtContent>
            </w:sdt>
          </w:p>
        </w:tc>
        <w:tc>
          <w:tcPr>
            <w:tcW w:w="4333" w:type="dxa"/>
          </w:tcPr>
          <w:p w14:paraId="38317EBE" w14:textId="325538AA" w:rsidR="000C7BE7" w:rsidRPr="00DC6D38" w:rsidRDefault="000C7BE7" w:rsidP="000C7BE7">
            <w:pPr>
              <w:tabs>
                <w:tab w:val="left" w:pos="709"/>
              </w:tabs>
              <w:jc w:val="both"/>
            </w:pPr>
            <w:r w:rsidRPr="00DC6D38">
              <w:t>Kurzeme</w:t>
            </w:r>
          </w:p>
        </w:tc>
      </w:tr>
      <w:tr w:rsidR="000C7BE7" w:rsidRPr="00DC6D38" w14:paraId="7AA38D96" w14:textId="77777777" w:rsidTr="00B60115">
        <w:trPr>
          <w:cantSplit/>
          <w:trHeight w:val="300"/>
        </w:trPr>
        <w:tc>
          <w:tcPr>
            <w:tcW w:w="3742" w:type="dxa"/>
            <w:vMerge/>
          </w:tcPr>
          <w:p w14:paraId="72886C65" w14:textId="77777777" w:rsidR="000C7BE7" w:rsidRPr="00DC6D38" w:rsidRDefault="000C7BE7" w:rsidP="000C7BE7"/>
        </w:tc>
        <w:tc>
          <w:tcPr>
            <w:tcW w:w="576" w:type="dxa"/>
          </w:tcPr>
          <w:p w14:paraId="76B35D8B" w14:textId="5E907CA8" w:rsidR="000C7BE7" w:rsidRPr="00DC6D38" w:rsidRDefault="006879C9" w:rsidP="000C7BE7">
            <w:pPr>
              <w:tabs>
                <w:tab w:val="left" w:pos="709"/>
              </w:tabs>
              <w:jc w:val="both"/>
              <w:rPr>
                <w:szCs w:val="24"/>
              </w:rPr>
            </w:pPr>
            <w:sdt>
              <w:sdtPr>
                <w:rPr>
                  <w:color w:val="2B579A"/>
                  <w:szCs w:val="24"/>
                  <w:shd w:val="clear" w:color="auto" w:fill="E6E6E6"/>
                </w:rPr>
                <w:id w:val="-667328128"/>
                <w14:checkbox>
                  <w14:checked w14:val="0"/>
                  <w14:checkedState w14:val="2612" w14:font="MS Gothic"/>
                  <w14:uncheckedState w14:val="2610" w14:font="MS Gothic"/>
                </w14:checkbox>
              </w:sdtPr>
              <w:sdtEndPr/>
              <w:sdtContent>
                <w:r w:rsidR="000C7BE7" w:rsidRPr="00DC6D38">
                  <w:rPr>
                    <w:rFonts w:ascii="MS Gothic" w:eastAsia="MS Gothic" w:hAnsi="MS Gothic"/>
                    <w:szCs w:val="24"/>
                  </w:rPr>
                  <w:t>☐</w:t>
                </w:r>
              </w:sdtContent>
            </w:sdt>
          </w:p>
        </w:tc>
        <w:tc>
          <w:tcPr>
            <w:tcW w:w="4333" w:type="dxa"/>
          </w:tcPr>
          <w:p w14:paraId="5A188B44" w14:textId="46F3A763" w:rsidR="000C7BE7" w:rsidRPr="00DC6D38" w:rsidRDefault="000C7BE7" w:rsidP="000C7BE7">
            <w:pPr>
              <w:tabs>
                <w:tab w:val="left" w:pos="709"/>
              </w:tabs>
              <w:jc w:val="both"/>
            </w:pPr>
            <w:r w:rsidRPr="00DC6D38">
              <w:t>Zemgale</w:t>
            </w:r>
          </w:p>
        </w:tc>
      </w:tr>
      <w:tr w:rsidR="000C7BE7" w:rsidRPr="00DC6D38" w14:paraId="488DBC0B" w14:textId="77777777" w:rsidTr="00B60115">
        <w:trPr>
          <w:cantSplit/>
          <w:trHeight w:val="300"/>
        </w:trPr>
        <w:tc>
          <w:tcPr>
            <w:tcW w:w="3742" w:type="dxa"/>
            <w:vMerge/>
          </w:tcPr>
          <w:p w14:paraId="70FED40C" w14:textId="77777777" w:rsidR="000C7BE7" w:rsidRPr="00DC6D38" w:rsidRDefault="000C7BE7" w:rsidP="000C7BE7"/>
        </w:tc>
        <w:tc>
          <w:tcPr>
            <w:tcW w:w="576" w:type="dxa"/>
          </w:tcPr>
          <w:p w14:paraId="7B19C565" w14:textId="0D106884" w:rsidR="000C7BE7" w:rsidRPr="00DC6D38" w:rsidRDefault="006879C9" w:rsidP="000C7BE7">
            <w:pPr>
              <w:tabs>
                <w:tab w:val="left" w:pos="709"/>
              </w:tabs>
              <w:jc w:val="both"/>
              <w:rPr>
                <w:szCs w:val="24"/>
              </w:rPr>
            </w:pPr>
            <w:sdt>
              <w:sdtPr>
                <w:rPr>
                  <w:color w:val="2B579A"/>
                  <w:szCs w:val="24"/>
                  <w:shd w:val="clear" w:color="auto" w:fill="E6E6E6"/>
                </w:rPr>
                <w:id w:val="-803923694"/>
                <w14:checkbox>
                  <w14:checked w14:val="0"/>
                  <w14:checkedState w14:val="2612" w14:font="MS Gothic"/>
                  <w14:uncheckedState w14:val="2610" w14:font="MS Gothic"/>
                </w14:checkbox>
              </w:sdtPr>
              <w:sdtEndPr/>
              <w:sdtContent>
                <w:r w:rsidR="000C7BE7" w:rsidRPr="00DC6D38">
                  <w:rPr>
                    <w:rFonts w:ascii="MS Gothic" w:eastAsia="MS Gothic" w:hAnsi="MS Gothic"/>
                    <w:szCs w:val="24"/>
                  </w:rPr>
                  <w:t>☐</w:t>
                </w:r>
              </w:sdtContent>
            </w:sdt>
          </w:p>
        </w:tc>
        <w:tc>
          <w:tcPr>
            <w:tcW w:w="4333" w:type="dxa"/>
          </w:tcPr>
          <w:p w14:paraId="26B6A968" w14:textId="46A5B69C" w:rsidR="000C7BE7" w:rsidRPr="00DC6D38" w:rsidRDefault="000C7BE7" w:rsidP="000C7BE7">
            <w:pPr>
              <w:tabs>
                <w:tab w:val="left" w:pos="709"/>
              </w:tabs>
              <w:jc w:val="both"/>
            </w:pPr>
            <w:r w:rsidRPr="00DC6D38">
              <w:t>Vidzeme</w:t>
            </w:r>
          </w:p>
        </w:tc>
      </w:tr>
      <w:tr w:rsidR="000C7BE7" w:rsidRPr="00DC6D38" w14:paraId="28825FE6" w14:textId="77777777" w:rsidTr="00B60115">
        <w:trPr>
          <w:cantSplit/>
          <w:trHeight w:val="300"/>
        </w:trPr>
        <w:tc>
          <w:tcPr>
            <w:tcW w:w="3742" w:type="dxa"/>
            <w:vMerge/>
          </w:tcPr>
          <w:p w14:paraId="39F6F804" w14:textId="77777777" w:rsidR="000C7BE7" w:rsidRPr="00DC6D38" w:rsidRDefault="000C7BE7" w:rsidP="000C7BE7"/>
        </w:tc>
        <w:tc>
          <w:tcPr>
            <w:tcW w:w="576" w:type="dxa"/>
          </w:tcPr>
          <w:p w14:paraId="529582F9" w14:textId="739B9CEE" w:rsidR="000C7BE7" w:rsidRPr="00DC6D38" w:rsidRDefault="006879C9" w:rsidP="000C7BE7">
            <w:pPr>
              <w:tabs>
                <w:tab w:val="left" w:pos="709"/>
              </w:tabs>
              <w:jc w:val="both"/>
              <w:rPr>
                <w:szCs w:val="24"/>
              </w:rPr>
            </w:pPr>
            <w:sdt>
              <w:sdtPr>
                <w:rPr>
                  <w:color w:val="2B579A"/>
                  <w:szCs w:val="24"/>
                  <w:shd w:val="clear" w:color="auto" w:fill="E6E6E6"/>
                </w:rPr>
                <w:id w:val="-1827897137"/>
                <w14:checkbox>
                  <w14:checked w14:val="0"/>
                  <w14:checkedState w14:val="2612" w14:font="MS Gothic"/>
                  <w14:uncheckedState w14:val="2610" w14:font="MS Gothic"/>
                </w14:checkbox>
              </w:sdtPr>
              <w:sdtEndPr/>
              <w:sdtContent>
                <w:r w:rsidR="000C7BE7" w:rsidRPr="00DC6D38">
                  <w:rPr>
                    <w:rFonts w:ascii="MS Gothic" w:eastAsia="MS Gothic" w:hAnsi="MS Gothic"/>
                    <w:szCs w:val="24"/>
                  </w:rPr>
                  <w:t>☐</w:t>
                </w:r>
              </w:sdtContent>
            </w:sdt>
          </w:p>
        </w:tc>
        <w:tc>
          <w:tcPr>
            <w:tcW w:w="4333" w:type="dxa"/>
          </w:tcPr>
          <w:p w14:paraId="4CCE7C46" w14:textId="26585A8F" w:rsidR="000C7BE7" w:rsidRPr="00DC6D38" w:rsidRDefault="000C7BE7" w:rsidP="000C7BE7">
            <w:pPr>
              <w:tabs>
                <w:tab w:val="left" w:pos="709"/>
              </w:tabs>
              <w:jc w:val="both"/>
            </w:pPr>
            <w:r w:rsidRPr="00DC6D38">
              <w:t>Latgale</w:t>
            </w:r>
          </w:p>
        </w:tc>
      </w:tr>
      <w:tr w:rsidR="000C7BE7" w:rsidRPr="00DC6D38" w14:paraId="29C740BB" w14:textId="77777777" w:rsidTr="00B60115">
        <w:trPr>
          <w:cantSplit/>
          <w:trHeight w:val="300"/>
        </w:trPr>
        <w:tc>
          <w:tcPr>
            <w:tcW w:w="8651" w:type="dxa"/>
            <w:gridSpan w:val="3"/>
            <w:tcBorders>
              <w:bottom w:val="single" w:sz="2" w:space="0" w:color="auto"/>
            </w:tcBorders>
          </w:tcPr>
          <w:p w14:paraId="3393022D" w14:textId="0C729C1D" w:rsidR="000C7BE7" w:rsidRPr="00DC6D38" w:rsidRDefault="06884968" w:rsidP="000C7BE7">
            <w:pPr>
              <w:tabs>
                <w:tab w:val="left" w:pos="709"/>
              </w:tabs>
              <w:jc w:val="both"/>
            </w:pPr>
            <w:r w:rsidRPr="00DC6D38">
              <w:rPr>
                <w:b/>
                <w:bCs/>
              </w:rPr>
              <w:t>Kontaktpersona</w:t>
            </w:r>
          </w:p>
        </w:tc>
      </w:tr>
      <w:tr w:rsidR="000C7BE7" w:rsidRPr="00DC6D38" w14:paraId="5C62574B" w14:textId="77777777" w:rsidTr="00B60115">
        <w:trPr>
          <w:cantSplit/>
          <w:trHeight w:val="300"/>
        </w:trPr>
        <w:tc>
          <w:tcPr>
            <w:tcW w:w="3742" w:type="dxa"/>
            <w:tcBorders>
              <w:top w:val="single" w:sz="2" w:space="0" w:color="auto"/>
              <w:left w:val="single" w:sz="2" w:space="0" w:color="auto"/>
              <w:bottom w:val="single" w:sz="2" w:space="0" w:color="auto"/>
              <w:right w:val="single" w:sz="2" w:space="0" w:color="auto"/>
            </w:tcBorders>
          </w:tcPr>
          <w:p w14:paraId="5C0B0B3E" w14:textId="3871DA18" w:rsidR="000C7BE7" w:rsidRPr="00DC6D38" w:rsidRDefault="7A4A4841" w:rsidP="000C7BE7">
            <w:r w:rsidRPr="00DC6D38">
              <w:rPr>
                <w:b/>
                <w:bCs/>
              </w:rPr>
              <w:t>1.</w:t>
            </w:r>
            <w:r w:rsidR="00605FD7">
              <w:rPr>
                <w:b/>
                <w:bCs/>
              </w:rPr>
              <w:t>9</w:t>
            </w:r>
            <w:r w:rsidRPr="00DC6D38">
              <w:rPr>
                <w:b/>
                <w:bCs/>
              </w:rPr>
              <w:t>.</w:t>
            </w:r>
            <w:r w:rsidRPr="00DC6D38">
              <w:t xml:space="preserve"> </w:t>
            </w:r>
            <w:r w:rsidR="06884968" w:rsidRPr="00DC6D38">
              <w:t>Vārds</w:t>
            </w:r>
          </w:p>
        </w:tc>
        <w:tc>
          <w:tcPr>
            <w:tcW w:w="4909" w:type="dxa"/>
            <w:gridSpan w:val="2"/>
            <w:tcBorders>
              <w:top w:val="single" w:sz="2" w:space="0" w:color="auto"/>
              <w:left w:val="single" w:sz="2" w:space="0" w:color="auto"/>
              <w:bottom w:val="single" w:sz="2" w:space="0" w:color="auto"/>
              <w:right w:val="single" w:sz="2" w:space="0" w:color="auto"/>
            </w:tcBorders>
          </w:tcPr>
          <w:p w14:paraId="2EBB240A" w14:textId="77777777" w:rsidR="000C7BE7" w:rsidRPr="00DC6D38" w:rsidRDefault="000C7BE7" w:rsidP="000C7BE7">
            <w:pPr>
              <w:tabs>
                <w:tab w:val="left" w:pos="709"/>
              </w:tabs>
              <w:jc w:val="both"/>
            </w:pPr>
          </w:p>
        </w:tc>
      </w:tr>
      <w:tr w:rsidR="052374AC" w:rsidRPr="00DC6D38" w14:paraId="58189732" w14:textId="77777777" w:rsidTr="00B60115">
        <w:trPr>
          <w:cantSplit/>
          <w:trHeight w:val="300"/>
        </w:trPr>
        <w:tc>
          <w:tcPr>
            <w:tcW w:w="3742" w:type="dxa"/>
            <w:tcBorders>
              <w:top w:val="single" w:sz="2" w:space="0" w:color="auto"/>
              <w:left w:val="single" w:sz="2" w:space="0" w:color="auto"/>
              <w:bottom w:val="single" w:sz="2" w:space="0" w:color="auto"/>
              <w:right w:val="single" w:sz="2" w:space="0" w:color="auto"/>
            </w:tcBorders>
          </w:tcPr>
          <w:p w14:paraId="2E3C1C96" w14:textId="02C88A1D" w:rsidR="2E6D7999" w:rsidRPr="00DC6D38" w:rsidRDefault="2E6D7999" w:rsidP="052374AC">
            <w:r w:rsidRPr="00DC6D38">
              <w:rPr>
                <w:b/>
                <w:bCs/>
              </w:rPr>
              <w:t>1.</w:t>
            </w:r>
            <w:r w:rsidR="00605FD7">
              <w:rPr>
                <w:b/>
                <w:bCs/>
              </w:rPr>
              <w:t>10</w:t>
            </w:r>
            <w:r w:rsidRPr="00DC6D38">
              <w:rPr>
                <w:b/>
                <w:bCs/>
              </w:rPr>
              <w:t>.</w:t>
            </w:r>
            <w:r w:rsidRPr="00DC6D38">
              <w:t xml:space="preserve"> Uzvārds</w:t>
            </w:r>
          </w:p>
        </w:tc>
        <w:tc>
          <w:tcPr>
            <w:tcW w:w="4909" w:type="dxa"/>
            <w:gridSpan w:val="2"/>
            <w:tcBorders>
              <w:top w:val="single" w:sz="2" w:space="0" w:color="auto"/>
              <w:left w:val="single" w:sz="2" w:space="0" w:color="auto"/>
              <w:bottom w:val="single" w:sz="2" w:space="0" w:color="auto"/>
              <w:right w:val="single" w:sz="2" w:space="0" w:color="auto"/>
            </w:tcBorders>
          </w:tcPr>
          <w:p w14:paraId="00632533" w14:textId="39A8A514" w:rsidR="052374AC" w:rsidRPr="00DC6D38" w:rsidRDefault="052374AC" w:rsidP="052374AC">
            <w:pPr>
              <w:jc w:val="both"/>
            </w:pPr>
          </w:p>
        </w:tc>
      </w:tr>
      <w:tr w:rsidR="000C7BE7" w:rsidRPr="00DC6D38" w14:paraId="201E2AF2" w14:textId="77777777" w:rsidTr="00B60115">
        <w:trPr>
          <w:cantSplit/>
          <w:trHeight w:val="300"/>
        </w:trPr>
        <w:tc>
          <w:tcPr>
            <w:tcW w:w="3742" w:type="dxa"/>
            <w:tcBorders>
              <w:top w:val="single" w:sz="2" w:space="0" w:color="auto"/>
              <w:left w:val="single" w:sz="2" w:space="0" w:color="auto"/>
              <w:bottom w:val="single" w:sz="2" w:space="0" w:color="auto"/>
              <w:right w:val="single" w:sz="2" w:space="0" w:color="auto"/>
            </w:tcBorders>
          </w:tcPr>
          <w:p w14:paraId="43BBB2E9" w14:textId="270B6C12" w:rsidR="000C7BE7" w:rsidRPr="00DC6D38" w:rsidRDefault="06AA7D7D" w:rsidP="000C7BE7">
            <w:r w:rsidRPr="00DC6D38">
              <w:rPr>
                <w:b/>
                <w:bCs/>
              </w:rPr>
              <w:t>1.</w:t>
            </w:r>
            <w:r w:rsidR="217084D3" w:rsidRPr="00DC6D38">
              <w:rPr>
                <w:b/>
                <w:bCs/>
              </w:rPr>
              <w:t>1</w:t>
            </w:r>
            <w:r w:rsidR="00605FD7">
              <w:rPr>
                <w:b/>
                <w:bCs/>
              </w:rPr>
              <w:t>1</w:t>
            </w:r>
            <w:r w:rsidRPr="00DC6D38">
              <w:rPr>
                <w:b/>
                <w:bCs/>
              </w:rPr>
              <w:t>.</w:t>
            </w:r>
            <w:r w:rsidRPr="00DC6D38">
              <w:t xml:space="preserve"> </w:t>
            </w:r>
            <w:r w:rsidR="06884968" w:rsidRPr="00DC6D38">
              <w:t>Tālrunis</w:t>
            </w:r>
          </w:p>
        </w:tc>
        <w:tc>
          <w:tcPr>
            <w:tcW w:w="4909" w:type="dxa"/>
            <w:gridSpan w:val="2"/>
            <w:tcBorders>
              <w:top w:val="single" w:sz="2" w:space="0" w:color="auto"/>
              <w:left w:val="single" w:sz="2" w:space="0" w:color="auto"/>
              <w:bottom w:val="single" w:sz="2" w:space="0" w:color="auto"/>
              <w:right w:val="single" w:sz="2" w:space="0" w:color="auto"/>
            </w:tcBorders>
          </w:tcPr>
          <w:p w14:paraId="12CB663F" w14:textId="77777777" w:rsidR="000C7BE7" w:rsidRPr="00DC6D38" w:rsidRDefault="000C7BE7" w:rsidP="000C7BE7">
            <w:pPr>
              <w:tabs>
                <w:tab w:val="left" w:pos="709"/>
              </w:tabs>
              <w:jc w:val="both"/>
            </w:pPr>
          </w:p>
        </w:tc>
      </w:tr>
      <w:tr w:rsidR="000C7BE7" w:rsidRPr="00DC6D38" w14:paraId="2640DB58" w14:textId="77777777" w:rsidTr="00B60115">
        <w:trPr>
          <w:cantSplit/>
          <w:trHeight w:val="300"/>
        </w:trPr>
        <w:tc>
          <w:tcPr>
            <w:tcW w:w="3742" w:type="dxa"/>
            <w:tcBorders>
              <w:top w:val="single" w:sz="2" w:space="0" w:color="auto"/>
              <w:left w:val="single" w:sz="2" w:space="0" w:color="auto"/>
              <w:bottom w:val="single" w:sz="2" w:space="0" w:color="auto"/>
              <w:right w:val="single" w:sz="2" w:space="0" w:color="auto"/>
            </w:tcBorders>
          </w:tcPr>
          <w:p w14:paraId="40625843" w14:textId="2C5A570E" w:rsidR="000C7BE7" w:rsidRPr="00DC6D38" w:rsidRDefault="4B98C757" w:rsidP="000C7BE7">
            <w:r w:rsidRPr="00DC6D38">
              <w:rPr>
                <w:b/>
                <w:bCs/>
              </w:rPr>
              <w:lastRenderedPageBreak/>
              <w:t>1.1</w:t>
            </w:r>
            <w:r w:rsidR="00605FD7">
              <w:rPr>
                <w:b/>
                <w:bCs/>
              </w:rPr>
              <w:t>2</w:t>
            </w:r>
            <w:r w:rsidRPr="00DC6D38">
              <w:rPr>
                <w:b/>
                <w:bCs/>
              </w:rPr>
              <w:t>.</w:t>
            </w:r>
            <w:r w:rsidRPr="00DC6D38">
              <w:t xml:space="preserve"> </w:t>
            </w:r>
            <w:r w:rsidR="06884968" w:rsidRPr="00DC6D38">
              <w:t>E-pasta adrese</w:t>
            </w:r>
            <w:r w:rsidR="46545717" w:rsidRPr="00DC6D38">
              <w:t xml:space="preserve"> </w:t>
            </w:r>
            <w:r w:rsidR="46545717" w:rsidRPr="00DC6D38">
              <w:rPr>
                <w:sz w:val="18"/>
                <w:szCs w:val="18"/>
              </w:rPr>
              <w:t>(tiks izmantota, lai sazinātos par pieteikumu</w:t>
            </w:r>
            <w:r w:rsidR="005A003E">
              <w:rPr>
                <w:sz w:val="18"/>
                <w:szCs w:val="18"/>
              </w:rPr>
              <w:t>,</w:t>
            </w:r>
            <w:r w:rsidR="46545717" w:rsidRPr="00DC6D38">
              <w:rPr>
                <w:sz w:val="18"/>
                <w:szCs w:val="18"/>
              </w:rPr>
              <w:t xml:space="preserve"> un dokumentu saņemšanai)</w:t>
            </w:r>
          </w:p>
        </w:tc>
        <w:tc>
          <w:tcPr>
            <w:tcW w:w="4909" w:type="dxa"/>
            <w:gridSpan w:val="2"/>
            <w:tcBorders>
              <w:top w:val="single" w:sz="2" w:space="0" w:color="auto"/>
              <w:left w:val="single" w:sz="2" w:space="0" w:color="auto"/>
              <w:bottom w:val="single" w:sz="2" w:space="0" w:color="auto"/>
              <w:right w:val="single" w:sz="2" w:space="0" w:color="auto"/>
            </w:tcBorders>
          </w:tcPr>
          <w:p w14:paraId="17E0CDB8" w14:textId="77777777" w:rsidR="000C7BE7" w:rsidRPr="00DC6D38" w:rsidRDefault="000C7BE7" w:rsidP="000C7BE7">
            <w:pPr>
              <w:tabs>
                <w:tab w:val="left" w:pos="709"/>
              </w:tabs>
              <w:jc w:val="both"/>
            </w:pPr>
          </w:p>
        </w:tc>
      </w:tr>
      <w:tr w:rsidR="000C7BE7" w:rsidRPr="00DC6D38" w14:paraId="7D64185E" w14:textId="77777777" w:rsidTr="00B60115">
        <w:trPr>
          <w:cantSplit/>
          <w:trHeight w:val="300"/>
        </w:trPr>
        <w:tc>
          <w:tcPr>
            <w:tcW w:w="3742" w:type="dxa"/>
            <w:tcBorders>
              <w:top w:val="single" w:sz="2" w:space="0" w:color="auto"/>
              <w:left w:val="single" w:sz="2" w:space="0" w:color="auto"/>
              <w:bottom w:val="single" w:sz="2" w:space="0" w:color="auto"/>
              <w:right w:val="single" w:sz="2" w:space="0" w:color="auto"/>
            </w:tcBorders>
          </w:tcPr>
          <w:p w14:paraId="273BF724" w14:textId="2201242E" w:rsidR="000C7BE7" w:rsidRPr="00DC6D38" w:rsidRDefault="5E54B3D1" w:rsidP="000C7BE7">
            <w:r w:rsidRPr="00DC6D38">
              <w:rPr>
                <w:b/>
                <w:bCs/>
              </w:rPr>
              <w:t>1.</w:t>
            </w:r>
            <w:r w:rsidRPr="2CBCD278">
              <w:rPr>
                <w:b/>
                <w:bCs/>
              </w:rPr>
              <w:t>1</w:t>
            </w:r>
            <w:r w:rsidR="01B4DE09" w:rsidRPr="2CBCD278">
              <w:rPr>
                <w:b/>
                <w:bCs/>
              </w:rPr>
              <w:t>3</w:t>
            </w:r>
            <w:r w:rsidRPr="00DC6D38">
              <w:rPr>
                <w:b/>
                <w:bCs/>
              </w:rPr>
              <w:t>.</w:t>
            </w:r>
            <w:r w:rsidRPr="00DC6D38">
              <w:t xml:space="preserve"> </w:t>
            </w:r>
            <w:r w:rsidR="06884968" w:rsidRPr="00DC6D38">
              <w:t>Amats</w:t>
            </w:r>
          </w:p>
        </w:tc>
        <w:tc>
          <w:tcPr>
            <w:tcW w:w="4909" w:type="dxa"/>
            <w:gridSpan w:val="2"/>
            <w:tcBorders>
              <w:top w:val="single" w:sz="2" w:space="0" w:color="auto"/>
              <w:left w:val="single" w:sz="2" w:space="0" w:color="auto"/>
              <w:bottom w:val="single" w:sz="2" w:space="0" w:color="auto"/>
              <w:right w:val="single" w:sz="2" w:space="0" w:color="auto"/>
            </w:tcBorders>
          </w:tcPr>
          <w:p w14:paraId="4284D820" w14:textId="77777777" w:rsidR="000C7BE7" w:rsidRPr="00DC6D38" w:rsidRDefault="000C7BE7" w:rsidP="000C7BE7">
            <w:pPr>
              <w:tabs>
                <w:tab w:val="left" w:pos="709"/>
              </w:tabs>
              <w:jc w:val="both"/>
            </w:pPr>
          </w:p>
        </w:tc>
      </w:tr>
      <w:tr w:rsidR="000C7BE7" w:rsidRPr="00DC6D38" w14:paraId="11831106" w14:textId="77777777" w:rsidTr="00B60115">
        <w:trPr>
          <w:cantSplit/>
          <w:trHeight w:val="300"/>
        </w:trPr>
        <w:tc>
          <w:tcPr>
            <w:tcW w:w="3742" w:type="dxa"/>
            <w:tcBorders>
              <w:top w:val="single" w:sz="2" w:space="0" w:color="auto"/>
              <w:left w:val="single" w:sz="2" w:space="0" w:color="auto"/>
              <w:bottom w:val="single" w:sz="2" w:space="0" w:color="auto"/>
              <w:right w:val="single" w:sz="2" w:space="0" w:color="auto"/>
            </w:tcBorders>
          </w:tcPr>
          <w:p w14:paraId="5A6522A5" w14:textId="677DBE3C" w:rsidR="000C7BE7" w:rsidRPr="00DC6D38" w:rsidRDefault="4264DFCF" w:rsidP="000C7BE7">
            <w:pPr>
              <w:rPr>
                <w:b/>
                <w:bCs/>
              </w:rPr>
            </w:pPr>
            <w:r w:rsidRPr="00DC6D38">
              <w:rPr>
                <w:b/>
                <w:bCs/>
              </w:rPr>
              <w:t>1.</w:t>
            </w:r>
            <w:r w:rsidRPr="2CBCD278">
              <w:rPr>
                <w:b/>
                <w:bCs/>
              </w:rPr>
              <w:t>1</w:t>
            </w:r>
            <w:r w:rsidR="34E35324" w:rsidRPr="2CBCD278">
              <w:rPr>
                <w:b/>
                <w:bCs/>
              </w:rPr>
              <w:t>4</w:t>
            </w:r>
            <w:r w:rsidRPr="00DC6D38">
              <w:rPr>
                <w:b/>
                <w:bCs/>
              </w:rPr>
              <w:t xml:space="preserve">. </w:t>
            </w:r>
            <w:r w:rsidR="7097837F" w:rsidRPr="00DC6D38">
              <w:rPr>
                <w:b/>
                <w:bCs/>
              </w:rPr>
              <w:t>Iesniedzēja</w:t>
            </w:r>
            <w:r w:rsidR="5EFA2C4D" w:rsidRPr="00DC6D38">
              <w:rPr>
                <w:b/>
                <w:bCs/>
              </w:rPr>
              <w:t xml:space="preserve"> t</w:t>
            </w:r>
            <w:r w:rsidR="06884968" w:rsidRPr="00DC6D38">
              <w:rPr>
                <w:b/>
                <w:bCs/>
              </w:rPr>
              <w:t xml:space="preserve">īmekļa vietne </w:t>
            </w:r>
            <w:r w:rsidR="06884968" w:rsidRPr="00DC6D38">
              <w:rPr>
                <w:i/>
                <w:iCs/>
                <w:sz w:val="20"/>
              </w:rPr>
              <w:t>(norāda, ja ir)</w:t>
            </w:r>
          </w:p>
        </w:tc>
        <w:tc>
          <w:tcPr>
            <w:tcW w:w="4909" w:type="dxa"/>
            <w:gridSpan w:val="2"/>
            <w:tcBorders>
              <w:top w:val="single" w:sz="2" w:space="0" w:color="auto"/>
              <w:left w:val="single" w:sz="2" w:space="0" w:color="auto"/>
              <w:bottom w:val="single" w:sz="2" w:space="0" w:color="auto"/>
              <w:right w:val="single" w:sz="2" w:space="0" w:color="auto"/>
            </w:tcBorders>
          </w:tcPr>
          <w:p w14:paraId="74EF0AED" w14:textId="787CFCF6" w:rsidR="000C7BE7" w:rsidRPr="00DC6D38" w:rsidRDefault="000C7BE7" w:rsidP="000C7BE7">
            <w:pPr>
              <w:tabs>
                <w:tab w:val="left" w:pos="709"/>
              </w:tabs>
              <w:jc w:val="both"/>
              <w:rPr>
                <w:highlight w:val="yellow"/>
              </w:rPr>
            </w:pPr>
          </w:p>
        </w:tc>
      </w:tr>
      <w:tr w:rsidR="000C7BE7" w:rsidRPr="00DC6D38" w14:paraId="76BB0D36" w14:textId="77777777" w:rsidTr="00B60115">
        <w:trPr>
          <w:cantSplit/>
          <w:trHeight w:val="300"/>
        </w:trPr>
        <w:tc>
          <w:tcPr>
            <w:tcW w:w="3742" w:type="dxa"/>
            <w:tcBorders>
              <w:top w:val="single" w:sz="2" w:space="0" w:color="auto"/>
              <w:left w:val="single" w:sz="2" w:space="0" w:color="auto"/>
              <w:bottom w:val="single" w:sz="2" w:space="0" w:color="auto"/>
              <w:right w:val="single" w:sz="2" w:space="0" w:color="auto"/>
            </w:tcBorders>
          </w:tcPr>
          <w:p w14:paraId="276CDF41" w14:textId="10E94C48" w:rsidR="000C7BE7" w:rsidRPr="00DC6D38" w:rsidRDefault="0312824F" w:rsidP="00330A31">
            <w:pPr>
              <w:rPr>
                <w:rStyle w:val="Hyperlink"/>
              </w:rPr>
            </w:pPr>
            <w:r w:rsidRPr="6F9E6781">
              <w:rPr>
                <w:b/>
                <w:bCs/>
              </w:rPr>
              <w:t>1.1</w:t>
            </w:r>
            <w:r w:rsidR="7DDABB36" w:rsidRPr="6F9E6781">
              <w:rPr>
                <w:b/>
                <w:bCs/>
              </w:rPr>
              <w:t>5</w:t>
            </w:r>
            <w:r w:rsidRPr="6F9E6781">
              <w:rPr>
                <w:b/>
                <w:bCs/>
              </w:rPr>
              <w:t xml:space="preserve">. </w:t>
            </w:r>
            <w:r w:rsidR="58CB20F3" w:rsidRPr="6F9E6781">
              <w:rPr>
                <w:b/>
                <w:bCs/>
              </w:rPr>
              <w:t xml:space="preserve">Pamatdarbības </w:t>
            </w:r>
            <w:r w:rsidR="5629905C" w:rsidRPr="6F9E6781">
              <w:rPr>
                <w:b/>
                <w:bCs/>
              </w:rPr>
              <w:t>veids</w:t>
            </w:r>
            <w:r w:rsidR="58CB20F3">
              <w:t xml:space="preserve"> </w:t>
            </w:r>
            <w:hyperlink r:id="rId15">
              <w:r w:rsidR="58CB20F3" w:rsidRPr="6F9E6781">
                <w:rPr>
                  <w:rStyle w:val="Hyperlink"/>
                </w:rPr>
                <w:t>NACE 2.</w:t>
              </w:r>
              <w:r w:rsidR="005F476E">
                <w:rPr>
                  <w:rStyle w:val="Hyperlink"/>
                </w:rPr>
                <w:t>1.</w:t>
              </w:r>
              <w:r w:rsidR="58CB20F3" w:rsidRPr="6F9E6781">
                <w:rPr>
                  <w:rStyle w:val="Hyperlink"/>
                </w:rPr>
                <w:t>red.</w:t>
              </w:r>
              <w:r w:rsidR="001B0178">
                <w:rPr>
                  <w:rStyle w:val="FootnoteReference"/>
                  <w:color w:val="0563C1" w:themeColor="hyperlink"/>
                  <w:u w:val="single"/>
                </w:rPr>
                <w:footnoteReference w:id="10"/>
              </w:r>
              <w:r w:rsidR="0C51BB9E">
                <w:t>:</w:t>
              </w:r>
            </w:hyperlink>
          </w:p>
        </w:tc>
        <w:tc>
          <w:tcPr>
            <w:tcW w:w="4909" w:type="dxa"/>
            <w:gridSpan w:val="2"/>
            <w:tcBorders>
              <w:top w:val="single" w:sz="2" w:space="0" w:color="auto"/>
              <w:left w:val="single" w:sz="2" w:space="0" w:color="auto"/>
              <w:bottom w:val="single" w:sz="2" w:space="0" w:color="auto"/>
              <w:right w:val="single" w:sz="2" w:space="0" w:color="auto"/>
            </w:tcBorders>
          </w:tcPr>
          <w:p w14:paraId="16BD9390" w14:textId="77777777" w:rsidR="000C7BE7" w:rsidRPr="00DC6D38" w:rsidRDefault="480FCB9D" w:rsidP="000C7BE7">
            <w:r>
              <w:t>Kods:</w:t>
            </w:r>
          </w:p>
          <w:p w14:paraId="0AF86804" w14:textId="33B932A5" w:rsidR="000C7BE7" w:rsidRPr="00DC6D38" w:rsidRDefault="58CB20F3" w:rsidP="195C980C">
            <w:r>
              <w:t>Nosaukums:</w:t>
            </w:r>
          </w:p>
        </w:tc>
      </w:tr>
      <w:tr w:rsidR="722E61C4" w14:paraId="5FEF835F" w14:textId="77777777" w:rsidTr="00B60115">
        <w:trPr>
          <w:cantSplit/>
          <w:trHeight w:val="300"/>
        </w:trPr>
        <w:tc>
          <w:tcPr>
            <w:tcW w:w="3742" w:type="dxa"/>
            <w:tcBorders>
              <w:top w:val="single" w:sz="2" w:space="0" w:color="auto"/>
              <w:left w:val="single" w:sz="2" w:space="0" w:color="auto"/>
              <w:bottom w:val="single" w:sz="2" w:space="0" w:color="auto"/>
              <w:right w:val="single" w:sz="2" w:space="0" w:color="auto"/>
            </w:tcBorders>
          </w:tcPr>
          <w:p w14:paraId="1B6F2F60" w14:textId="7C7DF19D" w:rsidR="58A15573" w:rsidRDefault="58A15573" w:rsidP="722E61C4">
            <w:r w:rsidRPr="722E61C4">
              <w:rPr>
                <w:b/>
                <w:bCs/>
              </w:rPr>
              <w:t>1.16. Papildu darbīb</w:t>
            </w:r>
            <w:r w:rsidR="007E49A7">
              <w:rPr>
                <w:b/>
                <w:bCs/>
              </w:rPr>
              <w:t>u</w:t>
            </w:r>
            <w:r w:rsidRPr="722E61C4">
              <w:rPr>
                <w:b/>
                <w:bCs/>
              </w:rPr>
              <w:t xml:space="preserve"> veids NACE 2.</w:t>
            </w:r>
            <w:r w:rsidR="00DA4B10">
              <w:rPr>
                <w:b/>
                <w:bCs/>
              </w:rPr>
              <w:t>1.</w:t>
            </w:r>
            <w:r w:rsidRPr="722E61C4">
              <w:rPr>
                <w:b/>
                <w:bCs/>
              </w:rPr>
              <w:t xml:space="preserve">red.: </w:t>
            </w:r>
            <w:r w:rsidRPr="00CF7AEA">
              <w:rPr>
                <w:i/>
                <w:iCs/>
              </w:rPr>
              <w:t>(iespējams norādīt vairākus)</w:t>
            </w:r>
          </w:p>
        </w:tc>
        <w:tc>
          <w:tcPr>
            <w:tcW w:w="4909" w:type="dxa"/>
            <w:gridSpan w:val="2"/>
            <w:tcBorders>
              <w:top w:val="single" w:sz="2" w:space="0" w:color="auto"/>
              <w:left w:val="single" w:sz="2" w:space="0" w:color="auto"/>
              <w:bottom w:val="single" w:sz="2" w:space="0" w:color="auto"/>
              <w:right w:val="single" w:sz="2" w:space="0" w:color="auto"/>
            </w:tcBorders>
          </w:tcPr>
          <w:p w14:paraId="22219453" w14:textId="14904941" w:rsidR="58A15573" w:rsidRDefault="58A15573">
            <w:r>
              <w:t>Kods:</w:t>
            </w:r>
          </w:p>
          <w:p w14:paraId="64A30621" w14:textId="1A8E6981" w:rsidR="58A15573" w:rsidRDefault="58A15573">
            <w:r>
              <w:t>Nosaukums:</w:t>
            </w:r>
          </w:p>
        </w:tc>
      </w:tr>
      <w:tr w:rsidR="722E61C4" w14:paraId="15C02683" w14:textId="77777777" w:rsidTr="00B60115">
        <w:trPr>
          <w:cantSplit/>
          <w:trHeight w:val="300"/>
        </w:trPr>
        <w:tc>
          <w:tcPr>
            <w:tcW w:w="3742" w:type="dxa"/>
            <w:tcBorders>
              <w:top w:val="single" w:sz="2" w:space="0" w:color="auto"/>
              <w:left w:val="single" w:sz="2" w:space="0" w:color="auto"/>
              <w:bottom w:val="single" w:sz="2" w:space="0" w:color="auto"/>
              <w:right w:val="single" w:sz="2" w:space="0" w:color="auto"/>
            </w:tcBorders>
          </w:tcPr>
          <w:p w14:paraId="1F768BC6" w14:textId="4A490FBD" w:rsidR="58A15573" w:rsidRDefault="58A15573" w:rsidP="722E61C4">
            <w:r w:rsidRPr="00970370">
              <w:rPr>
                <w:rStyle w:val="Hyperlink"/>
                <w:b/>
                <w:bCs/>
                <w:color w:val="auto"/>
                <w:u w:val="none"/>
              </w:rPr>
              <w:t>1.17. Projek</w:t>
            </w:r>
            <w:r w:rsidR="00970370">
              <w:rPr>
                <w:rStyle w:val="Hyperlink"/>
                <w:b/>
                <w:bCs/>
                <w:color w:val="auto"/>
                <w:u w:val="none"/>
              </w:rPr>
              <w:t>t</w:t>
            </w:r>
            <w:r w:rsidRPr="00970370">
              <w:rPr>
                <w:rStyle w:val="Hyperlink"/>
                <w:b/>
                <w:bCs/>
                <w:color w:val="auto"/>
                <w:u w:val="none"/>
              </w:rPr>
              <w:t>a darbības veids NACE 2.</w:t>
            </w:r>
            <w:r w:rsidR="00DA4B10">
              <w:rPr>
                <w:rStyle w:val="Hyperlink"/>
                <w:b/>
                <w:bCs/>
                <w:color w:val="auto"/>
                <w:u w:val="none"/>
              </w:rPr>
              <w:t>1</w:t>
            </w:r>
            <w:r w:rsidR="00DA4B10">
              <w:rPr>
                <w:rStyle w:val="Hyperlink"/>
                <w:b/>
                <w:bCs/>
              </w:rPr>
              <w:t>.</w:t>
            </w:r>
            <w:r w:rsidRPr="00970370">
              <w:rPr>
                <w:rStyle w:val="Hyperlink"/>
                <w:b/>
                <w:bCs/>
                <w:color w:val="auto"/>
                <w:u w:val="none"/>
              </w:rPr>
              <w:t>red.</w:t>
            </w:r>
            <w:r w:rsidR="00970370">
              <w:rPr>
                <w:rStyle w:val="Hyperlink"/>
                <w:b/>
                <w:bCs/>
                <w:color w:val="auto"/>
                <w:u w:val="none"/>
              </w:rPr>
              <w:t xml:space="preserve">: </w:t>
            </w:r>
            <w:r w:rsidRPr="722E61C4">
              <w:rPr>
                <w:i/>
                <w:iCs/>
              </w:rPr>
              <w:t>(iespējams norādīt vairākus)</w:t>
            </w:r>
          </w:p>
        </w:tc>
        <w:tc>
          <w:tcPr>
            <w:tcW w:w="4909" w:type="dxa"/>
            <w:gridSpan w:val="2"/>
            <w:tcBorders>
              <w:top w:val="single" w:sz="2" w:space="0" w:color="auto"/>
              <w:left w:val="single" w:sz="2" w:space="0" w:color="auto"/>
              <w:bottom w:val="single" w:sz="2" w:space="0" w:color="auto"/>
              <w:right w:val="single" w:sz="2" w:space="0" w:color="auto"/>
            </w:tcBorders>
          </w:tcPr>
          <w:p w14:paraId="5364E9C1" w14:textId="62BADE23" w:rsidR="58A15573" w:rsidRDefault="58A15573">
            <w:r>
              <w:t>Kods:</w:t>
            </w:r>
          </w:p>
          <w:p w14:paraId="0BCD9A63" w14:textId="5B96BD94" w:rsidR="58A15573" w:rsidRDefault="58A15573">
            <w:r>
              <w:t>Nosaukums:</w:t>
            </w:r>
          </w:p>
        </w:tc>
      </w:tr>
      <w:tr w:rsidR="003A148A" w:rsidRPr="00DC6D38" w14:paraId="4C319B4C" w14:textId="77777777" w:rsidTr="00B60115">
        <w:trPr>
          <w:cantSplit/>
          <w:trHeight w:val="300"/>
        </w:trPr>
        <w:tc>
          <w:tcPr>
            <w:tcW w:w="3742" w:type="dxa"/>
            <w:vMerge w:val="restart"/>
            <w:tcBorders>
              <w:top w:val="single" w:sz="2" w:space="0" w:color="auto"/>
              <w:left w:val="single" w:sz="2" w:space="0" w:color="auto"/>
              <w:right w:val="single" w:sz="2" w:space="0" w:color="auto"/>
            </w:tcBorders>
          </w:tcPr>
          <w:p w14:paraId="0EB0D915" w14:textId="30D648B8" w:rsidR="003A148A" w:rsidRPr="00DC6D38" w:rsidRDefault="003A148A" w:rsidP="00984363">
            <w:r w:rsidRPr="00DC6D38">
              <w:rPr>
                <w:b/>
                <w:bCs/>
              </w:rPr>
              <w:t>1.18. Iesniedzēj</w:t>
            </w:r>
            <w:r w:rsidRPr="001129FA">
              <w:rPr>
                <w:b/>
                <w:bCs/>
              </w:rPr>
              <w:t>a</w:t>
            </w:r>
            <w:r w:rsidRPr="00DC6D38">
              <w:rPr>
                <w:b/>
                <w:bCs/>
              </w:rPr>
              <w:t xml:space="preserve"> pamatdarbības veida atbilstība Viedās specializācijas stratēģijas RIS3</w:t>
            </w:r>
            <w:r w:rsidRPr="00DC6D38">
              <w:rPr>
                <w:rStyle w:val="FootnoteReference"/>
                <w:b/>
                <w:bCs/>
                <w:lang w:val="lv-LV"/>
              </w:rPr>
              <w:footnoteReference w:id="11"/>
            </w:r>
            <w:r w:rsidRPr="00DC6D38">
              <w:t xml:space="preserve"> </w:t>
            </w:r>
            <w:r w:rsidRPr="00DC6D38">
              <w:rPr>
                <w:b/>
                <w:bCs/>
              </w:rPr>
              <w:t>jomām</w:t>
            </w:r>
            <w:r w:rsidRPr="00DC6D38">
              <w:t xml:space="preserve"> (</w:t>
            </w:r>
            <w:r w:rsidRPr="7D346402">
              <w:rPr>
                <w:i/>
                <w:iCs/>
                <w:sz w:val="18"/>
                <w:szCs w:val="18"/>
              </w:rPr>
              <w:t>jāatzīmē viens atbilstošais pamatdarbībai</w:t>
            </w:r>
            <w:r w:rsidRPr="00794012">
              <w:rPr>
                <w:i/>
                <w:iCs/>
                <w:sz w:val="18"/>
                <w:szCs w:val="18"/>
              </w:rPr>
              <w:t>. Šis kritērijs netiek vērtēts, taču nepieciešams statistikai</w:t>
            </w:r>
            <w:r w:rsidRPr="7D346402">
              <w:rPr>
                <w:i/>
                <w:iCs/>
                <w:sz w:val="18"/>
                <w:szCs w:val="18"/>
              </w:rPr>
              <w:t>)</w:t>
            </w:r>
          </w:p>
        </w:tc>
        <w:tc>
          <w:tcPr>
            <w:tcW w:w="576" w:type="dxa"/>
            <w:tcBorders>
              <w:top w:val="single" w:sz="2" w:space="0" w:color="auto"/>
              <w:left w:val="single" w:sz="2" w:space="0" w:color="auto"/>
              <w:bottom w:val="single" w:sz="2" w:space="0" w:color="auto"/>
              <w:right w:val="single" w:sz="2" w:space="0" w:color="auto"/>
            </w:tcBorders>
          </w:tcPr>
          <w:p w14:paraId="5D531755" w14:textId="07DA7355" w:rsidR="003A148A" w:rsidRPr="00DC6D38" w:rsidRDefault="006879C9" w:rsidP="00984363">
            <w:sdt>
              <w:sdtPr>
                <w:rPr>
                  <w:color w:val="2B579A"/>
                  <w:szCs w:val="24"/>
                  <w:shd w:val="clear" w:color="auto" w:fill="E6E6E6"/>
                </w:rPr>
                <w:id w:val="393932970"/>
                <w14:checkbox>
                  <w14:checked w14:val="0"/>
                  <w14:checkedState w14:val="2612" w14:font="MS Gothic"/>
                  <w14:uncheckedState w14:val="2610" w14:font="MS Gothic"/>
                </w14:checkbox>
              </w:sdtPr>
              <w:sdtEndPr/>
              <w:sdtContent>
                <w:r w:rsidR="003A148A" w:rsidRPr="00DC6D38">
                  <w:rPr>
                    <w:rFonts w:ascii="MS Gothic" w:eastAsia="MS Gothic" w:hAnsi="MS Gothic"/>
                    <w:szCs w:val="24"/>
                  </w:rPr>
                  <w:t>☐</w:t>
                </w:r>
              </w:sdtContent>
            </w:sdt>
          </w:p>
        </w:tc>
        <w:tc>
          <w:tcPr>
            <w:tcW w:w="4333" w:type="dxa"/>
            <w:tcBorders>
              <w:top w:val="single" w:sz="2" w:space="0" w:color="auto"/>
              <w:left w:val="single" w:sz="2" w:space="0" w:color="auto"/>
              <w:bottom w:val="single" w:sz="2" w:space="0" w:color="auto"/>
              <w:right w:val="single" w:sz="2" w:space="0" w:color="auto"/>
            </w:tcBorders>
          </w:tcPr>
          <w:p w14:paraId="3184BC1E" w14:textId="7D1847C9" w:rsidR="003A148A" w:rsidRPr="00DC6D38" w:rsidRDefault="003A148A" w:rsidP="6AE1513D">
            <w:r>
              <w:t>Zināšanu ietilpīga bioekonomika</w:t>
            </w:r>
          </w:p>
        </w:tc>
      </w:tr>
      <w:tr w:rsidR="003A148A" w:rsidRPr="00DC6D38" w14:paraId="70A47085" w14:textId="77777777" w:rsidTr="00B60115">
        <w:trPr>
          <w:cantSplit/>
          <w:trHeight w:val="300"/>
        </w:trPr>
        <w:tc>
          <w:tcPr>
            <w:tcW w:w="3742" w:type="dxa"/>
            <w:vMerge/>
          </w:tcPr>
          <w:p w14:paraId="0797EAF1" w14:textId="77777777" w:rsidR="003A148A" w:rsidRPr="00DC6D38" w:rsidRDefault="003A148A" w:rsidP="00984363">
            <w:pPr>
              <w:rPr>
                <w:highlight w:val="yellow"/>
              </w:rPr>
            </w:pPr>
          </w:p>
        </w:tc>
        <w:tc>
          <w:tcPr>
            <w:tcW w:w="576" w:type="dxa"/>
            <w:tcBorders>
              <w:top w:val="single" w:sz="2" w:space="0" w:color="auto"/>
              <w:left w:val="single" w:sz="2" w:space="0" w:color="auto"/>
              <w:bottom w:val="single" w:sz="2" w:space="0" w:color="auto"/>
              <w:right w:val="single" w:sz="2" w:space="0" w:color="auto"/>
            </w:tcBorders>
          </w:tcPr>
          <w:p w14:paraId="50E8CF07" w14:textId="4CF3C132" w:rsidR="003A148A" w:rsidRPr="00DC6D38" w:rsidRDefault="006879C9" w:rsidP="00984363">
            <w:pPr>
              <w:rPr>
                <w:highlight w:val="yellow"/>
              </w:rPr>
            </w:pPr>
            <w:sdt>
              <w:sdtPr>
                <w:rPr>
                  <w:color w:val="2B579A"/>
                  <w:szCs w:val="24"/>
                  <w:shd w:val="clear" w:color="auto" w:fill="E6E6E6"/>
                </w:rPr>
                <w:id w:val="1766268118"/>
                <w:placeholder>
                  <w:docPart w:val="D74F3D0FA3834BF8AACAA2ED8A88F11F"/>
                </w:placeholder>
                <w14:checkbox>
                  <w14:checked w14:val="0"/>
                  <w14:checkedState w14:val="2612" w14:font="MS Gothic"/>
                  <w14:uncheckedState w14:val="2610" w14:font="MS Gothic"/>
                </w14:checkbox>
              </w:sdtPr>
              <w:sdtEndPr/>
              <w:sdtContent>
                <w:r w:rsidR="003A148A" w:rsidRPr="00DC6D38">
                  <w:rPr>
                    <w:rFonts w:ascii="MS Gothic" w:eastAsia="MS Gothic" w:hAnsi="MS Gothic"/>
                    <w:szCs w:val="24"/>
                  </w:rPr>
                  <w:t xml:space="preserve">☐ </w:t>
                </w:r>
              </w:sdtContent>
            </w:sdt>
            <w:r w:rsidR="003A148A" w:rsidRPr="00DC6D38">
              <w:rPr>
                <w:szCs w:val="24"/>
              </w:rPr>
              <w:tab/>
            </w:r>
          </w:p>
        </w:tc>
        <w:tc>
          <w:tcPr>
            <w:tcW w:w="4333" w:type="dxa"/>
            <w:tcBorders>
              <w:top w:val="single" w:sz="2" w:space="0" w:color="auto"/>
              <w:left w:val="single" w:sz="2" w:space="0" w:color="auto"/>
              <w:bottom w:val="single" w:sz="2" w:space="0" w:color="auto"/>
              <w:right w:val="single" w:sz="2" w:space="0" w:color="auto"/>
            </w:tcBorders>
          </w:tcPr>
          <w:p w14:paraId="6A1CDF03" w14:textId="69EB0DBC" w:rsidR="003A148A" w:rsidRPr="00DC6D38" w:rsidRDefault="003A148A" w:rsidP="00984363">
            <w:r w:rsidRPr="00DC6D38">
              <w:t>Biomedicīna, medicīnas tehnoloģijas, biofarmācija un biotehnoloģijas</w:t>
            </w:r>
          </w:p>
        </w:tc>
      </w:tr>
      <w:tr w:rsidR="003A148A" w:rsidRPr="00DC6D38" w14:paraId="7BDB8BBB" w14:textId="77777777" w:rsidTr="00B60115">
        <w:trPr>
          <w:cantSplit/>
          <w:trHeight w:val="300"/>
        </w:trPr>
        <w:tc>
          <w:tcPr>
            <w:tcW w:w="3742" w:type="dxa"/>
            <w:vMerge/>
          </w:tcPr>
          <w:p w14:paraId="28FA9217" w14:textId="77777777" w:rsidR="003A148A" w:rsidRPr="00DC6D38" w:rsidRDefault="003A148A" w:rsidP="00984363">
            <w:pPr>
              <w:rPr>
                <w:highlight w:val="yellow"/>
              </w:rPr>
            </w:pPr>
          </w:p>
        </w:tc>
        <w:tc>
          <w:tcPr>
            <w:tcW w:w="576" w:type="dxa"/>
            <w:tcBorders>
              <w:top w:val="single" w:sz="2" w:space="0" w:color="auto"/>
              <w:left w:val="single" w:sz="2" w:space="0" w:color="auto"/>
              <w:bottom w:val="single" w:sz="2" w:space="0" w:color="auto"/>
              <w:right w:val="single" w:sz="2" w:space="0" w:color="auto"/>
            </w:tcBorders>
          </w:tcPr>
          <w:p w14:paraId="2FC34A22" w14:textId="463DD085" w:rsidR="003A148A" w:rsidRPr="00DC6D38" w:rsidRDefault="006879C9" w:rsidP="00984363">
            <w:pPr>
              <w:rPr>
                <w:highlight w:val="yellow"/>
              </w:rPr>
            </w:pPr>
            <w:sdt>
              <w:sdtPr>
                <w:rPr>
                  <w:color w:val="2B579A"/>
                  <w:szCs w:val="24"/>
                  <w:shd w:val="clear" w:color="auto" w:fill="E6E6E6"/>
                </w:rPr>
                <w:id w:val="-1840608487"/>
                <w14:checkbox>
                  <w14:checked w14:val="0"/>
                  <w14:checkedState w14:val="2612" w14:font="MS Gothic"/>
                  <w14:uncheckedState w14:val="2610" w14:font="MS Gothic"/>
                </w14:checkbox>
              </w:sdtPr>
              <w:sdtEndPr/>
              <w:sdtContent>
                <w:r w:rsidR="003A148A" w:rsidRPr="00DC6D38">
                  <w:rPr>
                    <w:rFonts w:ascii="MS Gothic" w:eastAsia="MS Gothic" w:hAnsi="MS Gothic"/>
                    <w:szCs w:val="24"/>
                  </w:rPr>
                  <w:t>☐</w:t>
                </w:r>
              </w:sdtContent>
            </w:sdt>
          </w:p>
        </w:tc>
        <w:tc>
          <w:tcPr>
            <w:tcW w:w="4333" w:type="dxa"/>
            <w:tcBorders>
              <w:top w:val="single" w:sz="2" w:space="0" w:color="auto"/>
              <w:left w:val="single" w:sz="2" w:space="0" w:color="auto"/>
              <w:bottom w:val="single" w:sz="2" w:space="0" w:color="auto"/>
              <w:right w:val="single" w:sz="2" w:space="0" w:color="auto"/>
            </w:tcBorders>
          </w:tcPr>
          <w:p w14:paraId="71FFC2A8" w14:textId="68F85AC1" w:rsidR="003A148A" w:rsidRPr="00DC6D38" w:rsidRDefault="003A148A" w:rsidP="00984363">
            <w:r w:rsidRPr="00DC6D38">
              <w:t>Viedie materiāli, tehnoloģijas un inženierzinātnes</w:t>
            </w:r>
          </w:p>
        </w:tc>
      </w:tr>
      <w:tr w:rsidR="003A148A" w:rsidRPr="00DC6D38" w14:paraId="7CC6481D" w14:textId="77777777" w:rsidTr="00B60115">
        <w:trPr>
          <w:cantSplit/>
          <w:trHeight w:val="300"/>
        </w:trPr>
        <w:tc>
          <w:tcPr>
            <w:tcW w:w="3742" w:type="dxa"/>
            <w:vMerge/>
          </w:tcPr>
          <w:p w14:paraId="36CFB86E" w14:textId="77777777" w:rsidR="003A148A" w:rsidRPr="00DC6D38" w:rsidRDefault="003A148A" w:rsidP="00984363">
            <w:pPr>
              <w:rPr>
                <w:highlight w:val="yellow"/>
              </w:rPr>
            </w:pPr>
          </w:p>
        </w:tc>
        <w:tc>
          <w:tcPr>
            <w:tcW w:w="576" w:type="dxa"/>
            <w:tcBorders>
              <w:top w:val="single" w:sz="2" w:space="0" w:color="auto"/>
              <w:left w:val="single" w:sz="2" w:space="0" w:color="auto"/>
              <w:bottom w:val="single" w:sz="2" w:space="0" w:color="auto"/>
              <w:right w:val="single" w:sz="2" w:space="0" w:color="auto"/>
            </w:tcBorders>
          </w:tcPr>
          <w:p w14:paraId="59E3190B" w14:textId="41CF0828" w:rsidR="003A148A" w:rsidRPr="00DC6D38" w:rsidRDefault="006879C9" w:rsidP="00984363">
            <w:pPr>
              <w:rPr>
                <w:szCs w:val="24"/>
              </w:rPr>
            </w:pPr>
            <w:sdt>
              <w:sdtPr>
                <w:rPr>
                  <w:color w:val="2B579A"/>
                  <w:szCs w:val="24"/>
                  <w:shd w:val="clear" w:color="auto" w:fill="E6E6E6"/>
                </w:rPr>
                <w:id w:val="-644126257"/>
                <w14:checkbox>
                  <w14:checked w14:val="0"/>
                  <w14:checkedState w14:val="2612" w14:font="MS Gothic"/>
                  <w14:uncheckedState w14:val="2610" w14:font="MS Gothic"/>
                </w14:checkbox>
              </w:sdtPr>
              <w:sdtEndPr/>
              <w:sdtContent>
                <w:r w:rsidR="003A148A" w:rsidRPr="00DC6D38">
                  <w:rPr>
                    <w:rFonts w:ascii="MS Gothic" w:eastAsia="MS Gothic" w:hAnsi="MS Gothic"/>
                    <w:szCs w:val="24"/>
                  </w:rPr>
                  <w:t>☐</w:t>
                </w:r>
              </w:sdtContent>
            </w:sdt>
          </w:p>
        </w:tc>
        <w:tc>
          <w:tcPr>
            <w:tcW w:w="4333" w:type="dxa"/>
            <w:tcBorders>
              <w:top w:val="single" w:sz="2" w:space="0" w:color="auto"/>
              <w:left w:val="single" w:sz="2" w:space="0" w:color="auto"/>
              <w:bottom w:val="single" w:sz="2" w:space="0" w:color="auto"/>
              <w:right w:val="single" w:sz="2" w:space="0" w:color="auto"/>
            </w:tcBorders>
          </w:tcPr>
          <w:p w14:paraId="7844A6F7" w14:textId="21971791" w:rsidR="003A148A" w:rsidRPr="00DC6D38" w:rsidRDefault="003A148A" w:rsidP="00984363">
            <w:r w:rsidRPr="00DC6D38">
              <w:t>Viedā enerģētika</w:t>
            </w:r>
          </w:p>
        </w:tc>
      </w:tr>
      <w:tr w:rsidR="003A148A" w:rsidRPr="00DC6D38" w14:paraId="675E6CFD" w14:textId="77777777" w:rsidTr="00B60115">
        <w:trPr>
          <w:cantSplit/>
          <w:trHeight w:val="300"/>
        </w:trPr>
        <w:tc>
          <w:tcPr>
            <w:tcW w:w="3742" w:type="dxa"/>
            <w:vMerge/>
          </w:tcPr>
          <w:p w14:paraId="708C905E" w14:textId="77777777" w:rsidR="003A148A" w:rsidRPr="00DC6D38" w:rsidRDefault="003A148A" w:rsidP="00984363">
            <w:pPr>
              <w:rPr>
                <w:highlight w:val="yellow"/>
              </w:rPr>
            </w:pPr>
          </w:p>
        </w:tc>
        <w:tc>
          <w:tcPr>
            <w:tcW w:w="576" w:type="dxa"/>
            <w:tcBorders>
              <w:top w:val="single" w:sz="2" w:space="0" w:color="auto"/>
              <w:left w:val="single" w:sz="2" w:space="0" w:color="auto"/>
              <w:bottom w:val="single" w:sz="2" w:space="0" w:color="auto"/>
              <w:right w:val="single" w:sz="2" w:space="0" w:color="auto"/>
            </w:tcBorders>
          </w:tcPr>
          <w:p w14:paraId="5B8B66B9" w14:textId="008E8D22" w:rsidR="003A148A" w:rsidRPr="00DC6D38" w:rsidRDefault="006879C9" w:rsidP="00984363">
            <w:pPr>
              <w:rPr>
                <w:szCs w:val="24"/>
              </w:rPr>
            </w:pPr>
            <w:sdt>
              <w:sdtPr>
                <w:rPr>
                  <w:color w:val="2B579A"/>
                  <w:szCs w:val="24"/>
                  <w:shd w:val="clear" w:color="auto" w:fill="E6E6E6"/>
                </w:rPr>
                <w:id w:val="2096131762"/>
                <w14:checkbox>
                  <w14:checked w14:val="0"/>
                  <w14:checkedState w14:val="2612" w14:font="MS Gothic"/>
                  <w14:uncheckedState w14:val="2610" w14:font="MS Gothic"/>
                </w14:checkbox>
              </w:sdtPr>
              <w:sdtEndPr/>
              <w:sdtContent>
                <w:r w:rsidR="003A148A" w:rsidRPr="00DC6D38">
                  <w:rPr>
                    <w:rFonts w:ascii="MS Gothic" w:eastAsia="MS Gothic" w:hAnsi="MS Gothic"/>
                    <w:szCs w:val="24"/>
                  </w:rPr>
                  <w:t>☐</w:t>
                </w:r>
              </w:sdtContent>
            </w:sdt>
          </w:p>
        </w:tc>
        <w:tc>
          <w:tcPr>
            <w:tcW w:w="4333" w:type="dxa"/>
            <w:tcBorders>
              <w:top w:val="single" w:sz="2" w:space="0" w:color="auto"/>
              <w:left w:val="single" w:sz="2" w:space="0" w:color="auto"/>
              <w:bottom w:val="single" w:sz="2" w:space="0" w:color="auto"/>
              <w:right w:val="single" w:sz="2" w:space="0" w:color="auto"/>
            </w:tcBorders>
          </w:tcPr>
          <w:p w14:paraId="0DF0BBB9" w14:textId="43D27FF9" w:rsidR="003A148A" w:rsidRPr="00DC6D38" w:rsidRDefault="003A148A" w:rsidP="00984363">
            <w:r w:rsidRPr="00DC6D38">
              <w:t>Informācijas un komunikāciju tehnoloģijas</w:t>
            </w:r>
          </w:p>
        </w:tc>
      </w:tr>
      <w:tr w:rsidR="003A148A" w:rsidRPr="00DC6D38" w14:paraId="5D36F3A1" w14:textId="77777777" w:rsidTr="00B60115">
        <w:trPr>
          <w:cantSplit/>
          <w:trHeight w:val="278"/>
        </w:trPr>
        <w:tc>
          <w:tcPr>
            <w:tcW w:w="3742" w:type="dxa"/>
            <w:vMerge/>
          </w:tcPr>
          <w:p w14:paraId="236B2D2E" w14:textId="77777777" w:rsidR="003A148A" w:rsidRPr="00DC6D38" w:rsidRDefault="003A148A" w:rsidP="00984363">
            <w:pPr>
              <w:rPr>
                <w:highlight w:val="yellow"/>
              </w:rPr>
            </w:pPr>
          </w:p>
        </w:tc>
        <w:tc>
          <w:tcPr>
            <w:tcW w:w="576" w:type="dxa"/>
            <w:tcBorders>
              <w:top w:val="single" w:sz="2" w:space="0" w:color="auto"/>
              <w:left w:val="single" w:sz="2" w:space="0" w:color="auto"/>
              <w:right w:val="single" w:sz="2" w:space="0" w:color="auto"/>
            </w:tcBorders>
          </w:tcPr>
          <w:p w14:paraId="1F6F9110" w14:textId="4ED7BE50" w:rsidR="003A148A" w:rsidRPr="00DC6D38" w:rsidRDefault="006879C9" w:rsidP="00984363">
            <w:pPr>
              <w:rPr>
                <w:highlight w:val="yellow"/>
              </w:rPr>
            </w:pPr>
            <w:sdt>
              <w:sdtPr>
                <w:rPr>
                  <w:color w:val="2B579A"/>
                  <w:szCs w:val="24"/>
                  <w:shd w:val="clear" w:color="auto" w:fill="E6E6E6"/>
                </w:rPr>
                <w:id w:val="-1729455634"/>
                <w14:checkbox>
                  <w14:checked w14:val="0"/>
                  <w14:checkedState w14:val="2612" w14:font="MS Gothic"/>
                  <w14:uncheckedState w14:val="2610" w14:font="MS Gothic"/>
                </w14:checkbox>
              </w:sdtPr>
              <w:sdtEndPr/>
              <w:sdtContent>
                <w:r w:rsidR="003A148A" w:rsidRPr="00DC6D38">
                  <w:rPr>
                    <w:rFonts w:ascii="MS Gothic" w:eastAsia="MS Gothic" w:hAnsi="MS Gothic"/>
                    <w:szCs w:val="24"/>
                  </w:rPr>
                  <w:t>☐</w:t>
                </w:r>
              </w:sdtContent>
            </w:sdt>
          </w:p>
        </w:tc>
        <w:tc>
          <w:tcPr>
            <w:tcW w:w="4333" w:type="dxa"/>
            <w:tcBorders>
              <w:top w:val="single" w:sz="2" w:space="0" w:color="auto"/>
              <w:left w:val="single" w:sz="2" w:space="0" w:color="auto"/>
              <w:bottom w:val="single" w:sz="2" w:space="0" w:color="auto"/>
              <w:right w:val="single" w:sz="2" w:space="0" w:color="auto"/>
            </w:tcBorders>
          </w:tcPr>
          <w:p w14:paraId="61B0F86A" w14:textId="651670E7" w:rsidR="003A148A" w:rsidRPr="00DC6D38" w:rsidRDefault="00DC71E0" w:rsidP="00984363">
            <w:r>
              <w:t xml:space="preserve"> Neatbilst </w:t>
            </w:r>
          </w:p>
        </w:tc>
      </w:tr>
      <w:tr w:rsidR="00984363" w:rsidRPr="00DC6D38" w14:paraId="641B0DE8" w14:textId="77777777" w:rsidTr="00B60115">
        <w:trPr>
          <w:cantSplit/>
          <w:trHeight w:val="274"/>
        </w:trPr>
        <w:tc>
          <w:tcPr>
            <w:tcW w:w="3742" w:type="dxa"/>
            <w:vMerge w:val="restart"/>
            <w:tcBorders>
              <w:top w:val="single" w:sz="2" w:space="0" w:color="auto"/>
              <w:left w:val="single" w:sz="2" w:space="0" w:color="auto"/>
              <w:bottom w:val="single" w:sz="2" w:space="0" w:color="auto"/>
              <w:right w:val="single" w:sz="2" w:space="0" w:color="auto"/>
            </w:tcBorders>
          </w:tcPr>
          <w:p w14:paraId="66CD5285" w14:textId="27B0907D" w:rsidR="00984363" w:rsidRPr="00DC6D38" w:rsidRDefault="00984363" w:rsidP="00984363">
            <w:pPr>
              <w:rPr>
                <w:b/>
                <w:bCs/>
              </w:rPr>
            </w:pPr>
            <w:r w:rsidRPr="6F9E6781">
              <w:rPr>
                <w:b/>
                <w:bCs/>
              </w:rPr>
              <w:t>1.</w:t>
            </w:r>
            <w:r w:rsidRPr="722E61C4">
              <w:rPr>
                <w:b/>
                <w:bCs/>
              </w:rPr>
              <w:t>19</w:t>
            </w:r>
            <w:r w:rsidRPr="6F9E6781">
              <w:rPr>
                <w:b/>
                <w:bCs/>
              </w:rPr>
              <w:t xml:space="preserve">. Pieteikuma iesniedzēja </w:t>
            </w:r>
            <w:hyperlink r:id="rId16">
              <w:r w:rsidRPr="6F9E6781">
                <w:rPr>
                  <w:rStyle w:val="Hyperlink"/>
                  <w:b/>
                  <w:bCs/>
                </w:rPr>
                <w:t>kategorija</w:t>
              </w:r>
            </w:hyperlink>
            <w:r>
              <w:rPr>
                <w:rStyle w:val="FootnoteReference"/>
                <w:b/>
                <w:bCs/>
                <w:color w:val="0563C1" w:themeColor="hyperlink"/>
                <w:u w:val="single"/>
              </w:rPr>
              <w:footnoteReference w:id="12"/>
            </w:r>
          </w:p>
          <w:p w14:paraId="7C8572E1" w14:textId="726DB0E6" w:rsidR="00984363" w:rsidRPr="00DC6D38" w:rsidRDefault="00984363" w:rsidP="00984363">
            <w:pPr>
              <w:rPr>
                <w:b/>
                <w:bCs/>
              </w:rPr>
            </w:pPr>
            <w:r w:rsidRPr="0F9AF27A">
              <w:rPr>
                <w:i/>
                <w:iCs/>
                <w:sz w:val="20"/>
              </w:rPr>
              <w:t>(</w:t>
            </w:r>
            <w:r>
              <w:rPr>
                <w:i/>
                <w:iCs/>
                <w:sz w:val="20"/>
              </w:rPr>
              <w:t xml:space="preserve">nosaka </w:t>
            </w:r>
            <w:r w:rsidRPr="00CF7AEA">
              <w:rPr>
                <w:b/>
                <w:bCs/>
                <w:i/>
                <w:iCs/>
                <w:sz w:val="20"/>
              </w:rPr>
              <w:t>visi</w:t>
            </w:r>
            <w:r>
              <w:rPr>
                <w:i/>
                <w:iCs/>
                <w:sz w:val="20"/>
              </w:rPr>
              <w:t xml:space="preserve"> pieteikuma iesniedzēji, </w:t>
            </w:r>
            <w:r w:rsidRPr="0F9AF27A">
              <w:rPr>
                <w:i/>
                <w:iCs/>
                <w:sz w:val="20"/>
              </w:rPr>
              <w:t xml:space="preserve"> lai noteiktu sev pieejamā atbalsta apmēru):</w:t>
            </w:r>
          </w:p>
        </w:tc>
        <w:tc>
          <w:tcPr>
            <w:tcW w:w="576" w:type="dxa"/>
            <w:tcBorders>
              <w:top w:val="single" w:sz="2" w:space="0" w:color="auto"/>
              <w:left w:val="single" w:sz="2" w:space="0" w:color="auto"/>
              <w:bottom w:val="single" w:sz="2" w:space="0" w:color="auto"/>
              <w:right w:val="single" w:sz="2" w:space="0" w:color="auto"/>
            </w:tcBorders>
          </w:tcPr>
          <w:p w14:paraId="269528D6" w14:textId="04D8B160" w:rsidR="00984363" w:rsidRPr="00DC6D38" w:rsidRDefault="006879C9" w:rsidP="00984363">
            <w:sdt>
              <w:sdtPr>
                <w:rPr>
                  <w:color w:val="2B579A"/>
                  <w:szCs w:val="24"/>
                  <w:shd w:val="clear" w:color="auto" w:fill="E6E6E6"/>
                </w:rPr>
                <w:id w:val="-1860491256"/>
                <w14:checkbox>
                  <w14:checked w14:val="0"/>
                  <w14:checkedState w14:val="2612" w14:font="MS Gothic"/>
                  <w14:uncheckedState w14:val="2610" w14:font="MS Gothic"/>
                </w14:checkbox>
              </w:sdtPr>
              <w:sdtEndPr/>
              <w:sdtContent>
                <w:r w:rsidR="00984363" w:rsidRPr="00DC6D38">
                  <w:rPr>
                    <w:rFonts w:ascii="MS Gothic" w:eastAsia="MS Gothic" w:hAnsi="MS Gothic"/>
                    <w:szCs w:val="24"/>
                  </w:rPr>
                  <w:t>☐</w:t>
                </w:r>
              </w:sdtContent>
            </w:sdt>
          </w:p>
        </w:tc>
        <w:tc>
          <w:tcPr>
            <w:tcW w:w="4333" w:type="dxa"/>
            <w:tcBorders>
              <w:top w:val="single" w:sz="2" w:space="0" w:color="auto"/>
              <w:left w:val="single" w:sz="2" w:space="0" w:color="auto"/>
              <w:bottom w:val="single" w:sz="2" w:space="0" w:color="auto"/>
              <w:right w:val="single" w:sz="2" w:space="0" w:color="auto"/>
            </w:tcBorders>
          </w:tcPr>
          <w:p w14:paraId="434C6066" w14:textId="0C62BCA9" w:rsidR="00984363" w:rsidRPr="00DC6D38" w:rsidRDefault="00984363" w:rsidP="00984363">
            <w:pPr>
              <w:rPr>
                <w:vertAlign w:val="superscript"/>
              </w:rPr>
            </w:pPr>
            <w:r>
              <w:t>sīkais (mikro) komersants</w:t>
            </w:r>
          </w:p>
        </w:tc>
      </w:tr>
      <w:tr w:rsidR="00984363" w:rsidRPr="00DC6D38" w14:paraId="2459DE8D" w14:textId="77777777" w:rsidTr="00B60115">
        <w:trPr>
          <w:cantSplit/>
          <w:trHeight w:val="266"/>
        </w:trPr>
        <w:tc>
          <w:tcPr>
            <w:tcW w:w="3742" w:type="dxa"/>
            <w:vMerge/>
          </w:tcPr>
          <w:p w14:paraId="37FCDB8B" w14:textId="77777777" w:rsidR="00984363" w:rsidRPr="00DC6D38" w:rsidRDefault="00984363" w:rsidP="00984363">
            <w:pPr>
              <w:rPr>
                <w:b/>
                <w:bCs/>
              </w:rPr>
            </w:pPr>
          </w:p>
        </w:tc>
        <w:tc>
          <w:tcPr>
            <w:tcW w:w="576" w:type="dxa"/>
            <w:tcBorders>
              <w:top w:val="single" w:sz="2" w:space="0" w:color="auto"/>
              <w:left w:val="single" w:sz="2" w:space="0" w:color="auto"/>
              <w:bottom w:val="single" w:sz="2" w:space="0" w:color="auto"/>
              <w:right w:val="single" w:sz="2" w:space="0" w:color="auto"/>
            </w:tcBorders>
          </w:tcPr>
          <w:p w14:paraId="7A7F371D" w14:textId="6BF57E39" w:rsidR="00984363" w:rsidRPr="00DC6D38" w:rsidRDefault="006879C9" w:rsidP="00984363">
            <w:sdt>
              <w:sdtPr>
                <w:rPr>
                  <w:color w:val="2B579A"/>
                  <w:szCs w:val="24"/>
                  <w:shd w:val="clear" w:color="auto" w:fill="E6E6E6"/>
                </w:rPr>
                <w:id w:val="271753438"/>
                <w14:checkbox>
                  <w14:checked w14:val="0"/>
                  <w14:checkedState w14:val="2612" w14:font="MS Gothic"/>
                  <w14:uncheckedState w14:val="2610" w14:font="MS Gothic"/>
                </w14:checkbox>
              </w:sdtPr>
              <w:sdtEndPr/>
              <w:sdtContent>
                <w:r w:rsidR="00984363" w:rsidRPr="00DC6D38">
                  <w:rPr>
                    <w:rFonts w:ascii="MS Gothic" w:eastAsia="MS Gothic" w:hAnsi="MS Gothic"/>
                    <w:szCs w:val="24"/>
                  </w:rPr>
                  <w:t>☐</w:t>
                </w:r>
              </w:sdtContent>
            </w:sdt>
          </w:p>
        </w:tc>
        <w:tc>
          <w:tcPr>
            <w:tcW w:w="4333" w:type="dxa"/>
            <w:tcBorders>
              <w:top w:val="single" w:sz="2" w:space="0" w:color="auto"/>
              <w:left w:val="single" w:sz="2" w:space="0" w:color="auto"/>
              <w:bottom w:val="single" w:sz="2" w:space="0" w:color="auto"/>
              <w:right w:val="single" w:sz="2" w:space="0" w:color="auto"/>
            </w:tcBorders>
          </w:tcPr>
          <w:p w14:paraId="7D7248A5" w14:textId="42EC5139" w:rsidR="00984363" w:rsidRPr="00DC6D38" w:rsidRDefault="00984363" w:rsidP="00984363">
            <w:r>
              <w:t>mazais komersants</w:t>
            </w:r>
          </w:p>
        </w:tc>
      </w:tr>
      <w:tr w:rsidR="00984363" w:rsidRPr="00DC6D38" w14:paraId="42BEB0DE" w14:textId="77777777" w:rsidTr="00B60115">
        <w:trPr>
          <w:cantSplit/>
          <w:trHeight w:val="285"/>
        </w:trPr>
        <w:tc>
          <w:tcPr>
            <w:tcW w:w="3742" w:type="dxa"/>
            <w:vMerge/>
          </w:tcPr>
          <w:p w14:paraId="5CDF5F16" w14:textId="77777777" w:rsidR="00984363" w:rsidRPr="00DC6D38" w:rsidRDefault="00984363" w:rsidP="00984363">
            <w:pPr>
              <w:rPr>
                <w:b/>
                <w:bCs/>
              </w:rPr>
            </w:pPr>
          </w:p>
        </w:tc>
        <w:tc>
          <w:tcPr>
            <w:tcW w:w="576" w:type="dxa"/>
            <w:tcBorders>
              <w:top w:val="single" w:sz="2" w:space="0" w:color="auto"/>
              <w:left w:val="single" w:sz="2" w:space="0" w:color="auto"/>
              <w:bottom w:val="single" w:sz="2" w:space="0" w:color="auto"/>
              <w:right w:val="single" w:sz="2" w:space="0" w:color="auto"/>
            </w:tcBorders>
          </w:tcPr>
          <w:p w14:paraId="004FB13A" w14:textId="2E397031" w:rsidR="00984363" w:rsidRPr="00DC6D38" w:rsidRDefault="006879C9" w:rsidP="00984363">
            <w:sdt>
              <w:sdtPr>
                <w:rPr>
                  <w:color w:val="2B579A"/>
                  <w:szCs w:val="24"/>
                  <w:shd w:val="clear" w:color="auto" w:fill="E6E6E6"/>
                </w:rPr>
                <w:id w:val="-2014361801"/>
                <w14:checkbox>
                  <w14:checked w14:val="0"/>
                  <w14:checkedState w14:val="2612" w14:font="MS Gothic"/>
                  <w14:uncheckedState w14:val="2610" w14:font="MS Gothic"/>
                </w14:checkbox>
              </w:sdtPr>
              <w:sdtEndPr/>
              <w:sdtContent>
                <w:r w:rsidR="00984363" w:rsidRPr="00DC6D38">
                  <w:rPr>
                    <w:rFonts w:ascii="MS Gothic" w:eastAsia="MS Gothic" w:hAnsi="MS Gothic"/>
                    <w:szCs w:val="24"/>
                  </w:rPr>
                  <w:t>☐</w:t>
                </w:r>
              </w:sdtContent>
            </w:sdt>
          </w:p>
        </w:tc>
        <w:tc>
          <w:tcPr>
            <w:tcW w:w="4333" w:type="dxa"/>
            <w:tcBorders>
              <w:top w:val="single" w:sz="2" w:space="0" w:color="auto"/>
              <w:left w:val="single" w:sz="2" w:space="0" w:color="auto"/>
              <w:bottom w:val="single" w:sz="2" w:space="0" w:color="auto"/>
              <w:right w:val="single" w:sz="2" w:space="0" w:color="auto"/>
            </w:tcBorders>
          </w:tcPr>
          <w:p w14:paraId="0C4EB692" w14:textId="7EF4C986" w:rsidR="00984363" w:rsidRPr="00DC6D38" w:rsidRDefault="00984363" w:rsidP="00984363">
            <w:r>
              <w:t>vidējais komersants</w:t>
            </w:r>
          </w:p>
        </w:tc>
      </w:tr>
      <w:tr w:rsidR="00984363" w:rsidRPr="00DC6D38" w14:paraId="1F8C60E4" w14:textId="77777777" w:rsidTr="00B60115">
        <w:trPr>
          <w:cantSplit/>
          <w:trHeight w:val="300"/>
        </w:trPr>
        <w:tc>
          <w:tcPr>
            <w:tcW w:w="3742" w:type="dxa"/>
            <w:vMerge/>
          </w:tcPr>
          <w:p w14:paraId="4E0779E6" w14:textId="77777777" w:rsidR="00984363" w:rsidRPr="00DC6D38" w:rsidRDefault="00984363" w:rsidP="00984363">
            <w:pPr>
              <w:rPr>
                <w:b/>
                <w:bCs/>
              </w:rPr>
            </w:pPr>
          </w:p>
        </w:tc>
        <w:tc>
          <w:tcPr>
            <w:tcW w:w="576" w:type="dxa"/>
            <w:tcBorders>
              <w:top w:val="single" w:sz="2" w:space="0" w:color="auto"/>
              <w:left w:val="single" w:sz="2" w:space="0" w:color="auto"/>
              <w:bottom w:val="single" w:sz="2" w:space="0" w:color="auto"/>
              <w:right w:val="single" w:sz="2" w:space="0" w:color="auto"/>
            </w:tcBorders>
          </w:tcPr>
          <w:p w14:paraId="0FDC3A42" w14:textId="6F418289" w:rsidR="00984363" w:rsidRPr="00DC6D38" w:rsidRDefault="006879C9" w:rsidP="00984363">
            <w:sdt>
              <w:sdtPr>
                <w:rPr>
                  <w:color w:val="2B579A"/>
                  <w:szCs w:val="24"/>
                  <w:shd w:val="clear" w:color="auto" w:fill="E6E6E6"/>
                </w:rPr>
                <w:id w:val="-652057859"/>
                <w14:checkbox>
                  <w14:checked w14:val="0"/>
                  <w14:checkedState w14:val="2612" w14:font="MS Gothic"/>
                  <w14:uncheckedState w14:val="2610" w14:font="MS Gothic"/>
                </w14:checkbox>
              </w:sdtPr>
              <w:sdtEndPr/>
              <w:sdtContent>
                <w:r w:rsidR="00984363" w:rsidRPr="00DC6D38">
                  <w:rPr>
                    <w:rFonts w:ascii="MS Gothic" w:eastAsia="MS Gothic" w:hAnsi="MS Gothic"/>
                    <w:szCs w:val="24"/>
                  </w:rPr>
                  <w:t>☐</w:t>
                </w:r>
              </w:sdtContent>
            </w:sdt>
          </w:p>
        </w:tc>
        <w:tc>
          <w:tcPr>
            <w:tcW w:w="4333" w:type="dxa"/>
            <w:tcBorders>
              <w:top w:val="single" w:sz="2" w:space="0" w:color="auto"/>
              <w:left w:val="single" w:sz="2" w:space="0" w:color="auto"/>
              <w:bottom w:val="single" w:sz="2" w:space="0" w:color="auto"/>
              <w:right w:val="single" w:sz="2" w:space="0" w:color="auto"/>
            </w:tcBorders>
          </w:tcPr>
          <w:p w14:paraId="0EB3B751" w14:textId="0FE4275F" w:rsidR="00984363" w:rsidRPr="00DC6D38" w:rsidRDefault="00984363" w:rsidP="00984363">
            <w:r>
              <w:t>lielais komersants</w:t>
            </w:r>
          </w:p>
        </w:tc>
      </w:tr>
    </w:tbl>
    <w:p w14:paraId="61E90FD8" w14:textId="38C2478F" w:rsidR="00DD3488" w:rsidRPr="00DC6D38" w:rsidRDefault="00DD3488" w:rsidP="00DD3488">
      <w:pPr>
        <w:rPr>
          <w:bCs/>
          <w:sz w:val="16"/>
          <w:szCs w:val="16"/>
        </w:rPr>
      </w:pPr>
    </w:p>
    <w:p w14:paraId="316AAB5F" w14:textId="77777777" w:rsidR="00F270D3" w:rsidRPr="00DC6D38" w:rsidRDefault="00F270D3" w:rsidP="00F270D3">
      <w:pPr>
        <w:rPr>
          <w:b/>
          <w:bCs/>
          <w:i/>
          <w:szCs w:val="24"/>
        </w:rPr>
      </w:pPr>
    </w:p>
    <w:tbl>
      <w:tblPr>
        <w:tblStyle w:val="TableGrid"/>
        <w:tblW w:w="0" w:type="auto"/>
        <w:shd w:val="clear" w:color="auto" w:fill="BFBFBF" w:themeFill="background1" w:themeFillShade="BF"/>
        <w:tblLook w:val="04A0" w:firstRow="1" w:lastRow="0" w:firstColumn="1" w:lastColumn="0" w:noHBand="0" w:noVBand="1"/>
      </w:tblPr>
      <w:tblGrid>
        <w:gridCol w:w="8613"/>
      </w:tblGrid>
      <w:tr w:rsidR="00F270D3" w:rsidRPr="00DC6D38" w14:paraId="5D39C42C" w14:textId="77777777" w:rsidTr="1A672189">
        <w:trPr>
          <w:trHeight w:val="510"/>
        </w:trPr>
        <w:tc>
          <w:tcPr>
            <w:tcW w:w="8613" w:type="dxa"/>
            <w:shd w:val="clear" w:color="auto" w:fill="DBDBDB" w:themeFill="accent3" w:themeFillTint="66"/>
            <w:vAlign w:val="center"/>
          </w:tcPr>
          <w:p w14:paraId="22DEED13" w14:textId="774EFB7C" w:rsidR="00F270D3" w:rsidRPr="00DC6D38" w:rsidRDefault="1E4D32FD" w:rsidP="1A672189">
            <w:pPr>
              <w:rPr>
                <w:b/>
                <w:bCs/>
                <w:smallCaps/>
              </w:rPr>
            </w:pPr>
            <w:bookmarkStart w:id="2" w:name="_Hlk126821372"/>
            <w:r w:rsidRPr="00DC6D38">
              <w:rPr>
                <w:b/>
                <w:bCs/>
                <w:smallCaps/>
              </w:rPr>
              <w:t>2</w:t>
            </w:r>
            <w:r w:rsidR="00F270D3" w:rsidRPr="00DC6D38">
              <w:rPr>
                <w:b/>
                <w:bCs/>
                <w:smallCaps/>
              </w:rPr>
              <w:t>. SADAĻA – PROJEKTA ĪSTENOŠANA</w:t>
            </w:r>
          </w:p>
        </w:tc>
      </w:tr>
      <w:bookmarkEnd w:id="2"/>
    </w:tbl>
    <w:p w14:paraId="0C27B6C3" w14:textId="77777777" w:rsidR="00F270D3" w:rsidRDefault="00F270D3" w:rsidP="00F270D3">
      <w:pPr>
        <w:jc w:val="both"/>
        <w:rPr>
          <w:b/>
          <w:szCs w:val="24"/>
        </w:rPr>
      </w:pPr>
    </w:p>
    <w:p w14:paraId="7B21DC17" w14:textId="32FC5D2A" w:rsidR="00F270D3" w:rsidRPr="0037332F" w:rsidRDefault="15E36FEC" w:rsidP="07A7A963">
      <w:pPr>
        <w:rPr>
          <w:b/>
          <w:bCs/>
        </w:rPr>
      </w:pPr>
      <w:r w:rsidRPr="163D6479">
        <w:rPr>
          <w:b/>
          <w:bCs/>
        </w:rPr>
        <w:t>2</w:t>
      </w:r>
      <w:r w:rsidR="00F270D3" w:rsidRPr="163D6479">
        <w:rPr>
          <w:b/>
          <w:bCs/>
        </w:rPr>
        <w:t xml:space="preserve">.1. </w:t>
      </w:r>
      <w:r w:rsidR="1DB096CB" w:rsidRPr="163D6479">
        <w:rPr>
          <w:b/>
          <w:bCs/>
        </w:rPr>
        <w:t>A</w:t>
      </w:r>
      <w:r w:rsidR="05C0B8C3" w:rsidRPr="163D6479">
        <w:rPr>
          <w:b/>
          <w:bCs/>
        </w:rPr>
        <w:t xml:space="preserve">tbalstāmo </w:t>
      </w:r>
      <w:r w:rsidR="1767E589" w:rsidRPr="163D6479">
        <w:rPr>
          <w:b/>
          <w:bCs/>
        </w:rPr>
        <w:t>darbību</w:t>
      </w:r>
      <w:r w:rsidR="00F270D3" w:rsidRPr="163D6479">
        <w:rPr>
          <w:b/>
          <w:bCs/>
        </w:rPr>
        <w:t xml:space="preserve"> īstenošanas </w:t>
      </w:r>
      <w:r w:rsidR="6523F34D" w:rsidRPr="163D6479">
        <w:rPr>
          <w:b/>
          <w:bCs/>
        </w:rPr>
        <w:t>laiks</w:t>
      </w:r>
      <w:r w:rsidR="3F2D56EF" w:rsidRPr="163D6479">
        <w:rPr>
          <w:b/>
          <w:bCs/>
        </w:rPr>
        <w:t xml:space="preserve"> </w:t>
      </w:r>
      <w:r w:rsidR="3F2D56EF" w:rsidRPr="00234332">
        <w:rPr>
          <w:b/>
          <w:bCs/>
        </w:rPr>
        <w:t>mēnešos</w:t>
      </w:r>
      <w:r w:rsidR="7884B598" w:rsidRPr="00234332">
        <w:rPr>
          <w:b/>
          <w:bCs/>
        </w:rPr>
        <w:t xml:space="preserve"> </w:t>
      </w:r>
      <w:r w:rsidRPr="00234332">
        <w:rPr>
          <w:b/>
          <w:bCs/>
        </w:rPr>
        <w:t>saskaņā ar ceļa karti</w:t>
      </w:r>
    </w:p>
    <w:p w14:paraId="6A9B0418" w14:textId="795C5606" w:rsidR="00F270D3" w:rsidRPr="0037332F" w:rsidRDefault="00F270D3" w:rsidP="00F270D3">
      <w:pPr>
        <w:pStyle w:val="NoSpacing"/>
        <w:jc w:val="both"/>
      </w:pPr>
    </w:p>
    <w:p w14:paraId="65038B93" w14:textId="35F6C50B" w:rsidR="00FD4ED5" w:rsidRPr="00845EB1" w:rsidRDefault="14CBDAF6" w:rsidP="195C980C">
      <w:pPr>
        <w:widowControl w:val="0"/>
        <w:jc w:val="both"/>
        <w:rPr>
          <w:rFonts w:eastAsia="ヒラギノ角ゴ Pro W3"/>
          <w:color w:val="000000" w:themeColor="text1"/>
        </w:rPr>
      </w:pPr>
      <w:r w:rsidRPr="6AE1513D">
        <w:rPr>
          <w:rFonts w:eastAsia="ヒラギノ角ゴ Pro W3"/>
          <w:color w:val="000000" w:themeColor="text1"/>
        </w:rPr>
        <w:t>(</w:t>
      </w:r>
      <w:r w:rsidR="0492B17C" w:rsidRPr="6AE1513D">
        <w:rPr>
          <w:rFonts w:eastAsia="ヒラギノ角ゴ Pro W3"/>
          <w:color w:val="000000" w:themeColor="text1"/>
        </w:rPr>
        <w:t xml:space="preserve">Atbalstāmo darbību īstenošanu sāk skaitīt </w:t>
      </w:r>
      <w:r w:rsidR="0492B17C" w:rsidRPr="6AE1513D">
        <w:rPr>
          <w:color w:val="000000" w:themeColor="text1"/>
        </w:rPr>
        <w:t xml:space="preserve">no dienas, kad </w:t>
      </w:r>
      <w:r w:rsidR="31BE957E" w:rsidRPr="6AE1513D">
        <w:rPr>
          <w:color w:val="000000" w:themeColor="text1"/>
        </w:rPr>
        <w:t>pieteikum</w:t>
      </w:r>
      <w:r w:rsidR="00984363" w:rsidRPr="6AE1513D">
        <w:rPr>
          <w:color w:val="000000" w:themeColor="text1"/>
        </w:rPr>
        <w:t>a</w:t>
      </w:r>
      <w:r w:rsidR="31BE957E" w:rsidRPr="6AE1513D">
        <w:rPr>
          <w:color w:val="000000" w:themeColor="text1"/>
        </w:rPr>
        <w:t xml:space="preserve"> </w:t>
      </w:r>
      <w:r w:rsidR="04EED136" w:rsidRPr="6AE1513D">
        <w:rPr>
          <w:color w:val="000000" w:themeColor="text1"/>
        </w:rPr>
        <w:t>iesniedzējs</w:t>
      </w:r>
      <w:r w:rsidR="0492B17C" w:rsidRPr="6AE1513D">
        <w:rPr>
          <w:color w:val="000000" w:themeColor="text1"/>
        </w:rPr>
        <w:t xml:space="preserve"> ir noslēdzis līgumu ar</w:t>
      </w:r>
      <w:r w:rsidR="00AC4216" w:rsidRPr="6AE1513D">
        <w:rPr>
          <w:color w:val="000000" w:themeColor="text1"/>
        </w:rPr>
        <w:t xml:space="preserve"> Latvijas investīciju un attīstības aģentūru (turpmāk –</w:t>
      </w:r>
      <w:r w:rsidR="0492B17C" w:rsidRPr="6AE1513D">
        <w:rPr>
          <w:color w:val="000000" w:themeColor="text1"/>
        </w:rPr>
        <w:t xml:space="preserve"> Aģentūr</w:t>
      </w:r>
      <w:r w:rsidR="00984363" w:rsidRPr="6AE1513D">
        <w:rPr>
          <w:color w:val="000000" w:themeColor="text1"/>
        </w:rPr>
        <w:t>a</w:t>
      </w:r>
      <w:r w:rsidR="00AC4216" w:rsidRPr="6AE1513D">
        <w:rPr>
          <w:color w:val="000000" w:themeColor="text1"/>
        </w:rPr>
        <w:t>)</w:t>
      </w:r>
      <w:r w:rsidR="0492B17C" w:rsidRPr="6AE1513D">
        <w:rPr>
          <w:color w:val="000000" w:themeColor="text1"/>
        </w:rPr>
        <w:t xml:space="preserve">. </w:t>
      </w:r>
      <w:r w:rsidR="1B8BD031" w:rsidRPr="6AE1513D">
        <w:rPr>
          <w:rFonts w:eastAsia="ヒラギノ角ゴ Pro W3"/>
          <w:color w:val="000000" w:themeColor="text1"/>
        </w:rPr>
        <w:t xml:space="preserve">Maksimālais </w:t>
      </w:r>
      <w:r w:rsidR="786366A7" w:rsidRPr="6AE1513D">
        <w:rPr>
          <w:color w:val="000000" w:themeColor="text1"/>
        </w:rPr>
        <w:t xml:space="preserve">īstenošanas periods ir 12 mēneši atbalstam līdz </w:t>
      </w:r>
      <w:r w:rsidR="0697B66E" w:rsidRPr="6AE1513D">
        <w:rPr>
          <w:color w:val="000000" w:themeColor="text1"/>
        </w:rPr>
        <w:t xml:space="preserve">9999 </w:t>
      </w:r>
      <w:r w:rsidR="786366A7" w:rsidRPr="6AE1513D">
        <w:rPr>
          <w:i/>
          <w:iCs/>
          <w:color w:val="000000" w:themeColor="text1"/>
        </w:rPr>
        <w:t xml:space="preserve">euro </w:t>
      </w:r>
      <w:r w:rsidR="786366A7" w:rsidRPr="6AE1513D">
        <w:rPr>
          <w:color w:val="000000" w:themeColor="text1"/>
        </w:rPr>
        <w:t>ar 100</w:t>
      </w:r>
      <w:r w:rsidR="00492BEB">
        <w:t xml:space="preserve"> procentu</w:t>
      </w:r>
      <w:r w:rsidR="786366A7" w:rsidRPr="6AE1513D">
        <w:rPr>
          <w:color w:val="000000" w:themeColor="text1"/>
        </w:rPr>
        <w:t xml:space="preserve"> atbalsta intensitāti vai 24 mēneši atbalstam līdz 100 000 </w:t>
      </w:r>
      <w:r w:rsidR="786366A7" w:rsidRPr="6AE1513D">
        <w:rPr>
          <w:i/>
          <w:iCs/>
          <w:color w:val="000000" w:themeColor="text1"/>
        </w:rPr>
        <w:t>euro</w:t>
      </w:r>
      <w:r w:rsidR="786366A7" w:rsidRPr="6AE1513D">
        <w:rPr>
          <w:color w:val="000000" w:themeColor="text1"/>
        </w:rPr>
        <w:t>, bet ne ilgāk kā līdz 2026. gada 31. martam)</w:t>
      </w:r>
    </w:p>
    <w:p w14:paraId="47761CC4" w14:textId="77777777" w:rsidR="00FD4ED5" w:rsidRDefault="00FD4ED5" w:rsidP="00F270D3">
      <w:pPr>
        <w:jc w:val="both"/>
      </w:pPr>
    </w:p>
    <w:tbl>
      <w:tblPr>
        <w:tblStyle w:val="TableGrid"/>
        <w:tblW w:w="5685" w:type="dxa"/>
        <w:tblLayout w:type="fixed"/>
        <w:tblLook w:val="06A0" w:firstRow="1" w:lastRow="0" w:firstColumn="1" w:lastColumn="0" w:noHBand="1" w:noVBand="1"/>
      </w:tblPr>
      <w:tblGrid>
        <w:gridCol w:w="5685"/>
      </w:tblGrid>
      <w:tr w:rsidR="1A672189" w:rsidRPr="00DC6D38" w14:paraId="7E750722" w14:textId="77777777" w:rsidTr="07A7A963">
        <w:trPr>
          <w:trHeight w:val="300"/>
        </w:trPr>
        <w:tc>
          <w:tcPr>
            <w:tcW w:w="5685" w:type="dxa"/>
            <w:vAlign w:val="center"/>
          </w:tcPr>
          <w:p w14:paraId="1393F225" w14:textId="549CC9AF" w:rsidR="0B0047FB" w:rsidRPr="00DC6D38" w:rsidRDefault="0B0047FB" w:rsidP="013DCE9B">
            <w:pPr>
              <w:jc w:val="center"/>
            </w:pPr>
          </w:p>
        </w:tc>
      </w:tr>
    </w:tbl>
    <w:p w14:paraId="13BB5885" w14:textId="01CB96F5" w:rsidR="3C87F671" w:rsidRDefault="542A4FC1" w:rsidP="07A7A963">
      <w:pPr>
        <w:widowControl w:val="0"/>
        <w:jc w:val="both"/>
      </w:pPr>
      <w:r w:rsidRPr="4818C2A7">
        <w:rPr>
          <w:color w:val="000000" w:themeColor="text1"/>
          <w:szCs w:val="24"/>
        </w:rPr>
        <w:t xml:space="preserve"> </w:t>
      </w:r>
      <w:r w:rsidRPr="4818C2A7">
        <w:rPr>
          <w:szCs w:val="24"/>
        </w:rPr>
        <w:t xml:space="preserve"> </w:t>
      </w:r>
      <w:r w:rsidRPr="4818C2A7">
        <w:rPr>
          <w:color w:val="000000" w:themeColor="text1"/>
          <w:szCs w:val="24"/>
        </w:rPr>
        <w:t xml:space="preserve"> </w:t>
      </w:r>
      <w:r w:rsidRPr="4818C2A7">
        <w:rPr>
          <w:szCs w:val="24"/>
        </w:rPr>
        <w:t xml:space="preserve"> </w:t>
      </w:r>
    </w:p>
    <w:p w14:paraId="60C3E0DA" w14:textId="02796DB6" w:rsidR="2E2BAAB7" w:rsidRDefault="2E2BAAB7" w:rsidP="004406D4">
      <w:pPr>
        <w:widowControl w:val="0"/>
        <w:jc w:val="both"/>
        <w:rPr>
          <w:color w:val="000000" w:themeColor="text1"/>
          <w:szCs w:val="24"/>
        </w:rPr>
      </w:pPr>
      <w:r w:rsidRPr="004406D4">
        <w:rPr>
          <w:b/>
          <w:bCs/>
          <w:color w:val="000000" w:themeColor="text1"/>
          <w:szCs w:val="24"/>
        </w:rPr>
        <w:t>2.1.</w:t>
      </w:r>
      <w:r w:rsidRPr="4818C2A7">
        <w:rPr>
          <w:color w:val="000000" w:themeColor="text1"/>
          <w:szCs w:val="24"/>
          <w:vertAlign w:val="superscript"/>
        </w:rPr>
        <w:t>1</w:t>
      </w:r>
      <w:r w:rsidRPr="004406D4">
        <w:rPr>
          <w:b/>
          <w:bCs/>
          <w:color w:val="000000" w:themeColor="text1"/>
          <w:szCs w:val="24"/>
        </w:rPr>
        <w:t xml:space="preserve"> Iepirkuma līguma priekšmets</w:t>
      </w:r>
    </w:p>
    <w:p w14:paraId="7088F378" w14:textId="4479D78A" w:rsidR="3C87F671" w:rsidRDefault="542A4FC1" w:rsidP="07A7A963">
      <w:pPr>
        <w:widowControl w:val="0"/>
        <w:jc w:val="both"/>
      </w:pPr>
      <w:r w:rsidRPr="4818C2A7">
        <w:rPr>
          <w:color w:val="000000" w:themeColor="text1"/>
          <w:szCs w:val="24"/>
        </w:rPr>
        <w:t xml:space="preserve"> </w:t>
      </w:r>
      <w:r w:rsidRPr="4818C2A7">
        <w:rPr>
          <w:szCs w:val="24"/>
        </w:rPr>
        <w:t xml:space="preserve"> </w:t>
      </w:r>
      <w:r w:rsidRPr="4818C2A7">
        <w:rPr>
          <w:color w:val="000000" w:themeColor="text1"/>
          <w:szCs w:val="24"/>
        </w:rPr>
        <w:t xml:space="preserve"> </w:t>
      </w:r>
      <w:r w:rsidRPr="4818C2A7">
        <w:rPr>
          <w:szCs w:val="24"/>
        </w:rPr>
        <w:t xml:space="preserve"> </w:t>
      </w:r>
    </w:p>
    <w:tbl>
      <w:tblPr>
        <w:tblStyle w:val="TableGrid"/>
        <w:tblW w:w="0" w:type="auto"/>
        <w:tblLayout w:type="fixed"/>
        <w:tblLook w:val="06A0" w:firstRow="1" w:lastRow="0" w:firstColumn="1" w:lastColumn="0" w:noHBand="1" w:noVBand="1"/>
      </w:tblPr>
      <w:tblGrid>
        <w:gridCol w:w="5834"/>
      </w:tblGrid>
      <w:tr w:rsidR="4818C2A7" w14:paraId="66A21026" w14:textId="77777777" w:rsidTr="004406D4">
        <w:trPr>
          <w:trHeight w:val="374"/>
        </w:trPr>
        <w:tc>
          <w:tcPr>
            <w:tcW w:w="5834" w:type="dxa"/>
          </w:tcPr>
          <w:p w14:paraId="30575DD2" w14:textId="1B76D09B" w:rsidR="4818C2A7" w:rsidRDefault="4818C2A7" w:rsidP="4818C2A7">
            <w:pPr>
              <w:rPr>
                <w:color w:val="000000" w:themeColor="text1"/>
                <w:szCs w:val="24"/>
              </w:rPr>
            </w:pPr>
          </w:p>
        </w:tc>
      </w:tr>
    </w:tbl>
    <w:p w14:paraId="458C2D42" w14:textId="182BEA73" w:rsidR="4818C2A7" w:rsidRDefault="4818C2A7" w:rsidP="4818C2A7">
      <w:pPr>
        <w:widowControl w:val="0"/>
        <w:jc w:val="both"/>
        <w:rPr>
          <w:szCs w:val="24"/>
        </w:rPr>
      </w:pPr>
    </w:p>
    <w:p w14:paraId="2202A6D1" w14:textId="252C79CB" w:rsidR="07A7A963" w:rsidRDefault="59D2DC1D" w:rsidP="4818C2A7">
      <w:pPr>
        <w:widowControl w:val="0"/>
        <w:jc w:val="both"/>
        <w:rPr>
          <w:rFonts w:eastAsia="Calibri"/>
          <w:b/>
          <w:bCs/>
        </w:rPr>
      </w:pPr>
      <w:r w:rsidRPr="4818C2A7">
        <w:rPr>
          <w:rFonts w:eastAsia="Calibri"/>
          <w:b/>
          <w:bCs/>
        </w:rPr>
        <w:t>2.1.</w:t>
      </w:r>
      <w:r w:rsidRPr="4818C2A7">
        <w:rPr>
          <w:rFonts w:eastAsia="Calibri"/>
          <w:b/>
          <w:bCs/>
          <w:vertAlign w:val="superscript"/>
        </w:rPr>
        <w:t>2</w:t>
      </w:r>
      <w:r w:rsidRPr="4818C2A7">
        <w:rPr>
          <w:rFonts w:eastAsia="Calibri"/>
          <w:b/>
          <w:bCs/>
        </w:rPr>
        <w:t xml:space="preserve"> Ieguldījuma komercdarbības process</w:t>
      </w:r>
    </w:p>
    <w:p w14:paraId="57F13ECB" w14:textId="3D37D48D" w:rsidR="4818C2A7" w:rsidRDefault="4818C2A7" w:rsidP="4818C2A7">
      <w:pPr>
        <w:widowControl w:val="0"/>
        <w:jc w:val="both"/>
        <w:rPr>
          <w:rFonts w:eastAsia="Calibri"/>
          <w:b/>
          <w:bCs/>
        </w:rPr>
      </w:pPr>
    </w:p>
    <w:tbl>
      <w:tblPr>
        <w:tblStyle w:val="TableGrid"/>
        <w:tblW w:w="0" w:type="auto"/>
        <w:tblLook w:val="04A0" w:firstRow="1" w:lastRow="0" w:firstColumn="1" w:lastColumn="0" w:noHBand="0" w:noVBand="1"/>
      </w:tblPr>
      <w:tblGrid>
        <w:gridCol w:w="5764"/>
      </w:tblGrid>
      <w:tr w:rsidR="004406D4" w14:paraId="580C7C71" w14:textId="77777777" w:rsidTr="004406D4">
        <w:trPr>
          <w:trHeight w:val="250"/>
        </w:trPr>
        <w:tc>
          <w:tcPr>
            <w:tcW w:w="5764" w:type="dxa"/>
          </w:tcPr>
          <w:p w14:paraId="6730D948" w14:textId="77777777" w:rsidR="004406D4" w:rsidRDefault="004406D4" w:rsidP="4818C2A7">
            <w:pPr>
              <w:widowControl w:val="0"/>
              <w:jc w:val="both"/>
              <w:rPr>
                <w:rFonts w:eastAsia="Calibri"/>
                <w:b/>
                <w:bCs/>
              </w:rPr>
            </w:pPr>
          </w:p>
        </w:tc>
      </w:tr>
    </w:tbl>
    <w:p w14:paraId="0FF0B644" w14:textId="7DEFDD8A" w:rsidR="4818C2A7" w:rsidRDefault="4818C2A7" w:rsidP="4818C2A7">
      <w:pPr>
        <w:widowControl w:val="0"/>
        <w:jc w:val="both"/>
        <w:rPr>
          <w:rFonts w:eastAsia="Calibri"/>
          <w:b/>
          <w:bCs/>
        </w:rPr>
      </w:pPr>
    </w:p>
    <w:p w14:paraId="57E469A1" w14:textId="028DA9FD" w:rsidR="00F270D3" w:rsidRPr="0037332F" w:rsidRDefault="1F359702" w:rsidP="005A2A75">
      <w:pPr>
        <w:widowControl w:val="0"/>
        <w:jc w:val="both"/>
        <w:rPr>
          <w:rFonts w:eastAsia="Calibri"/>
          <w:bCs/>
          <w:iCs/>
          <w:sz w:val="20"/>
        </w:rPr>
      </w:pPr>
      <w:r w:rsidRPr="4BF3FC2C">
        <w:rPr>
          <w:rFonts w:eastAsia="Calibri"/>
          <w:b/>
          <w:bCs/>
        </w:rPr>
        <w:t>2</w:t>
      </w:r>
      <w:r w:rsidR="7404D414" w:rsidRPr="4BF3FC2C">
        <w:rPr>
          <w:rFonts w:eastAsia="Calibri"/>
          <w:b/>
          <w:bCs/>
        </w:rPr>
        <w:t xml:space="preserve">.2. </w:t>
      </w:r>
      <w:r w:rsidRPr="4BF3FC2C">
        <w:rPr>
          <w:b/>
          <w:bCs/>
          <w:color w:val="333333"/>
        </w:rPr>
        <w:t xml:space="preserve"> </w:t>
      </w:r>
      <w:bookmarkStart w:id="3" w:name="_Hlk172869165"/>
      <w:r w:rsidR="28FC1F2C" w:rsidRPr="4BF3FC2C">
        <w:rPr>
          <w:b/>
          <w:bCs/>
          <w:color w:val="000000" w:themeColor="text1"/>
        </w:rPr>
        <w:t>Paredzamā līgumcena</w:t>
      </w:r>
      <w:bookmarkEnd w:id="3"/>
    </w:p>
    <w:p w14:paraId="0C84BC6F" w14:textId="77777777" w:rsidR="0073213A" w:rsidRDefault="0073213A" w:rsidP="4818C2A7">
      <w:pPr>
        <w:jc w:val="both"/>
        <w:rPr>
          <w:sz w:val="20"/>
          <w:vertAlign w:val="superscri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443"/>
        <w:gridCol w:w="1008"/>
        <w:gridCol w:w="3417"/>
        <w:gridCol w:w="1382"/>
        <w:gridCol w:w="1382"/>
        <w:gridCol w:w="1382"/>
      </w:tblGrid>
      <w:tr w:rsidR="4818C2A7" w14:paraId="51ED88BA" w14:textId="77777777" w:rsidTr="007F76E8">
        <w:trPr>
          <w:trHeight w:val="285"/>
        </w:trPr>
        <w:tc>
          <w:tcPr>
            <w:tcW w:w="4868" w:type="dxa"/>
            <w:gridSpan w:val="3"/>
            <w:tcMar>
              <w:top w:w="15" w:type="dxa"/>
              <w:left w:w="15" w:type="dxa"/>
              <w:right w:w="15" w:type="dxa"/>
            </w:tcMar>
            <w:vAlign w:val="center"/>
          </w:tcPr>
          <w:p w14:paraId="52F979C6" w14:textId="5C5A2299" w:rsidR="07D06F59" w:rsidRDefault="0002E17D" w:rsidP="4818C2A7">
            <w:pPr>
              <w:widowControl w:val="0"/>
              <w:jc w:val="center"/>
              <w:rPr>
                <w:b/>
                <w:bCs/>
                <w:sz w:val="20"/>
              </w:rPr>
            </w:pPr>
            <w:r w:rsidRPr="39367EE1">
              <w:rPr>
                <w:b/>
                <w:bCs/>
                <w:sz w:val="20"/>
              </w:rPr>
              <w:t>Paredzamā līgumcena</w:t>
            </w:r>
          </w:p>
          <w:p w14:paraId="7FCD7916" w14:textId="3A3179BB" w:rsidR="07D06F59" w:rsidRDefault="0002E17D" w:rsidP="4818C2A7">
            <w:pPr>
              <w:jc w:val="center"/>
              <w:rPr>
                <w:b/>
                <w:bCs/>
                <w:sz w:val="20"/>
              </w:rPr>
            </w:pPr>
            <w:r w:rsidRPr="39367EE1">
              <w:rPr>
                <w:b/>
                <w:bCs/>
                <w:sz w:val="20"/>
              </w:rPr>
              <w:t xml:space="preserve">bez PVN, </w:t>
            </w:r>
            <w:r w:rsidRPr="39367EE1">
              <w:rPr>
                <w:i/>
                <w:iCs/>
                <w:sz w:val="20"/>
              </w:rPr>
              <w:t>euro</w:t>
            </w:r>
          </w:p>
          <w:p w14:paraId="40FAD12E" w14:textId="0FE261C6" w:rsidR="4818C2A7" w:rsidRDefault="4818C2A7" w:rsidP="4818C2A7">
            <w:pPr>
              <w:rPr>
                <w:color w:val="000000" w:themeColor="text1"/>
                <w:sz w:val="22"/>
                <w:szCs w:val="22"/>
              </w:rPr>
            </w:pPr>
          </w:p>
        </w:tc>
        <w:tc>
          <w:tcPr>
            <w:tcW w:w="4146" w:type="dxa"/>
            <w:gridSpan w:val="3"/>
            <w:tcMar>
              <w:top w:w="15" w:type="dxa"/>
              <w:left w:w="15" w:type="dxa"/>
              <w:right w:w="15" w:type="dxa"/>
            </w:tcMar>
            <w:vAlign w:val="center"/>
          </w:tcPr>
          <w:p w14:paraId="6C05ABFD" w14:textId="27C6F835" w:rsidR="4818C2A7" w:rsidRDefault="4818C2A7" w:rsidP="4818C2A7">
            <w:pPr>
              <w:rPr>
                <w:color w:val="000000" w:themeColor="text1"/>
                <w:sz w:val="22"/>
                <w:szCs w:val="22"/>
              </w:rPr>
            </w:pPr>
          </w:p>
        </w:tc>
      </w:tr>
      <w:tr w:rsidR="4818C2A7" w14:paraId="6DB5BC6F" w14:textId="77777777" w:rsidTr="007F76E8">
        <w:trPr>
          <w:trHeight w:val="1545"/>
        </w:trPr>
        <w:tc>
          <w:tcPr>
            <w:tcW w:w="4868" w:type="dxa"/>
            <w:gridSpan w:val="3"/>
            <w:vMerge w:val="restart"/>
            <w:tcMar>
              <w:top w:w="15" w:type="dxa"/>
              <w:left w:w="15" w:type="dxa"/>
              <w:right w:w="15" w:type="dxa"/>
            </w:tcMar>
            <w:vAlign w:val="center"/>
          </w:tcPr>
          <w:p w14:paraId="040DE30F" w14:textId="2AF52E1B" w:rsidR="4818C2A7" w:rsidRDefault="013EC609" w:rsidP="004406D4">
            <w:pPr>
              <w:jc w:val="center"/>
            </w:pPr>
            <w:r>
              <w:t>Aptaujātie pretendenti</w:t>
            </w:r>
          </w:p>
          <w:p w14:paraId="7E07C17A" w14:textId="21B5E7DC" w:rsidR="4818C2A7" w:rsidRDefault="4818C2A7" w:rsidP="39367EE1">
            <w:pPr>
              <w:jc w:val="center"/>
              <w:rPr>
                <w:i/>
                <w:iCs/>
                <w:color w:val="000000" w:themeColor="text1"/>
                <w:sz w:val="22"/>
                <w:szCs w:val="22"/>
              </w:rPr>
            </w:pPr>
          </w:p>
        </w:tc>
        <w:tc>
          <w:tcPr>
            <w:tcW w:w="1382" w:type="dxa"/>
            <w:shd w:val="clear" w:color="auto" w:fill="D9D9D9" w:themeFill="background1" w:themeFillShade="D9"/>
            <w:tcMar>
              <w:top w:w="15" w:type="dxa"/>
              <w:left w:w="15" w:type="dxa"/>
              <w:right w:w="15" w:type="dxa"/>
            </w:tcMar>
            <w:vAlign w:val="center"/>
          </w:tcPr>
          <w:p w14:paraId="481646F3" w14:textId="4C97B652" w:rsidR="4818C2A7" w:rsidRDefault="4818C2A7" w:rsidP="004406D4">
            <w:pPr>
              <w:jc w:val="center"/>
              <w:rPr>
                <w:b/>
                <w:bCs/>
                <w:color w:val="000000" w:themeColor="text1"/>
                <w:sz w:val="22"/>
                <w:szCs w:val="22"/>
              </w:rPr>
            </w:pPr>
            <w:r w:rsidRPr="4818C2A7">
              <w:rPr>
                <w:b/>
                <w:bCs/>
                <w:color w:val="000000" w:themeColor="text1"/>
                <w:sz w:val="22"/>
                <w:szCs w:val="22"/>
              </w:rPr>
              <w:t>SIA “Komersanta nosaukums”</w:t>
            </w:r>
          </w:p>
        </w:tc>
        <w:tc>
          <w:tcPr>
            <w:tcW w:w="1382" w:type="dxa"/>
            <w:shd w:val="clear" w:color="auto" w:fill="D9D9D9" w:themeFill="background1" w:themeFillShade="D9"/>
            <w:tcMar>
              <w:top w:w="15" w:type="dxa"/>
              <w:left w:w="15" w:type="dxa"/>
              <w:right w:w="15" w:type="dxa"/>
            </w:tcMar>
            <w:vAlign w:val="center"/>
          </w:tcPr>
          <w:p w14:paraId="2F9165D4" w14:textId="1D706C87" w:rsidR="4818C2A7" w:rsidRDefault="4818C2A7" w:rsidP="004406D4">
            <w:pPr>
              <w:jc w:val="center"/>
              <w:rPr>
                <w:b/>
                <w:bCs/>
                <w:color w:val="000000" w:themeColor="text1"/>
                <w:sz w:val="22"/>
                <w:szCs w:val="22"/>
              </w:rPr>
            </w:pPr>
            <w:r w:rsidRPr="4818C2A7">
              <w:rPr>
                <w:b/>
                <w:bCs/>
                <w:color w:val="000000" w:themeColor="text1"/>
                <w:sz w:val="22"/>
                <w:szCs w:val="22"/>
              </w:rPr>
              <w:t>SIA “Komersanta nosaukums”</w:t>
            </w:r>
          </w:p>
        </w:tc>
        <w:tc>
          <w:tcPr>
            <w:tcW w:w="1382" w:type="dxa"/>
            <w:shd w:val="clear" w:color="auto" w:fill="D9D9D9" w:themeFill="background1" w:themeFillShade="D9"/>
            <w:tcMar>
              <w:top w:w="15" w:type="dxa"/>
              <w:left w:w="15" w:type="dxa"/>
              <w:right w:w="15" w:type="dxa"/>
            </w:tcMar>
            <w:vAlign w:val="center"/>
          </w:tcPr>
          <w:p w14:paraId="7F4C8AD5" w14:textId="5092E092" w:rsidR="4818C2A7" w:rsidRDefault="4818C2A7" w:rsidP="004406D4">
            <w:pPr>
              <w:jc w:val="center"/>
              <w:rPr>
                <w:b/>
                <w:bCs/>
                <w:color w:val="000000" w:themeColor="text1"/>
                <w:sz w:val="22"/>
                <w:szCs w:val="22"/>
              </w:rPr>
            </w:pPr>
            <w:r w:rsidRPr="4818C2A7">
              <w:rPr>
                <w:b/>
                <w:bCs/>
                <w:color w:val="000000" w:themeColor="text1"/>
                <w:sz w:val="22"/>
                <w:szCs w:val="22"/>
              </w:rPr>
              <w:t>SIA “Komersanta nosaukums”</w:t>
            </w:r>
          </w:p>
        </w:tc>
      </w:tr>
      <w:tr w:rsidR="4818C2A7" w14:paraId="41C1A72F" w14:textId="77777777" w:rsidTr="007F76E8">
        <w:trPr>
          <w:trHeight w:val="555"/>
        </w:trPr>
        <w:tc>
          <w:tcPr>
            <w:tcW w:w="4868" w:type="dxa"/>
            <w:gridSpan w:val="3"/>
            <w:vMerge/>
            <w:vAlign w:val="center"/>
          </w:tcPr>
          <w:p w14:paraId="56D02526" w14:textId="77777777" w:rsidR="00CC1D77" w:rsidRDefault="00CC1D77"/>
        </w:tc>
        <w:tc>
          <w:tcPr>
            <w:tcW w:w="1382" w:type="dxa"/>
            <w:tcMar>
              <w:top w:w="15" w:type="dxa"/>
              <w:left w:w="15" w:type="dxa"/>
              <w:right w:w="15" w:type="dxa"/>
            </w:tcMar>
            <w:vAlign w:val="center"/>
          </w:tcPr>
          <w:p w14:paraId="5D58BF2F" w14:textId="6CC00AA8" w:rsidR="4818C2A7" w:rsidRDefault="4818C2A7" w:rsidP="004406D4">
            <w:pPr>
              <w:jc w:val="center"/>
              <w:rPr>
                <w:color w:val="000000" w:themeColor="text1"/>
                <w:sz w:val="22"/>
                <w:szCs w:val="22"/>
              </w:rPr>
            </w:pPr>
            <w:r w:rsidRPr="4818C2A7">
              <w:rPr>
                <w:color w:val="000000" w:themeColor="text1"/>
                <w:sz w:val="22"/>
                <w:szCs w:val="22"/>
              </w:rPr>
              <w:t>Reģ. Nr. XXXXXXXXXXX</w:t>
            </w:r>
          </w:p>
        </w:tc>
        <w:tc>
          <w:tcPr>
            <w:tcW w:w="1382" w:type="dxa"/>
            <w:tcMar>
              <w:top w:w="15" w:type="dxa"/>
              <w:left w:w="15" w:type="dxa"/>
              <w:right w:w="15" w:type="dxa"/>
            </w:tcMar>
            <w:vAlign w:val="center"/>
          </w:tcPr>
          <w:p w14:paraId="3B99EDEB" w14:textId="26070C6B" w:rsidR="4818C2A7" w:rsidRDefault="4818C2A7" w:rsidP="004406D4">
            <w:pPr>
              <w:jc w:val="center"/>
              <w:rPr>
                <w:color w:val="000000" w:themeColor="text1"/>
                <w:sz w:val="22"/>
                <w:szCs w:val="22"/>
              </w:rPr>
            </w:pPr>
            <w:r w:rsidRPr="4818C2A7">
              <w:rPr>
                <w:color w:val="000000" w:themeColor="text1"/>
                <w:sz w:val="22"/>
                <w:szCs w:val="22"/>
              </w:rPr>
              <w:t>Reģ. Nr. XXXXXXXXXXX</w:t>
            </w:r>
          </w:p>
        </w:tc>
        <w:tc>
          <w:tcPr>
            <w:tcW w:w="1382" w:type="dxa"/>
            <w:tcMar>
              <w:top w:w="15" w:type="dxa"/>
              <w:left w:w="15" w:type="dxa"/>
              <w:right w:w="15" w:type="dxa"/>
            </w:tcMar>
            <w:vAlign w:val="center"/>
          </w:tcPr>
          <w:p w14:paraId="642B76AA" w14:textId="1DC80368" w:rsidR="4818C2A7" w:rsidRDefault="4818C2A7" w:rsidP="004406D4">
            <w:pPr>
              <w:jc w:val="center"/>
              <w:rPr>
                <w:color w:val="000000" w:themeColor="text1"/>
                <w:sz w:val="22"/>
                <w:szCs w:val="22"/>
              </w:rPr>
            </w:pPr>
            <w:r w:rsidRPr="4818C2A7">
              <w:rPr>
                <w:color w:val="000000" w:themeColor="text1"/>
                <w:sz w:val="22"/>
                <w:szCs w:val="22"/>
              </w:rPr>
              <w:t>Reģ. Nr. XXXXXXXXXXX</w:t>
            </w:r>
          </w:p>
        </w:tc>
      </w:tr>
      <w:tr w:rsidR="4818C2A7" w14:paraId="13485A24" w14:textId="77777777" w:rsidTr="007F76E8">
        <w:trPr>
          <w:trHeight w:val="600"/>
        </w:trPr>
        <w:tc>
          <w:tcPr>
            <w:tcW w:w="443" w:type="dxa"/>
            <w:shd w:val="clear" w:color="auto" w:fill="BFBFBF" w:themeFill="background1" w:themeFillShade="BF"/>
            <w:tcMar>
              <w:top w:w="15" w:type="dxa"/>
              <w:left w:w="15" w:type="dxa"/>
              <w:right w:w="15" w:type="dxa"/>
            </w:tcMar>
            <w:vAlign w:val="bottom"/>
          </w:tcPr>
          <w:p w14:paraId="4C8C9668" w14:textId="6FE21EB9" w:rsidR="4818C2A7" w:rsidRDefault="4818C2A7">
            <w:pPr>
              <w:rPr>
                <w:color w:val="000000" w:themeColor="text1"/>
                <w:sz w:val="22"/>
                <w:szCs w:val="22"/>
              </w:rPr>
            </w:pPr>
            <w:r w:rsidRPr="4818C2A7">
              <w:rPr>
                <w:color w:val="000000" w:themeColor="text1"/>
                <w:sz w:val="22"/>
                <w:szCs w:val="22"/>
              </w:rPr>
              <w:t xml:space="preserve"> </w:t>
            </w:r>
          </w:p>
        </w:tc>
        <w:tc>
          <w:tcPr>
            <w:tcW w:w="1008" w:type="dxa"/>
            <w:shd w:val="clear" w:color="auto" w:fill="BFBFBF" w:themeFill="background1" w:themeFillShade="BF"/>
            <w:tcMar>
              <w:top w:w="15" w:type="dxa"/>
              <w:left w:w="15" w:type="dxa"/>
              <w:right w:w="15" w:type="dxa"/>
            </w:tcMar>
            <w:vAlign w:val="bottom"/>
          </w:tcPr>
          <w:p w14:paraId="0D249D64" w14:textId="4E599BC4" w:rsidR="4818C2A7" w:rsidRDefault="4818C2A7">
            <w:pPr>
              <w:rPr>
                <w:color w:val="000000" w:themeColor="text1"/>
                <w:sz w:val="22"/>
                <w:szCs w:val="22"/>
              </w:rPr>
            </w:pPr>
            <w:r w:rsidRPr="4818C2A7">
              <w:rPr>
                <w:color w:val="000000" w:themeColor="text1"/>
                <w:sz w:val="22"/>
                <w:szCs w:val="22"/>
              </w:rPr>
              <w:t xml:space="preserve"> </w:t>
            </w:r>
          </w:p>
        </w:tc>
        <w:tc>
          <w:tcPr>
            <w:tcW w:w="3417" w:type="dxa"/>
            <w:shd w:val="clear" w:color="auto" w:fill="BFBFBF" w:themeFill="background1" w:themeFillShade="BF"/>
            <w:tcMar>
              <w:top w:w="15" w:type="dxa"/>
              <w:left w:w="15" w:type="dxa"/>
              <w:right w:w="15" w:type="dxa"/>
            </w:tcMar>
            <w:vAlign w:val="center"/>
          </w:tcPr>
          <w:p w14:paraId="2343F6BA" w14:textId="2D709914" w:rsidR="4818C2A7" w:rsidRDefault="4818C2A7" w:rsidP="004406D4">
            <w:pPr>
              <w:jc w:val="right"/>
              <w:rPr>
                <w:b/>
                <w:bCs/>
                <w:color w:val="000000" w:themeColor="text1"/>
                <w:sz w:val="22"/>
                <w:szCs w:val="22"/>
              </w:rPr>
            </w:pPr>
            <w:r w:rsidRPr="4818C2A7">
              <w:rPr>
                <w:b/>
                <w:bCs/>
                <w:color w:val="000000" w:themeColor="text1"/>
                <w:sz w:val="22"/>
                <w:szCs w:val="22"/>
              </w:rPr>
              <w:t>Cena EUR, kopā / bez PVN</w:t>
            </w:r>
          </w:p>
        </w:tc>
        <w:tc>
          <w:tcPr>
            <w:tcW w:w="1382" w:type="dxa"/>
            <w:shd w:val="clear" w:color="auto" w:fill="BFBFBF" w:themeFill="background1" w:themeFillShade="BF"/>
            <w:tcMar>
              <w:top w:w="15" w:type="dxa"/>
              <w:left w:w="15" w:type="dxa"/>
              <w:right w:w="15" w:type="dxa"/>
            </w:tcMar>
            <w:vAlign w:val="center"/>
          </w:tcPr>
          <w:p w14:paraId="47809DC3" w14:textId="644915BD" w:rsidR="4818C2A7" w:rsidRDefault="4818C2A7">
            <w:pPr>
              <w:rPr>
                <w:b/>
                <w:bCs/>
                <w:color w:val="000000" w:themeColor="text1"/>
                <w:sz w:val="22"/>
                <w:szCs w:val="22"/>
              </w:rPr>
            </w:pPr>
            <w:r w:rsidRPr="4818C2A7">
              <w:rPr>
                <w:b/>
                <w:bCs/>
                <w:color w:val="000000" w:themeColor="text1"/>
                <w:sz w:val="22"/>
                <w:szCs w:val="22"/>
              </w:rPr>
              <w:t>0,00</w:t>
            </w:r>
          </w:p>
        </w:tc>
        <w:tc>
          <w:tcPr>
            <w:tcW w:w="1382" w:type="dxa"/>
            <w:shd w:val="clear" w:color="auto" w:fill="BFBFBF" w:themeFill="background1" w:themeFillShade="BF"/>
            <w:tcMar>
              <w:top w:w="15" w:type="dxa"/>
              <w:left w:w="15" w:type="dxa"/>
              <w:right w:w="15" w:type="dxa"/>
            </w:tcMar>
            <w:vAlign w:val="center"/>
          </w:tcPr>
          <w:p w14:paraId="1B4FF817" w14:textId="6A0B07B5" w:rsidR="4818C2A7" w:rsidRDefault="4818C2A7">
            <w:pPr>
              <w:rPr>
                <w:b/>
                <w:bCs/>
                <w:color w:val="000000" w:themeColor="text1"/>
                <w:sz w:val="22"/>
                <w:szCs w:val="22"/>
              </w:rPr>
            </w:pPr>
            <w:r w:rsidRPr="4818C2A7">
              <w:rPr>
                <w:b/>
                <w:bCs/>
                <w:color w:val="000000" w:themeColor="text1"/>
                <w:sz w:val="22"/>
                <w:szCs w:val="22"/>
              </w:rPr>
              <w:t>0,00</w:t>
            </w:r>
          </w:p>
        </w:tc>
        <w:tc>
          <w:tcPr>
            <w:tcW w:w="1382" w:type="dxa"/>
            <w:shd w:val="clear" w:color="auto" w:fill="BFBFBF" w:themeFill="background1" w:themeFillShade="BF"/>
            <w:tcMar>
              <w:top w:w="15" w:type="dxa"/>
              <w:left w:w="15" w:type="dxa"/>
              <w:right w:w="15" w:type="dxa"/>
            </w:tcMar>
            <w:vAlign w:val="center"/>
          </w:tcPr>
          <w:p w14:paraId="2544929B" w14:textId="4FE5B2BC" w:rsidR="4818C2A7" w:rsidRDefault="4818C2A7">
            <w:pPr>
              <w:rPr>
                <w:b/>
                <w:bCs/>
                <w:color w:val="000000" w:themeColor="text1"/>
                <w:sz w:val="22"/>
                <w:szCs w:val="22"/>
              </w:rPr>
            </w:pPr>
            <w:r w:rsidRPr="4818C2A7">
              <w:rPr>
                <w:b/>
                <w:bCs/>
                <w:color w:val="000000" w:themeColor="text1"/>
                <w:sz w:val="22"/>
                <w:szCs w:val="22"/>
              </w:rPr>
              <w:t>0,00</w:t>
            </w:r>
          </w:p>
        </w:tc>
      </w:tr>
      <w:tr w:rsidR="4818C2A7" w14:paraId="736A728D" w14:textId="77777777" w:rsidTr="007F76E8">
        <w:trPr>
          <w:trHeight w:val="1395"/>
        </w:trPr>
        <w:tc>
          <w:tcPr>
            <w:tcW w:w="4868" w:type="dxa"/>
            <w:gridSpan w:val="3"/>
            <w:tcMar>
              <w:top w:w="15" w:type="dxa"/>
              <w:left w:w="15" w:type="dxa"/>
              <w:right w:w="15" w:type="dxa"/>
            </w:tcMar>
            <w:vAlign w:val="center"/>
          </w:tcPr>
          <w:p w14:paraId="7CE6374E" w14:textId="02BF4563" w:rsidR="4C09368C" w:rsidRDefault="0B31C21D" w:rsidP="39367EE1">
            <w:pPr>
              <w:jc w:val="center"/>
              <w:rPr>
                <w:color w:val="000000" w:themeColor="text1"/>
                <w:sz w:val="22"/>
                <w:szCs w:val="22"/>
              </w:rPr>
            </w:pPr>
            <w:r w:rsidRPr="6FB41AB5">
              <w:rPr>
                <w:color w:val="000000" w:themeColor="text1"/>
                <w:sz w:val="22"/>
                <w:szCs w:val="22"/>
              </w:rPr>
              <w:t>Piedāvājuma saņemšanas avots</w:t>
            </w:r>
            <w:r w:rsidR="49BB2406" w:rsidRPr="6FB41AB5">
              <w:rPr>
                <w:color w:val="000000" w:themeColor="text1"/>
                <w:sz w:val="22"/>
                <w:szCs w:val="22"/>
              </w:rPr>
              <w:t xml:space="preserve"> (e-pastā / vai pastā / vai personīgi / vai telefoniski,</w:t>
            </w:r>
            <w:r w:rsidR="5B4C9B08" w:rsidRPr="6FB41AB5">
              <w:rPr>
                <w:color w:val="000000" w:themeColor="text1"/>
                <w:sz w:val="22"/>
                <w:szCs w:val="22"/>
              </w:rPr>
              <w:t xml:space="preserve"> </w:t>
            </w:r>
            <w:r w:rsidR="49BB2406" w:rsidRPr="6FB41AB5">
              <w:rPr>
                <w:color w:val="000000" w:themeColor="text1"/>
                <w:sz w:val="22"/>
                <w:szCs w:val="22"/>
              </w:rPr>
              <w:t>vai tīmekļa vietnē</w:t>
            </w:r>
            <w:r w:rsidR="004406D4">
              <w:rPr>
                <w:color w:val="000000" w:themeColor="text1"/>
                <w:sz w:val="22"/>
                <w:szCs w:val="22"/>
              </w:rPr>
              <w:t xml:space="preserve">, </w:t>
            </w:r>
            <w:r w:rsidR="004406D4" w:rsidRPr="007F76E8">
              <w:rPr>
                <w:rStyle w:val="normaltextrun"/>
                <w:sz w:val="22"/>
                <w:szCs w:val="22"/>
                <w:bdr w:val="none" w:sz="0" w:space="0" w:color="auto" w:frame="1"/>
              </w:rPr>
              <w:t>datums DD.MM.GGGG</w:t>
            </w:r>
            <w:r w:rsidR="004406D4" w:rsidRPr="007F76E8">
              <w:rPr>
                <w:sz w:val="22"/>
                <w:szCs w:val="22"/>
              </w:rPr>
              <w:t>)</w:t>
            </w:r>
          </w:p>
        </w:tc>
        <w:tc>
          <w:tcPr>
            <w:tcW w:w="1382" w:type="dxa"/>
            <w:tcMar>
              <w:top w:w="15" w:type="dxa"/>
              <w:left w:w="15" w:type="dxa"/>
              <w:right w:w="15" w:type="dxa"/>
            </w:tcMar>
            <w:vAlign w:val="center"/>
          </w:tcPr>
          <w:p w14:paraId="5ABA4E3D" w14:textId="3E844ADA" w:rsidR="4818C2A7" w:rsidRDefault="4818C2A7">
            <w:pPr>
              <w:rPr>
                <w:color w:val="000000" w:themeColor="text1"/>
                <w:sz w:val="22"/>
                <w:szCs w:val="22"/>
              </w:rPr>
            </w:pPr>
          </w:p>
        </w:tc>
        <w:tc>
          <w:tcPr>
            <w:tcW w:w="1382" w:type="dxa"/>
            <w:tcMar>
              <w:top w:w="15" w:type="dxa"/>
              <w:left w:w="15" w:type="dxa"/>
              <w:right w:w="15" w:type="dxa"/>
            </w:tcMar>
            <w:vAlign w:val="center"/>
          </w:tcPr>
          <w:p w14:paraId="2952C679" w14:textId="65DCCBD3" w:rsidR="4818C2A7" w:rsidRDefault="4818C2A7">
            <w:pPr>
              <w:rPr>
                <w:color w:val="000000" w:themeColor="text1"/>
                <w:sz w:val="22"/>
                <w:szCs w:val="22"/>
              </w:rPr>
            </w:pPr>
          </w:p>
        </w:tc>
        <w:tc>
          <w:tcPr>
            <w:tcW w:w="1382" w:type="dxa"/>
            <w:tcMar>
              <w:top w:w="15" w:type="dxa"/>
              <w:left w:w="15" w:type="dxa"/>
              <w:right w:w="15" w:type="dxa"/>
            </w:tcMar>
            <w:vAlign w:val="center"/>
          </w:tcPr>
          <w:p w14:paraId="4777CF0A" w14:textId="68C47F8C" w:rsidR="4818C2A7" w:rsidRDefault="4818C2A7">
            <w:pPr>
              <w:rPr>
                <w:color w:val="000000" w:themeColor="text1"/>
                <w:sz w:val="22"/>
                <w:szCs w:val="22"/>
              </w:rPr>
            </w:pPr>
          </w:p>
        </w:tc>
      </w:tr>
      <w:tr w:rsidR="4818C2A7" w14:paraId="00137988" w14:textId="77777777" w:rsidTr="007F76E8">
        <w:trPr>
          <w:trHeight w:val="645"/>
        </w:trPr>
        <w:tc>
          <w:tcPr>
            <w:tcW w:w="4868" w:type="dxa"/>
            <w:gridSpan w:val="3"/>
            <w:tcMar>
              <w:top w:w="15" w:type="dxa"/>
              <w:left w:w="15" w:type="dxa"/>
              <w:right w:w="15" w:type="dxa"/>
            </w:tcMar>
            <w:vAlign w:val="center"/>
          </w:tcPr>
          <w:p w14:paraId="00907FF0" w14:textId="24D64001" w:rsidR="4818C2A7" w:rsidRDefault="4818C2A7" w:rsidP="004406D4">
            <w:pPr>
              <w:jc w:val="center"/>
              <w:rPr>
                <w:color w:val="000000" w:themeColor="text1"/>
                <w:sz w:val="22"/>
                <w:szCs w:val="22"/>
              </w:rPr>
            </w:pPr>
            <w:r w:rsidRPr="4818C2A7">
              <w:rPr>
                <w:color w:val="000000" w:themeColor="text1"/>
                <w:sz w:val="22"/>
                <w:szCs w:val="22"/>
              </w:rPr>
              <w:t>Izvēlētais piegādātājs</w:t>
            </w:r>
          </w:p>
        </w:tc>
        <w:tc>
          <w:tcPr>
            <w:tcW w:w="4146" w:type="dxa"/>
            <w:gridSpan w:val="3"/>
            <w:tcMar>
              <w:top w:w="15" w:type="dxa"/>
              <w:left w:w="15" w:type="dxa"/>
              <w:right w:w="15" w:type="dxa"/>
            </w:tcMar>
            <w:vAlign w:val="center"/>
          </w:tcPr>
          <w:p w14:paraId="6D6BF717" w14:textId="45F64901" w:rsidR="4818C2A7" w:rsidRDefault="7D71BECC">
            <w:pPr>
              <w:rPr>
                <w:color w:val="000000" w:themeColor="text1"/>
                <w:sz w:val="22"/>
                <w:szCs w:val="22"/>
              </w:rPr>
            </w:pPr>
            <w:r w:rsidRPr="39367EE1">
              <w:rPr>
                <w:color w:val="000000" w:themeColor="text1"/>
                <w:sz w:val="22"/>
                <w:szCs w:val="22"/>
              </w:rPr>
              <w:t>(</w:t>
            </w:r>
            <w:r w:rsidR="3648D4FE" w:rsidRPr="39367EE1">
              <w:rPr>
                <w:color w:val="000000" w:themeColor="text1"/>
                <w:sz w:val="22"/>
                <w:szCs w:val="22"/>
              </w:rPr>
              <w:t>SIA/AS/IK “KOMERSANTA NOSAUKUMS”</w:t>
            </w:r>
            <w:r w:rsidR="7331EEA7" w:rsidRPr="39367EE1">
              <w:rPr>
                <w:color w:val="000000" w:themeColor="text1"/>
                <w:sz w:val="22"/>
                <w:szCs w:val="22"/>
              </w:rPr>
              <w:t>)</w:t>
            </w:r>
          </w:p>
        </w:tc>
      </w:tr>
      <w:tr w:rsidR="4818C2A7" w14:paraId="4BFA7E71" w14:textId="77777777" w:rsidTr="007F76E8">
        <w:trPr>
          <w:trHeight w:val="1185"/>
        </w:trPr>
        <w:tc>
          <w:tcPr>
            <w:tcW w:w="4868" w:type="dxa"/>
            <w:gridSpan w:val="3"/>
            <w:tcMar>
              <w:top w:w="15" w:type="dxa"/>
              <w:left w:w="15" w:type="dxa"/>
              <w:right w:w="15" w:type="dxa"/>
            </w:tcMar>
            <w:vAlign w:val="center"/>
          </w:tcPr>
          <w:p w14:paraId="49E81DD3" w14:textId="36E62550" w:rsidR="4818C2A7" w:rsidRDefault="4818C2A7" w:rsidP="004406D4">
            <w:pPr>
              <w:jc w:val="center"/>
              <w:rPr>
                <w:color w:val="000000" w:themeColor="text1"/>
                <w:sz w:val="22"/>
                <w:szCs w:val="22"/>
              </w:rPr>
            </w:pPr>
            <w:r w:rsidRPr="4818C2A7">
              <w:rPr>
                <w:color w:val="000000" w:themeColor="text1"/>
                <w:sz w:val="22"/>
                <w:szCs w:val="22"/>
              </w:rPr>
              <w:t>Pamatojums piedāvājuma izvēlei</w:t>
            </w:r>
          </w:p>
        </w:tc>
        <w:tc>
          <w:tcPr>
            <w:tcW w:w="4146" w:type="dxa"/>
            <w:gridSpan w:val="3"/>
            <w:tcMar>
              <w:top w:w="15" w:type="dxa"/>
              <w:left w:w="15" w:type="dxa"/>
              <w:right w:w="15" w:type="dxa"/>
            </w:tcMar>
            <w:vAlign w:val="center"/>
          </w:tcPr>
          <w:p w14:paraId="4A86D257" w14:textId="0FDC7606" w:rsidR="4818C2A7" w:rsidRDefault="4818C2A7">
            <w:pPr>
              <w:rPr>
                <w:color w:val="000000" w:themeColor="text1"/>
                <w:sz w:val="22"/>
                <w:szCs w:val="22"/>
              </w:rPr>
            </w:pPr>
            <w:r w:rsidRPr="4818C2A7">
              <w:rPr>
                <w:color w:val="000000" w:themeColor="text1"/>
                <w:sz w:val="22"/>
                <w:szCs w:val="22"/>
              </w:rPr>
              <w:t>Piem., zemākā cena</w:t>
            </w:r>
            <w:r w:rsidR="004406D4">
              <w:rPr>
                <w:color w:val="000000" w:themeColor="text1"/>
                <w:sz w:val="22"/>
                <w:szCs w:val="22"/>
              </w:rPr>
              <w:t>,</w:t>
            </w:r>
            <w:r w:rsidRPr="4818C2A7">
              <w:rPr>
                <w:color w:val="000000" w:themeColor="text1"/>
                <w:sz w:val="22"/>
                <w:szCs w:val="22"/>
              </w:rPr>
              <w:t xml:space="preserve"> u.tml..</w:t>
            </w:r>
          </w:p>
        </w:tc>
      </w:tr>
    </w:tbl>
    <w:p w14:paraId="7DDBA479" w14:textId="3437F015" w:rsidR="4818C2A7" w:rsidRDefault="4818C2A7" w:rsidP="4818C2A7">
      <w:pPr>
        <w:jc w:val="both"/>
        <w:rPr>
          <w:sz w:val="20"/>
          <w:vertAlign w:val="superscript"/>
        </w:rPr>
      </w:pPr>
    </w:p>
    <w:p w14:paraId="31DBC164" w14:textId="77777777" w:rsidR="004406D4" w:rsidRDefault="004406D4" w:rsidP="4818C2A7">
      <w:pPr>
        <w:jc w:val="both"/>
        <w:rPr>
          <w:sz w:val="20"/>
          <w:vertAlign w:val="superscript"/>
        </w:rPr>
      </w:pPr>
    </w:p>
    <w:p w14:paraId="346EFECD" w14:textId="6829F0FD" w:rsidR="007F76E8" w:rsidRDefault="760A2AEE" w:rsidP="005A2A75">
      <w:pPr>
        <w:jc w:val="both"/>
        <w:rPr>
          <w:rFonts w:asciiTheme="majorBidi" w:hAnsiTheme="majorBidi" w:cstheme="majorBidi"/>
          <w:color w:val="333333"/>
        </w:rPr>
      </w:pPr>
      <w:r w:rsidRPr="4BF3FC2C">
        <w:rPr>
          <w:szCs w:val="24"/>
        </w:rPr>
        <w:t xml:space="preserve">☐  </w:t>
      </w:r>
      <w:r w:rsidR="6DF54F37" w:rsidRPr="4BF3FC2C">
        <w:rPr>
          <w:rFonts w:asciiTheme="majorBidi" w:eastAsia="Segoe UI" w:hAnsiTheme="majorBidi" w:cstheme="majorBidi"/>
          <w:color w:val="333333"/>
        </w:rPr>
        <w:t>A</w:t>
      </w:r>
      <w:r w:rsidR="6DF54F37" w:rsidRPr="4BF3FC2C">
        <w:rPr>
          <w:rFonts w:asciiTheme="majorBidi" w:hAnsiTheme="majorBidi" w:cstheme="majorBidi"/>
          <w:color w:val="333333"/>
        </w:rPr>
        <w:t xml:space="preserve">pliecinu, ka </w:t>
      </w:r>
      <w:r w:rsidR="005A2A75">
        <w:rPr>
          <w:rFonts w:asciiTheme="majorBidi" w:hAnsiTheme="majorBidi" w:cstheme="majorBidi"/>
          <w:color w:val="333333"/>
        </w:rPr>
        <w:t>līgumcenas priekšizpētes</w:t>
      </w:r>
      <w:r w:rsidR="6DF54F37" w:rsidRPr="4BF3FC2C">
        <w:rPr>
          <w:rFonts w:asciiTheme="majorBidi" w:hAnsiTheme="majorBidi" w:cstheme="majorBidi"/>
          <w:color w:val="333333"/>
        </w:rPr>
        <w:t xml:space="preserve"> dokumenti ir saglabāti un </w:t>
      </w:r>
      <w:r w:rsidR="36112EB8" w:rsidRPr="4BF3FC2C">
        <w:rPr>
          <w:rFonts w:asciiTheme="majorBidi" w:hAnsiTheme="majorBidi" w:cstheme="majorBidi"/>
          <w:color w:val="333333"/>
        </w:rPr>
        <w:t xml:space="preserve">pieprasījuma </w:t>
      </w:r>
      <w:r w:rsidR="6DF54F37" w:rsidRPr="4BF3FC2C">
        <w:rPr>
          <w:rFonts w:asciiTheme="majorBidi" w:hAnsiTheme="majorBidi" w:cstheme="majorBidi"/>
          <w:color w:val="333333"/>
        </w:rPr>
        <w:t xml:space="preserve">gadījumā tiks </w:t>
      </w:r>
      <w:r w:rsidR="71DB5CF0" w:rsidRPr="4BF3FC2C">
        <w:rPr>
          <w:rFonts w:asciiTheme="majorBidi" w:hAnsiTheme="majorBidi" w:cstheme="majorBidi"/>
          <w:color w:val="333333"/>
        </w:rPr>
        <w:t>uzrādīti</w:t>
      </w:r>
      <w:r w:rsidR="6DF54F37" w:rsidRPr="4BF3FC2C">
        <w:rPr>
          <w:rFonts w:asciiTheme="majorBidi" w:hAnsiTheme="majorBidi" w:cstheme="majorBidi"/>
          <w:color w:val="333333"/>
        </w:rPr>
        <w:t xml:space="preserve"> pārbaudei</w:t>
      </w:r>
      <w:r w:rsidR="007F76E8" w:rsidRPr="4BF3FC2C">
        <w:rPr>
          <w:rFonts w:asciiTheme="majorBidi" w:hAnsiTheme="majorBidi" w:cstheme="majorBidi"/>
          <w:color w:val="333333"/>
        </w:rPr>
        <w:t>.</w:t>
      </w:r>
    </w:p>
    <w:p w14:paraId="165A8C4A" w14:textId="28106237" w:rsidR="4BF3FC2C" w:rsidRDefault="4BF3FC2C" w:rsidP="4BF3FC2C">
      <w:pPr>
        <w:jc w:val="both"/>
        <w:rPr>
          <w:rFonts w:asciiTheme="majorBidi" w:hAnsiTheme="majorBidi" w:cstheme="majorBidi"/>
          <w:color w:val="333333"/>
        </w:rPr>
      </w:pPr>
    </w:p>
    <w:p w14:paraId="5892609D" w14:textId="3C119CBC" w:rsidR="5A7FECC7" w:rsidRDefault="5A7FECC7" w:rsidP="4BF3FC2C">
      <w:pPr>
        <w:jc w:val="both"/>
        <w:rPr>
          <w:rFonts w:asciiTheme="majorBidi" w:hAnsiTheme="majorBidi" w:cstheme="majorBidi"/>
          <w:color w:val="333333"/>
        </w:rPr>
      </w:pPr>
      <w:bookmarkStart w:id="4" w:name="_Hlk172869034"/>
      <w:r w:rsidRPr="4BF3FC2C">
        <w:rPr>
          <w:szCs w:val="24"/>
        </w:rPr>
        <w:t xml:space="preserve">☐  </w:t>
      </w:r>
      <w:r w:rsidRPr="4BF3FC2C">
        <w:rPr>
          <w:rFonts w:asciiTheme="majorBidi" w:eastAsia="Segoe UI" w:hAnsiTheme="majorBidi" w:cstheme="majorBidi"/>
          <w:color w:val="333333"/>
        </w:rPr>
        <w:t>A</w:t>
      </w:r>
      <w:r w:rsidRPr="4BF3FC2C">
        <w:rPr>
          <w:rFonts w:asciiTheme="majorBidi" w:hAnsiTheme="majorBidi" w:cstheme="majorBidi"/>
          <w:color w:val="333333"/>
        </w:rPr>
        <w:t xml:space="preserve">pliecinu, ka nav plānoti </w:t>
      </w:r>
      <w:r w:rsidRPr="00BB391F">
        <w:rPr>
          <w:rFonts w:asciiTheme="majorBidi" w:hAnsiTheme="majorBidi" w:cstheme="majorBidi"/>
          <w:color w:val="333333"/>
        </w:rPr>
        <w:t>vienāda vai līdzīga rakstura preču vai pakalpojumu iepirkumi</w:t>
      </w:r>
      <w:r w:rsidR="7A34C547" w:rsidRPr="00BB391F">
        <w:rPr>
          <w:rFonts w:asciiTheme="majorBidi" w:hAnsiTheme="majorBidi" w:cstheme="majorBidi"/>
          <w:color w:val="333333"/>
        </w:rPr>
        <w:t xml:space="preserve">, kas </w:t>
      </w:r>
      <w:r w:rsidRPr="00BB391F">
        <w:rPr>
          <w:rFonts w:asciiTheme="majorBidi" w:hAnsiTheme="majorBidi" w:cstheme="majorBidi"/>
          <w:color w:val="333333"/>
        </w:rPr>
        <w:t>var būt apvienojami un to paredzamā līgumcena nosakāma kopā</w:t>
      </w:r>
      <w:r w:rsidR="503D0D2A" w:rsidRPr="00BB391F">
        <w:rPr>
          <w:rFonts w:asciiTheme="majorBidi" w:hAnsiTheme="majorBidi" w:cstheme="majorBidi"/>
          <w:color w:val="333333"/>
        </w:rPr>
        <w:t>.</w:t>
      </w:r>
    </w:p>
    <w:p w14:paraId="4A8B1F39" w14:textId="77777777" w:rsidR="0003272F" w:rsidRDefault="0003272F" w:rsidP="4BF3FC2C">
      <w:pPr>
        <w:jc w:val="both"/>
        <w:rPr>
          <w:rFonts w:asciiTheme="majorBidi" w:hAnsiTheme="majorBidi" w:cstheme="majorBidi"/>
          <w:color w:val="333333"/>
        </w:rPr>
      </w:pPr>
    </w:p>
    <w:bookmarkEnd w:id="4"/>
    <w:p w14:paraId="38A16E51" w14:textId="2182DD42" w:rsidR="00F270D3" w:rsidRPr="007F76E8" w:rsidRDefault="00EC586D" w:rsidP="007F76E8">
      <w:pPr>
        <w:jc w:val="both"/>
        <w:rPr>
          <w:rFonts w:asciiTheme="majorBidi" w:eastAsia="Segoe UI" w:hAnsiTheme="majorBidi" w:cstheme="majorBidi"/>
          <w:color w:val="333333"/>
          <w:szCs w:val="24"/>
        </w:rPr>
      </w:pPr>
      <w:r w:rsidRPr="00DC6D38">
        <w:rPr>
          <w:sz w:val="20"/>
          <w:vertAlign w:val="superscript"/>
        </w:rPr>
        <w:t xml:space="preserve"> </w:t>
      </w:r>
      <w:r w:rsidR="7D71D149" w:rsidRPr="00DC6D38">
        <w:rPr>
          <w:rFonts w:eastAsia="Calibri"/>
          <w:b/>
          <w:bCs/>
        </w:rPr>
        <w:t>2</w:t>
      </w:r>
      <w:r w:rsidR="602C7C0B" w:rsidRPr="00DC6D38">
        <w:rPr>
          <w:rFonts w:eastAsia="Calibri"/>
          <w:b/>
          <w:bCs/>
        </w:rPr>
        <w:t xml:space="preserve">.3. </w:t>
      </w:r>
      <w:r w:rsidR="0733B85A" w:rsidRPr="00DC6D38">
        <w:rPr>
          <w:rFonts w:eastAsia="Calibri"/>
          <w:b/>
          <w:bCs/>
        </w:rPr>
        <w:t>I</w:t>
      </w:r>
      <w:r w:rsidR="602C7C0B" w:rsidRPr="00DC6D38">
        <w:rPr>
          <w:rFonts w:eastAsia="Calibri"/>
          <w:b/>
          <w:bCs/>
        </w:rPr>
        <w:t xml:space="preserve">zmaksas un finansēšana </w:t>
      </w:r>
    </w:p>
    <w:tbl>
      <w:tblPr>
        <w:tblW w:w="10550" w:type="dxa"/>
        <w:tblInd w:w="-34" w:type="dxa"/>
        <w:tblLayout w:type="fixed"/>
        <w:tblLook w:val="04A0" w:firstRow="1" w:lastRow="0" w:firstColumn="1" w:lastColumn="0" w:noHBand="0" w:noVBand="1"/>
      </w:tblPr>
      <w:tblGrid>
        <w:gridCol w:w="2439"/>
        <w:gridCol w:w="1134"/>
        <w:gridCol w:w="1417"/>
        <w:gridCol w:w="1276"/>
        <w:gridCol w:w="1377"/>
        <w:gridCol w:w="1842"/>
        <w:gridCol w:w="1065"/>
      </w:tblGrid>
      <w:tr w:rsidR="009E69DB" w:rsidRPr="00DC6D38" w14:paraId="7B64E6DD" w14:textId="77777777" w:rsidTr="4BF3FC2C">
        <w:trPr>
          <w:gridAfter w:val="1"/>
          <w:wAfter w:w="1065" w:type="dxa"/>
          <w:trHeight w:val="1733"/>
        </w:trPr>
        <w:tc>
          <w:tcPr>
            <w:tcW w:w="243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411DFC9" w14:textId="7C1BFE0A" w:rsidR="007E4498" w:rsidRPr="002F4286" w:rsidRDefault="5D0898ED" w:rsidP="008003C5">
            <w:pPr>
              <w:widowControl w:val="0"/>
              <w:jc w:val="center"/>
              <w:rPr>
                <w:rFonts w:eastAsia="Calibri"/>
                <w:bCs/>
                <w:szCs w:val="22"/>
              </w:rPr>
            </w:pPr>
            <w:r w:rsidRPr="002F4286">
              <w:rPr>
                <w:b/>
                <w:bCs/>
                <w:sz w:val="22"/>
                <w:szCs w:val="22"/>
              </w:rPr>
              <w:t>Izmaksas</w:t>
            </w:r>
            <w:r w:rsidR="007E4498" w:rsidRPr="002F4286">
              <w:rPr>
                <w:rStyle w:val="FootnoteReference"/>
                <w:b/>
                <w:bCs/>
                <w:lang w:val="lv-LV"/>
              </w:rPr>
              <w:footnoteReference w:id="13"/>
            </w:r>
            <w:r w:rsidRPr="002F4286">
              <w:rPr>
                <w:b/>
                <w:bCs/>
                <w:sz w:val="22"/>
                <w:szCs w:val="22"/>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C2EB00" w14:textId="22DAA295" w:rsidR="007E4498" w:rsidRPr="002F4286" w:rsidRDefault="6D8B0787" w:rsidP="00845EB1">
            <w:pPr>
              <w:widowControl w:val="0"/>
              <w:jc w:val="center"/>
              <w:rPr>
                <w:rFonts w:eastAsia="Calibri"/>
              </w:rPr>
            </w:pPr>
            <w:r w:rsidRPr="3D09D400">
              <w:rPr>
                <w:rFonts w:eastAsia="Calibri"/>
                <w:b/>
                <w:bCs/>
                <w:sz w:val="22"/>
                <w:szCs w:val="22"/>
              </w:rPr>
              <w:t>Kopējās izmaksas</w:t>
            </w:r>
            <w:r w:rsidR="7D6A915C" w:rsidRPr="3D09D400">
              <w:rPr>
                <w:rFonts w:eastAsia="Calibri"/>
                <w:b/>
                <w:bCs/>
                <w:sz w:val="22"/>
                <w:szCs w:val="22"/>
              </w:rPr>
              <w:t xml:space="preserve"> </w:t>
            </w:r>
            <w:r w:rsidR="27F182B7" w:rsidRPr="10932792">
              <w:rPr>
                <w:rFonts w:eastAsia="Calibri"/>
                <w:b/>
                <w:bCs/>
                <w:sz w:val="22"/>
                <w:szCs w:val="22"/>
              </w:rPr>
              <w:t>bez</w:t>
            </w:r>
            <w:r w:rsidR="7D6A915C" w:rsidRPr="3D09D400">
              <w:rPr>
                <w:rFonts w:eastAsia="Calibri"/>
                <w:b/>
                <w:bCs/>
                <w:sz w:val="22"/>
                <w:szCs w:val="22"/>
              </w:rPr>
              <w:t xml:space="preserve"> PVN</w:t>
            </w:r>
            <w:r w:rsidRPr="3D09D400">
              <w:rPr>
                <w:rFonts w:eastAsia="Calibri"/>
                <w:sz w:val="22"/>
                <w:szCs w:val="22"/>
              </w:rPr>
              <w:t>,</w:t>
            </w:r>
          </w:p>
          <w:p w14:paraId="3CBE35B1" w14:textId="1F7547D3" w:rsidR="007E4498" w:rsidRPr="002F4286" w:rsidRDefault="31393496" w:rsidP="3D09D400">
            <w:pPr>
              <w:widowControl w:val="0"/>
              <w:jc w:val="center"/>
              <w:rPr>
                <w:rFonts w:eastAsia="Calibri"/>
                <w:sz w:val="22"/>
                <w:szCs w:val="22"/>
              </w:rPr>
            </w:pPr>
            <w:r w:rsidRPr="00CF7AEA">
              <w:rPr>
                <w:rFonts w:eastAsia="Calibri"/>
                <w:i/>
                <w:iCs/>
                <w:sz w:val="22"/>
                <w:szCs w:val="22"/>
              </w:rPr>
              <w:t>euro</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81EA735" w14:textId="4AAB25EC" w:rsidR="007E4498" w:rsidRPr="002F4286" w:rsidRDefault="01DE9751" w:rsidP="007E4498">
            <w:pPr>
              <w:widowControl w:val="0"/>
              <w:ind w:right="-108"/>
              <w:jc w:val="center"/>
              <w:rPr>
                <w:rFonts w:eastAsia="Calibri"/>
              </w:rPr>
            </w:pPr>
            <w:r w:rsidRPr="10932792">
              <w:rPr>
                <w:rFonts w:eastAsia="Calibri"/>
                <w:b/>
                <w:bCs/>
                <w:sz w:val="22"/>
                <w:szCs w:val="22"/>
              </w:rPr>
              <w:t>Attiecināmās izmaksas</w:t>
            </w:r>
            <w:r w:rsidR="00D7E2DD" w:rsidRPr="195C980C">
              <w:rPr>
                <w:rFonts w:eastAsia="Calibri"/>
                <w:b/>
                <w:bCs/>
                <w:sz w:val="22"/>
                <w:szCs w:val="22"/>
              </w:rPr>
              <w:t xml:space="preserve"> bez PVN</w:t>
            </w:r>
            <w:r w:rsidR="00D7E2DD" w:rsidRPr="195C980C">
              <w:rPr>
                <w:rFonts w:eastAsia="Calibri"/>
                <w:sz w:val="22"/>
                <w:szCs w:val="22"/>
              </w:rPr>
              <w:t xml:space="preserve"> , </w:t>
            </w:r>
            <w:r w:rsidR="1265EDF8" w:rsidRPr="00CF7AEA">
              <w:rPr>
                <w:rFonts w:eastAsia="Calibri"/>
                <w:i/>
                <w:iCs/>
                <w:sz w:val="22"/>
                <w:szCs w:val="22"/>
              </w:rPr>
              <w:t>euro</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B018945" w14:textId="2DAA3757" w:rsidR="007E4498" w:rsidRPr="002F4286" w:rsidRDefault="4337ECA7" w:rsidP="195C980C">
            <w:pPr>
              <w:widowControl w:val="0"/>
              <w:ind w:left="-138" w:right="-83"/>
              <w:jc w:val="center"/>
              <w:rPr>
                <w:rFonts w:eastAsia="Calibri"/>
              </w:rPr>
            </w:pPr>
            <w:r w:rsidRPr="195C980C">
              <w:rPr>
                <w:rFonts w:eastAsia="Calibri"/>
                <w:b/>
                <w:bCs/>
                <w:sz w:val="22"/>
                <w:szCs w:val="22"/>
              </w:rPr>
              <w:t>Pieprasītā atbalsta intensitāte</w:t>
            </w:r>
            <w:r w:rsidRPr="195C980C">
              <w:rPr>
                <w:rFonts w:eastAsia="Calibri"/>
                <w:sz w:val="22"/>
                <w:szCs w:val="22"/>
              </w:rPr>
              <w:t xml:space="preserve">, </w:t>
            </w:r>
            <w:r w:rsidR="00492BEB">
              <w:t>procentos</w:t>
            </w:r>
            <w:r w:rsidRPr="195C980C">
              <w:rPr>
                <w:rFonts w:eastAsia="Calibri"/>
                <w:sz w:val="22"/>
                <w:szCs w:val="22"/>
              </w:rPr>
              <w:t xml:space="preserve"> </w:t>
            </w:r>
          </w:p>
        </w:tc>
        <w:tc>
          <w:tcPr>
            <w:tcW w:w="1377" w:type="dxa"/>
            <w:tcBorders>
              <w:top w:val="single" w:sz="4" w:space="0" w:color="auto"/>
              <w:left w:val="single" w:sz="4" w:space="0" w:color="auto"/>
              <w:bottom w:val="single" w:sz="4" w:space="0" w:color="auto"/>
              <w:right w:val="single" w:sz="4" w:space="0" w:color="auto"/>
            </w:tcBorders>
            <w:hideMark/>
          </w:tcPr>
          <w:p w14:paraId="587BE1E0" w14:textId="51FBC7EA" w:rsidR="007E4498" w:rsidRPr="002F4286" w:rsidRDefault="734C0740" w:rsidP="6840B0A4">
            <w:pPr>
              <w:widowControl w:val="0"/>
              <w:spacing w:after="200"/>
              <w:jc w:val="center"/>
              <w:rPr>
                <w:rFonts w:eastAsia="Calibri"/>
              </w:rPr>
            </w:pPr>
            <w:r w:rsidRPr="195C980C">
              <w:rPr>
                <w:rFonts w:eastAsia="Calibri"/>
                <w:b/>
                <w:bCs/>
                <w:sz w:val="22"/>
                <w:szCs w:val="22"/>
              </w:rPr>
              <w:t>Pieprasītais atbalsts</w:t>
            </w:r>
            <w:r w:rsidRPr="195C980C">
              <w:rPr>
                <w:rFonts w:eastAsia="Calibri"/>
                <w:sz w:val="22"/>
                <w:szCs w:val="22"/>
              </w:rPr>
              <w:t>,</w:t>
            </w:r>
            <w:r w:rsidRPr="195C980C">
              <w:rPr>
                <w:rFonts w:eastAsia="Calibri"/>
              </w:rPr>
              <w:t xml:space="preserve"> </w:t>
            </w:r>
            <w:r w:rsidR="007E4498">
              <w:br/>
            </w:r>
            <w:r w:rsidR="04CE2320" w:rsidRPr="00CF7AEA">
              <w:rPr>
                <w:rFonts w:eastAsia="Calibri"/>
                <w:i/>
                <w:iCs/>
                <w:sz w:val="22"/>
                <w:szCs w:val="22"/>
              </w:rPr>
              <w:t>euro</w:t>
            </w:r>
          </w:p>
          <w:p w14:paraId="23953DB8" w14:textId="29364841" w:rsidR="007E4498" w:rsidRPr="00CF7AEA" w:rsidRDefault="007E4498" w:rsidP="007E4498">
            <w:pPr>
              <w:widowControl w:val="0"/>
              <w:jc w:val="center"/>
              <w:rPr>
                <w:rFonts w:eastAsia="Calibri"/>
                <w:bCs/>
                <w:i/>
                <w:iCs/>
                <w:szCs w:val="22"/>
              </w:rPr>
            </w:pPr>
            <w:r w:rsidRPr="00CF7AEA">
              <w:rPr>
                <w:rFonts w:eastAsia="Calibri"/>
                <w:bCs/>
                <w:i/>
                <w:iCs/>
                <w:sz w:val="22"/>
                <w:szCs w:val="22"/>
              </w:rPr>
              <w:t>=(2)*(3)</w:t>
            </w:r>
          </w:p>
        </w:tc>
        <w:tc>
          <w:tcPr>
            <w:tcW w:w="1842" w:type="dxa"/>
            <w:tcBorders>
              <w:top w:val="single" w:sz="4" w:space="0" w:color="auto"/>
              <w:left w:val="single" w:sz="4" w:space="0" w:color="auto"/>
              <w:bottom w:val="single" w:sz="4" w:space="0" w:color="auto"/>
              <w:right w:val="single" w:sz="4" w:space="0" w:color="auto"/>
            </w:tcBorders>
            <w:hideMark/>
          </w:tcPr>
          <w:p w14:paraId="2F6D928A" w14:textId="6E89B4B3" w:rsidR="007E4498" w:rsidRDefault="24C1BE6A" w:rsidP="7D346402">
            <w:pPr>
              <w:widowControl w:val="0"/>
              <w:jc w:val="center"/>
              <w:rPr>
                <w:rFonts w:eastAsia="Calibri"/>
                <w:sz w:val="22"/>
                <w:szCs w:val="22"/>
              </w:rPr>
            </w:pPr>
            <w:r w:rsidRPr="195C980C">
              <w:rPr>
                <w:rFonts w:eastAsia="Calibri"/>
                <w:b/>
                <w:bCs/>
                <w:sz w:val="22"/>
                <w:szCs w:val="22"/>
              </w:rPr>
              <w:t>Līdzfinansējums</w:t>
            </w:r>
            <w:r w:rsidR="2EAAFDE2" w:rsidRPr="195C980C">
              <w:rPr>
                <w:rFonts w:eastAsia="Calibri"/>
                <w:b/>
                <w:bCs/>
                <w:sz w:val="22"/>
                <w:szCs w:val="22"/>
              </w:rPr>
              <w:t xml:space="preserve"> bez PVN</w:t>
            </w:r>
            <w:r w:rsidR="00D7E2DD" w:rsidRPr="195C980C">
              <w:rPr>
                <w:rFonts w:eastAsia="Calibri"/>
                <w:sz w:val="22"/>
                <w:szCs w:val="22"/>
              </w:rPr>
              <w:t xml:space="preserve">, </w:t>
            </w:r>
            <w:r w:rsidR="68BE22F0" w:rsidRPr="00CF7AEA">
              <w:rPr>
                <w:rFonts w:eastAsia="Calibri"/>
                <w:i/>
                <w:iCs/>
                <w:sz w:val="22"/>
                <w:szCs w:val="22"/>
              </w:rPr>
              <w:t>euro</w:t>
            </w:r>
          </w:p>
          <w:p w14:paraId="6B2FFB0E" w14:textId="2C3C9349" w:rsidR="007E4498" w:rsidRPr="00845EB1" w:rsidRDefault="007E4498" w:rsidP="007E4498">
            <w:pPr>
              <w:widowControl w:val="0"/>
              <w:jc w:val="center"/>
              <w:rPr>
                <w:rFonts w:eastAsia="Calibri"/>
                <w:bCs/>
                <w:sz w:val="18"/>
                <w:szCs w:val="18"/>
              </w:rPr>
            </w:pPr>
          </w:p>
          <w:p w14:paraId="2AEB10EB" w14:textId="77777777" w:rsidR="00845EB1" w:rsidRPr="00845EB1" w:rsidRDefault="00845EB1" w:rsidP="007E4498">
            <w:pPr>
              <w:widowControl w:val="0"/>
              <w:jc w:val="center"/>
              <w:rPr>
                <w:rFonts w:eastAsia="Calibri"/>
                <w:bCs/>
                <w:sz w:val="18"/>
                <w:szCs w:val="18"/>
              </w:rPr>
            </w:pPr>
          </w:p>
          <w:p w14:paraId="199B71AE" w14:textId="5418690F" w:rsidR="007E4498" w:rsidRPr="008949FD" w:rsidRDefault="6D8B0787" w:rsidP="7D346402">
            <w:pPr>
              <w:widowControl w:val="0"/>
              <w:jc w:val="center"/>
              <w:rPr>
                <w:rFonts w:eastAsia="Calibri"/>
                <w:i/>
                <w:iCs/>
              </w:rPr>
            </w:pPr>
            <w:r w:rsidRPr="00CF7AEA">
              <w:rPr>
                <w:rFonts w:eastAsia="Calibri"/>
                <w:i/>
                <w:iCs/>
                <w:sz w:val="22"/>
                <w:szCs w:val="22"/>
              </w:rPr>
              <w:t>=(</w:t>
            </w:r>
            <w:r w:rsidR="1962D5F7" w:rsidRPr="10932792">
              <w:rPr>
                <w:rFonts w:eastAsia="Calibri"/>
                <w:i/>
                <w:iCs/>
                <w:sz w:val="22"/>
                <w:szCs w:val="22"/>
              </w:rPr>
              <w:t>1</w:t>
            </w:r>
            <w:r w:rsidRPr="008949FD">
              <w:rPr>
                <w:rFonts w:eastAsia="Calibri"/>
                <w:i/>
                <w:iCs/>
                <w:sz w:val="22"/>
                <w:szCs w:val="22"/>
              </w:rPr>
              <w:t>)-(4)</w:t>
            </w:r>
          </w:p>
        </w:tc>
      </w:tr>
      <w:tr w:rsidR="0067470C" w:rsidRPr="00DC6D38" w14:paraId="1C0BA34B" w14:textId="77777777" w:rsidTr="4BF3FC2C">
        <w:trPr>
          <w:trHeight w:val="301"/>
        </w:trPr>
        <w:tc>
          <w:tcPr>
            <w:tcW w:w="2439" w:type="dxa"/>
            <w:vMerge/>
            <w:vAlign w:val="center"/>
          </w:tcPr>
          <w:p w14:paraId="564FB2AA" w14:textId="77777777" w:rsidR="00B75377" w:rsidRPr="002F4286" w:rsidRDefault="00B75377">
            <w:pPr>
              <w:widowControl w:val="0"/>
              <w:spacing w:after="200"/>
              <w:rPr>
                <w:rFonts w:eastAsia="Calibri"/>
                <w:bCs/>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8610A1" w14:textId="09ED11B9" w:rsidR="00B75377" w:rsidRPr="00CF7AEA" w:rsidRDefault="007E4498" w:rsidP="008003C5">
            <w:pPr>
              <w:widowControl w:val="0"/>
              <w:jc w:val="center"/>
              <w:rPr>
                <w:rFonts w:eastAsia="Calibri"/>
                <w:bCs/>
                <w:i/>
                <w:iCs/>
                <w:szCs w:val="22"/>
              </w:rPr>
            </w:pPr>
            <w:r w:rsidRPr="00CF7AEA">
              <w:rPr>
                <w:rFonts w:eastAsia="Calibri"/>
                <w:bCs/>
                <w:i/>
                <w:iCs/>
                <w:sz w:val="22"/>
                <w:szCs w:val="22"/>
              </w:rPr>
              <w:t>(</w:t>
            </w:r>
            <w:r w:rsidR="00B75377" w:rsidRPr="00CF7AEA">
              <w:rPr>
                <w:rFonts w:eastAsia="Calibri"/>
                <w:bCs/>
                <w:i/>
                <w:iCs/>
                <w:sz w:val="22"/>
                <w:szCs w:val="22"/>
              </w:rPr>
              <w:t>1</w:t>
            </w:r>
            <w:r w:rsidRPr="00CF7AEA">
              <w:rPr>
                <w:rFonts w:eastAsia="Calibri"/>
                <w:bCs/>
                <w:i/>
                <w:iCs/>
                <w:sz w:val="22"/>
                <w:szCs w:val="22"/>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38C768" w14:textId="77E9C79D" w:rsidR="00B75377" w:rsidRPr="00CF7AEA" w:rsidRDefault="007E4498" w:rsidP="008003C5">
            <w:pPr>
              <w:widowControl w:val="0"/>
              <w:jc w:val="center"/>
              <w:rPr>
                <w:rFonts w:eastAsia="Calibri"/>
                <w:bCs/>
                <w:i/>
                <w:iCs/>
                <w:szCs w:val="22"/>
              </w:rPr>
            </w:pPr>
            <w:r w:rsidRPr="00CF7AEA">
              <w:rPr>
                <w:rFonts w:eastAsia="Calibri"/>
                <w:bCs/>
                <w:i/>
                <w:iCs/>
                <w:sz w:val="22"/>
                <w:szCs w:val="22"/>
              </w:rPr>
              <w:t>(</w:t>
            </w:r>
            <w:r w:rsidR="00B75377" w:rsidRPr="00CF7AEA">
              <w:rPr>
                <w:rFonts w:eastAsia="Calibri"/>
                <w:bCs/>
                <w:i/>
                <w:iCs/>
                <w:sz w:val="22"/>
                <w:szCs w:val="22"/>
              </w:rPr>
              <w:t>2</w:t>
            </w:r>
            <w:r w:rsidRPr="00CF7AEA">
              <w:rPr>
                <w:rFonts w:eastAsia="Calibri"/>
                <w:bCs/>
                <w:i/>
                <w:iCs/>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46AF3B" w14:textId="1B811877" w:rsidR="00B75377" w:rsidRPr="00CF7AEA" w:rsidRDefault="007E4498" w:rsidP="008003C5">
            <w:pPr>
              <w:widowControl w:val="0"/>
              <w:jc w:val="center"/>
              <w:rPr>
                <w:rFonts w:eastAsia="Calibri"/>
                <w:bCs/>
                <w:i/>
                <w:iCs/>
                <w:szCs w:val="22"/>
              </w:rPr>
            </w:pPr>
            <w:r w:rsidRPr="00CF7AEA">
              <w:rPr>
                <w:rFonts w:eastAsia="Calibri"/>
                <w:bCs/>
                <w:i/>
                <w:iCs/>
                <w:sz w:val="22"/>
                <w:szCs w:val="22"/>
              </w:rPr>
              <w:t>(</w:t>
            </w:r>
            <w:r w:rsidR="00B75377" w:rsidRPr="00CF7AEA">
              <w:rPr>
                <w:rFonts w:eastAsia="Calibri"/>
                <w:bCs/>
                <w:i/>
                <w:iCs/>
                <w:sz w:val="22"/>
                <w:szCs w:val="22"/>
              </w:rPr>
              <w:t>3</w:t>
            </w:r>
            <w:r w:rsidRPr="00CF7AEA">
              <w:rPr>
                <w:rFonts w:eastAsia="Calibri"/>
                <w:bCs/>
                <w:i/>
                <w:iCs/>
                <w:sz w:val="22"/>
                <w:szCs w:val="22"/>
              </w:rPr>
              <w:t>)</w:t>
            </w:r>
          </w:p>
        </w:tc>
        <w:tc>
          <w:tcPr>
            <w:tcW w:w="1377" w:type="dxa"/>
            <w:tcBorders>
              <w:top w:val="single" w:sz="4" w:space="0" w:color="auto"/>
              <w:left w:val="nil"/>
              <w:bottom w:val="single" w:sz="4" w:space="0" w:color="auto"/>
              <w:right w:val="single" w:sz="4" w:space="0" w:color="auto"/>
            </w:tcBorders>
            <w:vAlign w:val="center"/>
          </w:tcPr>
          <w:p w14:paraId="6FBD4B17" w14:textId="4BBCDA59" w:rsidR="00B75377" w:rsidRPr="00CF7AEA" w:rsidRDefault="007E4498" w:rsidP="008003C5">
            <w:pPr>
              <w:widowControl w:val="0"/>
              <w:jc w:val="center"/>
              <w:rPr>
                <w:rFonts w:eastAsia="Calibri"/>
                <w:bCs/>
                <w:i/>
                <w:iCs/>
                <w:szCs w:val="22"/>
              </w:rPr>
            </w:pPr>
            <w:r w:rsidRPr="00CF7AEA">
              <w:rPr>
                <w:rFonts w:eastAsia="Calibri"/>
                <w:bCs/>
                <w:i/>
                <w:iCs/>
                <w:sz w:val="22"/>
                <w:szCs w:val="22"/>
              </w:rPr>
              <w:t>(</w:t>
            </w:r>
            <w:r w:rsidR="00B75377" w:rsidRPr="00CF7AEA">
              <w:rPr>
                <w:rFonts w:eastAsia="Calibri"/>
                <w:bCs/>
                <w:i/>
                <w:iCs/>
                <w:sz w:val="22"/>
                <w:szCs w:val="22"/>
              </w:rPr>
              <w:t>4</w:t>
            </w:r>
            <w:r w:rsidRPr="00CF7AEA">
              <w:rPr>
                <w:rFonts w:eastAsia="Calibri"/>
                <w:bCs/>
                <w:i/>
                <w:iCs/>
                <w:sz w:val="22"/>
                <w:szCs w:val="22"/>
              </w:rPr>
              <w:t>)</w:t>
            </w:r>
          </w:p>
        </w:tc>
        <w:tc>
          <w:tcPr>
            <w:tcW w:w="1842" w:type="dxa"/>
            <w:tcBorders>
              <w:top w:val="single" w:sz="4" w:space="0" w:color="auto"/>
              <w:left w:val="nil"/>
              <w:bottom w:val="single" w:sz="4" w:space="0" w:color="auto"/>
              <w:right w:val="single" w:sz="4" w:space="0" w:color="auto"/>
            </w:tcBorders>
            <w:vAlign w:val="center"/>
          </w:tcPr>
          <w:p w14:paraId="4BF69755" w14:textId="4C96C007" w:rsidR="00B75377" w:rsidRPr="00CF7AEA" w:rsidRDefault="007E4498" w:rsidP="008003C5">
            <w:pPr>
              <w:widowControl w:val="0"/>
              <w:jc w:val="center"/>
              <w:rPr>
                <w:rFonts w:eastAsia="Calibri"/>
                <w:bCs/>
                <w:i/>
                <w:iCs/>
                <w:szCs w:val="22"/>
              </w:rPr>
            </w:pPr>
            <w:r w:rsidRPr="00CF7AEA">
              <w:rPr>
                <w:rFonts w:eastAsia="Calibri"/>
                <w:bCs/>
                <w:i/>
                <w:iCs/>
                <w:sz w:val="22"/>
                <w:szCs w:val="22"/>
              </w:rPr>
              <w:t>(</w:t>
            </w:r>
            <w:r w:rsidR="00B75377" w:rsidRPr="00CF7AEA">
              <w:rPr>
                <w:rFonts w:eastAsia="Calibri"/>
                <w:bCs/>
                <w:i/>
                <w:iCs/>
                <w:sz w:val="22"/>
                <w:szCs w:val="22"/>
              </w:rPr>
              <w:t>5</w:t>
            </w:r>
            <w:r w:rsidRPr="00CF7AEA">
              <w:rPr>
                <w:rFonts w:eastAsia="Calibri"/>
                <w:bCs/>
                <w:i/>
                <w:iCs/>
                <w:sz w:val="22"/>
                <w:szCs w:val="22"/>
              </w:rPr>
              <w:t>)</w:t>
            </w:r>
          </w:p>
        </w:tc>
        <w:tc>
          <w:tcPr>
            <w:tcW w:w="1065" w:type="dxa"/>
            <w:tcBorders>
              <w:left w:val="single" w:sz="4" w:space="0" w:color="auto"/>
            </w:tcBorders>
            <w:vAlign w:val="bottom"/>
          </w:tcPr>
          <w:p w14:paraId="4E1879F6" w14:textId="77777777" w:rsidR="00B75377" w:rsidRPr="00DC6D38" w:rsidRDefault="00B75377">
            <w:pPr>
              <w:widowControl w:val="0"/>
              <w:spacing w:after="200"/>
              <w:rPr>
                <w:rFonts w:eastAsia="Calibri"/>
                <w:szCs w:val="22"/>
                <w:lang w:eastAsia="en-US"/>
              </w:rPr>
            </w:pPr>
          </w:p>
        </w:tc>
      </w:tr>
      <w:tr w:rsidR="009E69DB" w:rsidRPr="00DC6D38" w14:paraId="744046E7" w14:textId="77777777" w:rsidTr="4BF3FC2C">
        <w:trPr>
          <w:gridAfter w:val="1"/>
          <w:wAfter w:w="1065" w:type="dxa"/>
          <w:trHeight w:val="300"/>
        </w:trPr>
        <w:tc>
          <w:tcPr>
            <w:tcW w:w="24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842E52" w14:textId="50A3580A" w:rsidR="00A054CF" w:rsidRPr="002F4286" w:rsidRDefault="20C035AF" w:rsidP="7E7FFF3D">
            <w:pPr>
              <w:widowControl w:val="0"/>
              <w:spacing w:after="200"/>
              <w:rPr>
                <w:rFonts w:eastAsia="Calibri"/>
                <w:sz w:val="22"/>
                <w:szCs w:val="22"/>
              </w:rPr>
            </w:pPr>
            <w:r w:rsidRPr="002F4286">
              <w:rPr>
                <w:rFonts w:eastAsia="Calibri"/>
                <w:b/>
                <w:bCs/>
                <w:sz w:val="22"/>
                <w:szCs w:val="22"/>
              </w:rPr>
              <w:t>2.3.1.</w:t>
            </w:r>
            <w:r w:rsidR="4D37257D" w:rsidRPr="002F4286">
              <w:rPr>
                <w:rFonts w:eastAsia="Calibri"/>
                <w:sz w:val="22"/>
                <w:szCs w:val="22"/>
              </w:rPr>
              <w:t xml:space="preserve"> </w:t>
            </w:r>
            <w:r w:rsidR="008C48E5">
              <w:rPr>
                <w:rFonts w:eastAsia="Calibri"/>
                <w:sz w:val="22"/>
                <w:szCs w:val="22"/>
              </w:rPr>
              <w:t>R</w:t>
            </w:r>
            <w:r w:rsidR="4D37257D" w:rsidRPr="002F4286">
              <w:rPr>
                <w:rFonts w:eastAsia="Calibri"/>
                <w:sz w:val="22"/>
                <w:szCs w:val="22"/>
              </w:rPr>
              <w:t>isinājumu</w:t>
            </w:r>
            <w:r w:rsidR="4D20DB4A" w:rsidRPr="002F4286">
              <w:rPr>
                <w:rFonts w:eastAsia="Calibri"/>
                <w:sz w:val="22"/>
                <w:szCs w:val="22"/>
              </w:rPr>
              <w:t xml:space="preserve"> izmaksas (</w:t>
            </w:r>
            <w:r w:rsidR="4D37257D" w:rsidRPr="002F4286">
              <w:rPr>
                <w:rFonts w:eastAsia="Calibri"/>
                <w:sz w:val="22"/>
                <w:szCs w:val="22"/>
              </w:rPr>
              <w:t>aparatūras, sensoru, iekārtu, programmatūras un informācijas tehnoloģiju infrastruktūras iegādes, uzstādīšanas un pielāgošanas izmaksas</w:t>
            </w:r>
            <w:r w:rsidR="08426E77" w:rsidRPr="002F4286">
              <w:rPr>
                <w:rFonts w:eastAsia="Calibri"/>
                <w:sz w:val="22"/>
                <w:szCs w:val="22"/>
              </w:rPr>
              <w:t>)</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hideMark/>
          </w:tcPr>
          <w:p w14:paraId="3AF1AA80" w14:textId="2130C006" w:rsidR="00A054CF" w:rsidRPr="002F4286" w:rsidRDefault="00A054CF" w:rsidP="1A672189">
            <w:pPr>
              <w:widowControl w:val="0"/>
              <w:spacing w:after="200"/>
              <w:jc w:val="center"/>
              <w:rPr>
                <w:rFonts w:eastAsia="Calibri"/>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26B881" w14:textId="760D651F" w:rsidR="00A054CF" w:rsidRPr="002F4286" w:rsidRDefault="00A054CF" w:rsidP="052374AC">
            <w:pPr>
              <w:widowControl w:val="0"/>
              <w:spacing w:after="200"/>
              <w:jc w:val="center"/>
              <w:rPr>
                <w:rFonts w:eastAsia="Calibri"/>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811C0F" w14:textId="6396F37D" w:rsidR="00A054CF" w:rsidRPr="002F4286" w:rsidRDefault="00A054CF" w:rsidP="052374AC">
            <w:pPr>
              <w:widowControl w:val="0"/>
              <w:spacing w:after="200"/>
              <w:jc w:val="center"/>
              <w:rPr>
                <w:rFonts w:eastAsia="Calibri"/>
              </w:rPr>
            </w:pPr>
          </w:p>
        </w:tc>
        <w:tc>
          <w:tcPr>
            <w:tcW w:w="1377" w:type="dxa"/>
            <w:tcBorders>
              <w:top w:val="single" w:sz="4" w:space="0" w:color="auto"/>
              <w:left w:val="nil"/>
              <w:bottom w:val="single" w:sz="4" w:space="0" w:color="auto"/>
              <w:right w:val="single" w:sz="4" w:space="0" w:color="auto"/>
            </w:tcBorders>
            <w:vAlign w:val="center"/>
            <w:hideMark/>
          </w:tcPr>
          <w:p w14:paraId="401E3434" w14:textId="7977BDF1" w:rsidR="00A054CF" w:rsidRPr="002F4286" w:rsidRDefault="00A054CF" w:rsidP="052374AC">
            <w:pPr>
              <w:widowControl w:val="0"/>
              <w:spacing w:after="200"/>
              <w:jc w:val="center"/>
              <w:rPr>
                <w:rFonts w:eastAsia="Calibri"/>
              </w:rPr>
            </w:pPr>
          </w:p>
        </w:tc>
        <w:tc>
          <w:tcPr>
            <w:tcW w:w="1842" w:type="dxa"/>
            <w:tcBorders>
              <w:top w:val="single" w:sz="4" w:space="0" w:color="auto"/>
              <w:left w:val="nil"/>
              <w:bottom w:val="single" w:sz="4" w:space="0" w:color="auto"/>
              <w:right w:val="single" w:sz="4" w:space="0" w:color="auto"/>
            </w:tcBorders>
            <w:vAlign w:val="center"/>
            <w:hideMark/>
          </w:tcPr>
          <w:p w14:paraId="61C5970A" w14:textId="018382C4" w:rsidR="00A054CF" w:rsidRPr="00DC6D38" w:rsidRDefault="00A054CF" w:rsidP="052374AC">
            <w:pPr>
              <w:widowControl w:val="0"/>
              <w:spacing w:after="200"/>
              <w:jc w:val="center"/>
              <w:rPr>
                <w:rFonts w:eastAsia="Calibri"/>
              </w:rPr>
            </w:pPr>
          </w:p>
        </w:tc>
      </w:tr>
      <w:tr w:rsidR="009E69DB" w:rsidRPr="00DC6D38" w14:paraId="788E9DD1" w14:textId="77777777" w:rsidTr="4BF3FC2C">
        <w:trPr>
          <w:gridAfter w:val="1"/>
          <w:wAfter w:w="1065" w:type="dxa"/>
          <w:trHeight w:val="300"/>
        </w:trPr>
        <w:tc>
          <w:tcPr>
            <w:tcW w:w="24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ECF7D0" w14:textId="69B7A9DA" w:rsidR="00A054CF" w:rsidRPr="002F4286" w:rsidRDefault="2F4BF605" w:rsidP="052374AC">
            <w:pPr>
              <w:widowControl w:val="0"/>
              <w:spacing w:after="200"/>
              <w:rPr>
                <w:rFonts w:eastAsia="Calibri"/>
              </w:rPr>
            </w:pPr>
            <w:r w:rsidRPr="7E9A1BBD">
              <w:rPr>
                <w:rFonts w:eastAsia="Calibri"/>
                <w:b/>
                <w:bCs/>
                <w:sz w:val="22"/>
                <w:szCs w:val="22"/>
              </w:rPr>
              <w:t>2</w:t>
            </w:r>
            <w:r w:rsidR="100ED1FA" w:rsidRPr="7E9A1BBD">
              <w:rPr>
                <w:rFonts w:eastAsia="Calibri"/>
                <w:b/>
                <w:bCs/>
                <w:sz w:val="22"/>
                <w:szCs w:val="22"/>
              </w:rPr>
              <w:t>.3.2</w:t>
            </w:r>
            <w:r w:rsidRPr="7E9A1BBD">
              <w:rPr>
                <w:rFonts w:eastAsia="Calibri"/>
                <w:b/>
                <w:bCs/>
                <w:sz w:val="22"/>
                <w:szCs w:val="22"/>
              </w:rPr>
              <w:t>.</w:t>
            </w:r>
            <w:r w:rsidR="1B9457D1" w:rsidRPr="7E9A1BBD">
              <w:rPr>
                <w:rFonts w:eastAsia="Calibri"/>
                <w:sz w:val="22"/>
                <w:szCs w:val="22"/>
              </w:rPr>
              <w:t xml:space="preserve"> </w:t>
            </w:r>
            <w:r w:rsidR="4A62A400" w:rsidRPr="7E9A1BBD">
              <w:rPr>
                <w:rFonts w:eastAsia="Calibri"/>
                <w:sz w:val="22"/>
                <w:szCs w:val="22"/>
              </w:rPr>
              <w:t>K</w:t>
            </w:r>
            <w:r w:rsidR="1B9457D1" w:rsidRPr="7E9A1BBD">
              <w:rPr>
                <w:rFonts w:eastAsia="Calibri"/>
                <w:sz w:val="22"/>
                <w:szCs w:val="22"/>
              </w:rPr>
              <w:t xml:space="preserve">onsultāciju izmaksas </w:t>
            </w:r>
            <w:r w:rsidR="033CFB2A" w:rsidRPr="7E9A1BBD">
              <w:rPr>
                <w:rFonts w:eastAsia="Calibri"/>
                <w:sz w:val="22"/>
                <w:szCs w:val="22"/>
              </w:rPr>
              <w:t>(</w:t>
            </w:r>
            <w:r w:rsidR="4C0C8560" w:rsidRPr="7E9A1BBD">
              <w:rPr>
                <w:rFonts w:eastAsia="Calibri"/>
                <w:sz w:val="22"/>
                <w:szCs w:val="22"/>
              </w:rPr>
              <w:t xml:space="preserve">Konsultāciju izmaksas </w:t>
            </w:r>
            <w:r w:rsidR="1B9457D1" w:rsidRPr="7E9A1BBD">
              <w:rPr>
                <w:rFonts w:eastAsia="Calibri"/>
                <w:sz w:val="22"/>
                <w:szCs w:val="22"/>
              </w:rPr>
              <w:t>par konkrēto iekārtu, programmatūru, risinājumu, komercdarbības stratēģisko vadību digitalizācijas jomā</w:t>
            </w:r>
            <w:r w:rsidR="004466D0">
              <w:rPr>
                <w:rFonts w:eastAsia="Calibri"/>
                <w:b/>
                <w:bCs/>
                <w:sz w:val="22"/>
                <w:szCs w:val="22"/>
              </w:rPr>
              <w:t>.</w:t>
            </w:r>
            <w:r w:rsidR="6F863724" w:rsidRPr="7E9A1BBD">
              <w:rPr>
                <w:rFonts w:eastAsia="Calibri"/>
                <w:sz w:val="22"/>
                <w:szCs w:val="22"/>
              </w:rPr>
              <w:t>)</w:t>
            </w:r>
            <w:r w:rsidR="1B9457D1" w:rsidRPr="7E9A1BBD">
              <w:rPr>
                <w:rFonts w:eastAsia="Calibri"/>
                <w:sz w:val="22"/>
                <w:szCs w:val="22"/>
              </w:rPr>
              <w:t xml:space="preserve"> </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7DEBD5FA" w14:textId="67473DB1" w:rsidR="00A054CF" w:rsidRPr="002F4286" w:rsidRDefault="00A054CF" w:rsidP="1A672189">
            <w:pPr>
              <w:widowControl w:val="0"/>
              <w:spacing w:after="200"/>
              <w:jc w:val="center"/>
              <w:rPr>
                <w:rFonts w:eastAsia="Calibri"/>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7CDBD8" w14:textId="77777777" w:rsidR="00A054CF" w:rsidRPr="002F4286" w:rsidRDefault="00A054CF" w:rsidP="00475905">
            <w:pPr>
              <w:widowControl w:val="0"/>
              <w:spacing w:after="200"/>
              <w:jc w:val="center"/>
              <w:rPr>
                <w:rFonts w:eastAsia="Calibri"/>
                <w:bCs/>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0AC967" w14:textId="33169DE5" w:rsidR="00A054CF" w:rsidRPr="002F4286" w:rsidRDefault="00A054CF" w:rsidP="00475905">
            <w:pPr>
              <w:widowControl w:val="0"/>
              <w:spacing w:after="200"/>
              <w:jc w:val="center"/>
              <w:rPr>
                <w:rFonts w:eastAsia="Calibri"/>
                <w:bCs/>
                <w:szCs w:val="22"/>
              </w:rPr>
            </w:pPr>
          </w:p>
        </w:tc>
        <w:tc>
          <w:tcPr>
            <w:tcW w:w="1377" w:type="dxa"/>
            <w:tcBorders>
              <w:top w:val="single" w:sz="4" w:space="0" w:color="auto"/>
              <w:left w:val="nil"/>
              <w:bottom w:val="single" w:sz="4" w:space="0" w:color="auto"/>
              <w:right w:val="single" w:sz="4" w:space="0" w:color="auto"/>
            </w:tcBorders>
            <w:shd w:val="clear" w:color="auto" w:fill="FFFFFF" w:themeFill="background1"/>
            <w:vAlign w:val="center"/>
          </w:tcPr>
          <w:p w14:paraId="18DD6FC1" w14:textId="77777777" w:rsidR="00A054CF" w:rsidRPr="002F4286" w:rsidRDefault="00A054CF" w:rsidP="00475905">
            <w:pPr>
              <w:widowControl w:val="0"/>
              <w:spacing w:after="200"/>
              <w:jc w:val="center"/>
              <w:rPr>
                <w:rFonts w:eastAsia="Calibri"/>
                <w:bCs/>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vAlign w:val="center"/>
          </w:tcPr>
          <w:p w14:paraId="0214F1D8" w14:textId="77777777" w:rsidR="00A054CF" w:rsidRPr="00DC6D38" w:rsidRDefault="00A054CF" w:rsidP="00475905">
            <w:pPr>
              <w:widowControl w:val="0"/>
              <w:spacing w:after="200"/>
              <w:jc w:val="center"/>
              <w:rPr>
                <w:rFonts w:eastAsia="Calibri"/>
                <w:bCs/>
                <w:szCs w:val="22"/>
              </w:rPr>
            </w:pPr>
          </w:p>
        </w:tc>
      </w:tr>
      <w:tr w:rsidR="0067470C" w:rsidRPr="00DC6D38" w14:paraId="595A4D15" w14:textId="77777777" w:rsidTr="4BF3FC2C">
        <w:trPr>
          <w:gridAfter w:val="1"/>
          <w:wAfter w:w="1065" w:type="dxa"/>
          <w:trHeight w:val="315"/>
        </w:trPr>
        <w:tc>
          <w:tcPr>
            <w:tcW w:w="243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1765E8" w14:textId="77777777" w:rsidR="00F270D3" w:rsidRPr="00DC6D38" w:rsidRDefault="00F270D3" w:rsidP="002931C3">
            <w:pPr>
              <w:widowControl w:val="0"/>
              <w:spacing w:after="200"/>
              <w:jc w:val="right"/>
              <w:rPr>
                <w:rFonts w:eastAsia="Calibri"/>
                <w:b/>
                <w:bCs/>
                <w:szCs w:val="22"/>
              </w:rPr>
            </w:pPr>
            <w:r w:rsidRPr="00DC6D38">
              <w:rPr>
                <w:rFonts w:eastAsia="Calibri"/>
                <w:b/>
                <w:bCs/>
                <w:sz w:val="22"/>
                <w:szCs w:val="22"/>
              </w:rPr>
              <w:t>Kopā:</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2FAD52F1" w14:textId="05B437EE" w:rsidR="00F270D3" w:rsidRPr="007E4498" w:rsidRDefault="00F270D3" w:rsidP="00475905">
            <w:pPr>
              <w:widowControl w:val="0"/>
              <w:spacing w:after="200"/>
              <w:jc w:val="center"/>
              <w:rPr>
                <w:rFonts w:eastAsia="Calibri"/>
                <w:bCs/>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53C357" w14:textId="3B00D178" w:rsidR="00F270D3" w:rsidRPr="007E4498" w:rsidRDefault="00F270D3" w:rsidP="00475905">
            <w:pPr>
              <w:widowControl w:val="0"/>
              <w:spacing w:after="200"/>
              <w:jc w:val="center"/>
              <w:rPr>
                <w:rFonts w:eastAsia="Calibri"/>
                <w:bCs/>
                <w:szCs w:val="22"/>
              </w:rPr>
            </w:pPr>
          </w:p>
        </w:tc>
        <w:tc>
          <w:tcPr>
            <w:tcW w:w="1276" w:type="dxa"/>
            <w:tcBorders>
              <w:top w:val="single" w:sz="4" w:space="0" w:color="auto"/>
              <w:left w:val="single" w:sz="4" w:space="0" w:color="auto"/>
              <w:bottom w:val="single" w:sz="4" w:space="0" w:color="auto"/>
              <w:right w:val="single" w:sz="4" w:space="0" w:color="auto"/>
              <w:tl2br w:val="single" w:sz="4" w:space="0" w:color="auto"/>
            </w:tcBorders>
            <w:shd w:val="clear" w:color="auto" w:fill="A6A6A6" w:themeFill="background1" w:themeFillShade="A6"/>
            <w:vAlign w:val="center"/>
          </w:tcPr>
          <w:p w14:paraId="5379A7A3" w14:textId="77777777" w:rsidR="00F270D3" w:rsidRPr="007E4498" w:rsidRDefault="00F270D3">
            <w:pPr>
              <w:widowControl w:val="0"/>
              <w:spacing w:after="200"/>
              <w:jc w:val="center"/>
              <w:rPr>
                <w:rFonts w:eastAsia="Calibri"/>
                <w:bCs/>
                <w:szCs w:val="22"/>
              </w:rPr>
            </w:pPr>
          </w:p>
        </w:tc>
        <w:tc>
          <w:tcPr>
            <w:tcW w:w="1377" w:type="dxa"/>
            <w:tcBorders>
              <w:top w:val="single" w:sz="4" w:space="0" w:color="auto"/>
              <w:left w:val="nil"/>
              <w:bottom w:val="single" w:sz="4" w:space="0" w:color="auto"/>
              <w:right w:val="single" w:sz="4" w:space="0" w:color="auto"/>
            </w:tcBorders>
            <w:shd w:val="clear" w:color="auto" w:fill="FFFFFF" w:themeFill="background1"/>
            <w:vAlign w:val="center"/>
          </w:tcPr>
          <w:p w14:paraId="7D20F98B" w14:textId="2970CA60" w:rsidR="00F270D3" w:rsidRPr="007E4498" w:rsidRDefault="00F270D3" w:rsidP="00475905">
            <w:pPr>
              <w:widowControl w:val="0"/>
              <w:spacing w:after="200"/>
              <w:jc w:val="center"/>
              <w:rPr>
                <w:rFonts w:eastAsia="Calibri"/>
                <w:bCs/>
                <w:szCs w:val="22"/>
              </w:rPr>
            </w:pPr>
          </w:p>
        </w:tc>
        <w:tc>
          <w:tcPr>
            <w:tcW w:w="1842" w:type="dxa"/>
            <w:tcBorders>
              <w:top w:val="single" w:sz="4" w:space="0" w:color="auto"/>
              <w:left w:val="nil"/>
              <w:bottom w:val="single" w:sz="4" w:space="0" w:color="auto"/>
              <w:right w:val="single" w:sz="4" w:space="0" w:color="auto"/>
            </w:tcBorders>
            <w:shd w:val="clear" w:color="auto" w:fill="FFFFFF" w:themeFill="background1"/>
            <w:vAlign w:val="center"/>
          </w:tcPr>
          <w:p w14:paraId="751247D3" w14:textId="77777777" w:rsidR="00F270D3" w:rsidRPr="00DC6D38" w:rsidRDefault="00F270D3" w:rsidP="00475905">
            <w:pPr>
              <w:widowControl w:val="0"/>
              <w:spacing w:after="200"/>
              <w:jc w:val="center"/>
              <w:rPr>
                <w:rFonts w:eastAsia="Calibri"/>
                <w:bCs/>
                <w:szCs w:val="22"/>
              </w:rPr>
            </w:pPr>
          </w:p>
        </w:tc>
      </w:tr>
    </w:tbl>
    <w:p w14:paraId="36F3810E" w14:textId="77777777" w:rsidR="00F270D3" w:rsidRPr="00DC6D38" w:rsidRDefault="00F270D3" w:rsidP="00F270D3"/>
    <w:p w14:paraId="0EBAC39A" w14:textId="0D1A0C26" w:rsidR="007E2770" w:rsidRDefault="315C6D1E" w:rsidP="155FDE95">
      <w:pPr>
        <w:pStyle w:val="ListParagraph"/>
        <w:spacing w:after="160" w:line="259" w:lineRule="auto"/>
        <w:ind w:left="0" w:right="34"/>
        <w:jc w:val="both"/>
        <w:rPr>
          <w:b/>
          <w:bCs/>
        </w:rPr>
      </w:pPr>
      <w:r w:rsidRPr="58E4A2F2">
        <w:rPr>
          <w:b/>
          <w:bCs/>
        </w:rPr>
        <w:t>2</w:t>
      </w:r>
      <w:r w:rsidR="6AD3E3DF" w:rsidRPr="58E4A2F2">
        <w:rPr>
          <w:b/>
          <w:bCs/>
        </w:rPr>
        <w:t>.</w:t>
      </w:r>
      <w:r w:rsidR="00A360D4">
        <w:rPr>
          <w:b/>
          <w:bCs/>
        </w:rPr>
        <w:t>3</w:t>
      </w:r>
      <w:r w:rsidR="002C5ED7">
        <w:rPr>
          <w:b/>
          <w:bCs/>
        </w:rPr>
        <w:t>.</w:t>
      </w:r>
      <w:r w:rsidR="00A360D4">
        <w:rPr>
          <w:b/>
          <w:bCs/>
          <w:vertAlign w:val="superscript"/>
        </w:rPr>
        <w:t>1</w:t>
      </w:r>
      <w:r w:rsidR="6AD3E3DF" w:rsidRPr="58E4A2F2">
        <w:rPr>
          <w:b/>
          <w:bCs/>
        </w:rPr>
        <w:t xml:space="preserve"> Veidlapa</w:t>
      </w:r>
      <w:r w:rsidR="5B97D8FC" w:rsidRPr="58E4A2F2">
        <w:rPr>
          <w:b/>
          <w:bCs/>
        </w:rPr>
        <w:t>s</w:t>
      </w:r>
      <w:r w:rsidR="6AD3E3DF" w:rsidRPr="58E4A2F2">
        <w:rPr>
          <w:b/>
          <w:bCs/>
        </w:rPr>
        <w:t xml:space="preserve"> par </w:t>
      </w:r>
      <w:r w:rsidR="6AD3E3DF" w:rsidRPr="58E4A2F2">
        <w:rPr>
          <w:b/>
          <w:bCs/>
          <w:i/>
          <w:iCs/>
        </w:rPr>
        <w:t>de minimis</w:t>
      </w:r>
      <w:r w:rsidR="6AD3E3DF" w:rsidRPr="58E4A2F2">
        <w:rPr>
          <w:b/>
          <w:bCs/>
        </w:rPr>
        <w:t xml:space="preserve"> atbalsta uzskaiti un piešķiršanu identifikācijas numurs</w:t>
      </w:r>
      <w:r w:rsidR="6AD3E3DF">
        <w:t xml:space="preserve"> (</w:t>
      </w:r>
      <w:r w:rsidR="6AD3E3DF" w:rsidRPr="58E4A2F2">
        <w:rPr>
          <w:i/>
          <w:iCs/>
        </w:rPr>
        <w:t>attiecas,</w:t>
      </w:r>
      <w:r w:rsidR="6AD3E3DF">
        <w:t xml:space="preserve"> </w:t>
      </w:r>
      <w:r w:rsidR="6AD3E3DF" w:rsidRPr="58E4A2F2">
        <w:rPr>
          <w:i/>
          <w:iCs/>
        </w:rPr>
        <w:t xml:space="preserve">ja atbalsts tiek sniegts </w:t>
      </w:r>
      <w:r w:rsidR="00405ED4" w:rsidRPr="00A360D4">
        <w:rPr>
          <w:i/>
          <w:iCs/>
        </w:rPr>
        <w:t>saskaņā ar Komisijas regulu Nr. 2023/2831 vai Komisijas regulu Nr. 1408/2013</w:t>
      </w:r>
      <w:r w:rsidR="00405ED4">
        <w:rPr>
          <w:i/>
          <w:iCs/>
        </w:rPr>
        <w:t xml:space="preserve"> </w:t>
      </w:r>
      <w:r w:rsidR="6AD3E3DF" w:rsidRPr="58E4A2F2">
        <w:rPr>
          <w:i/>
          <w:iCs/>
        </w:rPr>
        <w:t xml:space="preserve">vai, ja šajā pieteikumā 1.2. apakšpunktā ir sniegta piekrišana, ka atbalsts var tikt sniegts saskaņā ar  </w:t>
      </w:r>
      <w:r w:rsidR="6AD3E3DF" w:rsidRPr="58E4A2F2">
        <w:rPr>
          <w:i/>
          <w:iCs/>
          <w:color w:val="000000" w:themeColor="text1"/>
        </w:rPr>
        <w:t>Komisijas regulu Nr. 2023/2831</w:t>
      </w:r>
      <w:r w:rsidR="6AD3E3DF" w:rsidRPr="58E4A2F2">
        <w:rPr>
          <w:i/>
          <w:iCs/>
        </w:rPr>
        <w:t xml:space="preserve"> vai Komisijas regulu Nr. 1408/2013</w:t>
      </w:r>
      <w:r w:rsidR="6AD3E3DF">
        <w:t>)</w:t>
      </w:r>
    </w:p>
    <w:p w14:paraId="29795F7D" w14:textId="624829E3" w:rsidR="007E2770" w:rsidRDefault="6AD3E3DF" w:rsidP="155FDE95">
      <w:pPr>
        <w:spacing w:after="160" w:line="259" w:lineRule="auto"/>
        <w:jc w:val="both"/>
      </w:pPr>
      <w:r w:rsidRPr="00A360D4">
        <w:t xml:space="preserve">Norāda </w:t>
      </w:r>
      <w:r w:rsidRPr="00A360D4">
        <w:rPr>
          <w:i/>
          <w:iCs/>
        </w:rPr>
        <w:t>d</w:t>
      </w:r>
      <w:r w:rsidRPr="051A3AC3">
        <w:rPr>
          <w:i/>
          <w:iCs/>
        </w:rPr>
        <w:t>e minimis</w:t>
      </w:r>
      <w:r>
        <w:t xml:space="preserve"> atbalsta uzskaites sistēmā sagatavotās veidlapas </w:t>
      </w:r>
      <w:r w:rsidR="007855E6">
        <w:t>atbilstoši</w:t>
      </w:r>
      <w:r>
        <w:t xml:space="preserve"> Ministru kabineta 2018. gada 21. novembra noteikumu Nr. 715 „</w:t>
      </w:r>
      <w:r w:rsidRPr="051A3AC3">
        <w:rPr>
          <w:rStyle w:val="normaltextrun"/>
          <w:i/>
          <w:iCs/>
        </w:rPr>
        <w:t xml:space="preserve">De minimis </w:t>
      </w:r>
      <w:r w:rsidRPr="051A3AC3">
        <w:rPr>
          <w:rStyle w:val="normaltextrun"/>
        </w:rPr>
        <w:t>atbalsta uzskaites un piešķiršanas kārtība”</w:t>
      </w:r>
      <w:r>
        <w:t xml:space="preserve"> identifikācijas numuru.</w:t>
      </w:r>
    </w:p>
    <w:p w14:paraId="1072183B" w14:textId="77777777" w:rsidR="007E2770" w:rsidRDefault="007E2770" w:rsidP="155FDE95">
      <w:pPr>
        <w:pStyle w:val="ListParagraph"/>
        <w:spacing w:after="120" w:line="259" w:lineRule="auto"/>
        <w:ind w:left="0"/>
        <w:jc w:val="both"/>
        <w:rPr>
          <w:sz w:val="10"/>
          <w:szCs w:val="10"/>
        </w:rPr>
      </w:pPr>
    </w:p>
    <w:tbl>
      <w:tblPr>
        <w:tblStyle w:val="TableGrid"/>
        <w:tblW w:w="0" w:type="auto"/>
        <w:tblLook w:val="04A0" w:firstRow="1" w:lastRow="0" w:firstColumn="1" w:lastColumn="0" w:noHBand="0" w:noVBand="1"/>
      </w:tblPr>
      <w:tblGrid>
        <w:gridCol w:w="4928"/>
        <w:gridCol w:w="3827"/>
      </w:tblGrid>
      <w:tr w:rsidR="155FDE95" w14:paraId="09843982" w14:textId="77777777" w:rsidTr="155FDE95">
        <w:trPr>
          <w:trHeight w:val="300"/>
        </w:trPr>
        <w:tc>
          <w:tcPr>
            <w:tcW w:w="4928" w:type="dxa"/>
          </w:tcPr>
          <w:p w14:paraId="07F994BD" w14:textId="277EA4A2" w:rsidR="42251BE4" w:rsidRDefault="42251BE4" w:rsidP="155FDE95">
            <w:pPr>
              <w:jc w:val="both"/>
            </w:pPr>
            <w:r w:rsidRPr="00A360D4">
              <w:rPr>
                <w:i/>
                <w:iCs/>
              </w:rPr>
              <w:t>D</w:t>
            </w:r>
            <w:r w:rsidR="155FDE95" w:rsidRPr="155FDE95">
              <w:rPr>
                <w:i/>
                <w:iCs/>
              </w:rPr>
              <w:t>e minimis</w:t>
            </w:r>
            <w:r w:rsidR="155FDE95">
              <w:t xml:space="preserve"> veidlapas numurs,:</w:t>
            </w:r>
          </w:p>
          <w:p w14:paraId="2E158AE6" w14:textId="77777777" w:rsidR="155FDE95" w:rsidRDefault="155FDE95" w:rsidP="155FDE95">
            <w:pPr>
              <w:pStyle w:val="ListParagraph"/>
              <w:spacing w:after="120"/>
              <w:ind w:left="0"/>
              <w:jc w:val="both"/>
              <w:rPr>
                <w:sz w:val="8"/>
                <w:szCs w:val="8"/>
              </w:rPr>
            </w:pPr>
          </w:p>
        </w:tc>
        <w:tc>
          <w:tcPr>
            <w:tcW w:w="3827" w:type="dxa"/>
          </w:tcPr>
          <w:p w14:paraId="121CEA83" w14:textId="59704E41" w:rsidR="155FDE95" w:rsidRDefault="155FDE95" w:rsidP="155FDE95">
            <w:pPr>
              <w:pStyle w:val="ListParagraph"/>
              <w:spacing w:after="120"/>
              <w:ind w:left="0"/>
              <w:jc w:val="both"/>
            </w:pPr>
          </w:p>
        </w:tc>
      </w:tr>
    </w:tbl>
    <w:p w14:paraId="22659486" w14:textId="283AD1C1" w:rsidR="007E2770" w:rsidRDefault="007E2770">
      <w:pPr>
        <w:spacing w:after="160" w:line="259" w:lineRule="auto"/>
        <w:rPr>
          <w:b/>
          <w:bCs/>
        </w:rPr>
      </w:pPr>
    </w:p>
    <w:p w14:paraId="1C137BBA" w14:textId="04A2654C" w:rsidR="00D04F4D" w:rsidRPr="007E4498" w:rsidRDefault="6F3B2C62" w:rsidP="013DCE9B">
      <w:pPr>
        <w:jc w:val="both"/>
      </w:pPr>
      <w:r w:rsidRPr="051A3AC3">
        <w:rPr>
          <w:b/>
          <w:bCs/>
        </w:rPr>
        <w:t>2.</w:t>
      </w:r>
      <w:r w:rsidR="006879C9">
        <w:rPr>
          <w:b/>
          <w:bCs/>
        </w:rPr>
        <w:t xml:space="preserve">4. </w:t>
      </w:r>
      <w:r w:rsidR="0892DE8C" w:rsidRPr="051A3AC3">
        <w:rPr>
          <w:b/>
          <w:bCs/>
        </w:rPr>
        <w:t>Informācij</w:t>
      </w:r>
      <w:r w:rsidR="6B1FBD3B" w:rsidRPr="051A3AC3">
        <w:rPr>
          <w:b/>
          <w:bCs/>
        </w:rPr>
        <w:t>a</w:t>
      </w:r>
      <w:r w:rsidR="0892DE8C" w:rsidRPr="051A3AC3">
        <w:rPr>
          <w:b/>
          <w:bCs/>
        </w:rPr>
        <w:t xml:space="preserve"> par plānoto un piešķirto atbalstu </w:t>
      </w:r>
      <w:r w:rsidR="0892DE8C">
        <w:t xml:space="preserve">tā paša </w:t>
      </w:r>
      <w:r w:rsidR="004C37E9">
        <w:t xml:space="preserve">investīciju </w:t>
      </w:r>
      <w:r w:rsidR="0892DE8C">
        <w:t>projekta ietvaros, tai skaitā par tām pašām attiecināmajām izmaksām</w:t>
      </w:r>
    </w:p>
    <w:p w14:paraId="7E03A7C4" w14:textId="16A8424F" w:rsidR="00D04F4D" w:rsidRPr="00DC6D38" w:rsidRDefault="00D04F4D" w:rsidP="013DCE9B">
      <w:pPr>
        <w:jc w:val="both"/>
        <w:rPr>
          <w:highlight w:val="yellow"/>
        </w:rPr>
      </w:pPr>
    </w:p>
    <w:tbl>
      <w:tblPr>
        <w:tblStyle w:val="TableGrid"/>
        <w:tblW w:w="0" w:type="auto"/>
        <w:tblBorders>
          <w:top w:val="none" w:sz="4" w:space="0" w:color="000000" w:themeColor="text1"/>
          <w:left w:val="none" w:sz="4" w:space="0" w:color="000000" w:themeColor="text1"/>
          <w:bottom w:val="none" w:sz="4" w:space="0" w:color="000000" w:themeColor="text1"/>
          <w:right w:val="none" w:sz="4" w:space="0" w:color="000000" w:themeColor="text1"/>
          <w:insideH w:val="none" w:sz="4" w:space="0" w:color="000000" w:themeColor="text1"/>
          <w:insideV w:val="none" w:sz="4" w:space="0" w:color="000000" w:themeColor="text1"/>
        </w:tblBorders>
        <w:tblLook w:val="06A0" w:firstRow="1" w:lastRow="0" w:firstColumn="1" w:lastColumn="0" w:noHBand="1" w:noVBand="1"/>
      </w:tblPr>
      <w:tblGrid>
        <w:gridCol w:w="7665"/>
        <w:gridCol w:w="1350"/>
      </w:tblGrid>
      <w:tr w:rsidR="013DCE9B" w:rsidRPr="007E2770" w14:paraId="2D8BE35F" w14:textId="77777777" w:rsidTr="052374AC">
        <w:trPr>
          <w:trHeight w:val="300"/>
        </w:trPr>
        <w:tc>
          <w:tcPr>
            <w:tcW w:w="7665" w:type="dxa"/>
            <w:vAlign w:val="center"/>
          </w:tcPr>
          <w:p w14:paraId="5EA9E5E5" w14:textId="2151E22B" w:rsidR="77E69C4A" w:rsidRPr="007E2770" w:rsidRDefault="3D2341F6">
            <w:r w:rsidRPr="007E2770">
              <w:t>Atbalstu plānots</w:t>
            </w:r>
            <w:r w:rsidR="63C42E75" w:rsidRPr="007E2770">
              <w:t xml:space="preserve"> kumulēt vai</w:t>
            </w:r>
            <w:r w:rsidRPr="007E2770">
              <w:t xml:space="preserve"> apvienot ar citu atbalsta programmu finansējumu</w:t>
            </w:r>
            <w:r w:rsidR="007E2770" w:rsidRPr="007E2770">
              <w:t>:</w:t>
            </w:r>
          </w:p>
          <w:p w14:paraId="2246CAC5" w14:textId="0A4308DF" w:rsidR="013DCE9B" w:rsidRPr="007E2770" w:rsidRDefault="013DCE9B" w:rsidP="013DCE9B"/>
        </w:tc>
        <w:tc>
          <w:tcPr>
            <w:tcW w:w="1350" w:type="dxa"/>
          </w:tcPr>
          <w:p w14:paraId="66B1E430" w14:textId="228F2E4C" w:rsidR="013DCE9B" w:rsidRPr="007E2770" w:rsidRDefault="006879C9" w:rsidP="2AF1C573">
            <w:pPr>
              <w:tabs>
                <w:tab w:val="left" w:pos="709"/>
              </w:tabs>
              <w:rPr>
                <w:rFonts w:ascii="MS Gothic" w:eastAsia="MS Gothic" w:hAnsi="MS Gothic"/>
              </w:rPr>
            </w:pPr>
            <w:sdt>
              <w:sdtPr>
                <w:rPr>
                  <w:color w:val="2B579A"/>
                </w:rPr>
                <w:id w:val="181844150"/>
                <w:placeholder>
                  <w:docPart w:val="DefaultPlaceholder_1081868574"/>
                </w:placeholder>
              </w:sdtPr>
              <w:sdtEndPr/>
              <w:sdtContent>
                <w:r w:rsidR="7254CFD0" w:rsidRPr="007E2770">
                  <w:t xml:space="preserve">☐ </w:t>
                </w:r>
              </w:sdtContent>
            </w:sdt>
            <w:r w:rsidR="7254CFD0" w:rsidRPr="007E2770">
              <w:t>Jā</w:t>
            </w:r>
          </w:p>
          <w:p w14:paraId="7589403B" w14:textId="5C20B8A6" w:rsidR="013DCE9B" w:rsidRPr="007E2770" w:rsidRDefault="006879C9" w:rsidP="2AF1C573">
            <w:pPr>
              <w:tabs>
                <w:tab w:val="left" w:pos="709"/>
              </w:tabs>
            </w:pPr>
            <w:sdt>
              <w:sdtPr>
                <w:rPr>
                  <w:color w:val="2B579A"/>
                </w:rPr>
                <w:id w:val="1674748241"/>
                <w:placeholder>
                  <w:docPart w:val="DefaultPlaceholder_1081868574"/>
                </w:placeholder>
              </w:sdtPr>
              <w:sdtEndPr/>
              <w:sdtContent>
                <w:r w:rsidR="7254CFD0" w:rsidRPr="007E2770">
                  <w:t>☐</w:t>
                </w:r>
                <w:r w:rsidR="006E0C16">
                  <w:t xml:space="preserve"> </w:t>
                </w:r>
              </w:sdtContent>
            </w:sdt>
            <w:r w:rsidR="7254CFD0" w:rsidRPr="007E2770">
              <w:t>Nē</w:t>
            </w:r>
          </w:p>
          <w:p w14:paraId="165C7482" w14:textId="0911B396" w:rsidR="013DCE9B" w:rsidRPr="007E2770" w:rsidRDefault="013DCE9B" w:rsidP="013DCE9B"/>
        </w:tc>
      </w:tr>
    </w:tbl>
    <w:p w14:paraId="50F0B7CB" w14:textId="1290B4FD" w:rsidR="00D04F4D" w:rsidRPr="007E2770" w:rsidRDefault="007E2770" w:rsidP="013DCE9B">
      <w:pPr>
        <w:jc w:val="both"/>
        <w:rPr>
          <w:i/>
          <w:iCs/>
        </w:rPr>
      </w:pPr>
      <w:r w:rsidRPr="007E2770">
        <w:rPr>
          <w:i/>
          <w:iCs/>
        </w:rPr>
        <w:t>Ja atzīmē Nē, tad tabulu neaizpilda</w:t>
      </w:r>
      <w:r w:rsidR="00D741F1">
        <w:rPr>
          <w:i/>
          <w:iCs/>
        </w:rPr>
        <w:t>.</w:t>
      </w:r>
    </w:p>
    <w:tbl>
      <w:tblPr>
        <w:tblStyle w:val="TableGrid"/>
        <w:tblW w:w="0" w:type="auto"/>
        <w:jc w:val="center"/>
        <w:tblLook w:val="04A0" w:firstRow="1" w:lastRow="0" w:firstColumn="1" w:lastColumn="0" w:noHBand="0" w:noVBand="1"/>
      </w:tblPr>
      <w:tblGrid>
        <w:gridCol w:w="1778"/>
        <w:gridCol w:w="1778"/>
        <w:gridCol w:w="1779"/>
        <w:gridCol w:w="1779"/>
        <w:gridCol w:w="1779"/>
      </w:tblGrid>
      <w:tr w:rsidR="1A672189" w:rsidRPr="00DC6D38" w14:paraId="4850B38F" w14:textId="77777777" w:rsidTr="195C980C">
        <w:trPr>
          <w:trHeight w:val="857"/>
          <w:jc w:val="center"/>
        </w:trPr>
        <w:tc>
          <w:tcPr>
            <w:tcW w:w="1778" w:type="dxa"/>
            <w:vAlign w:val="center"/>
          </w:tcPr>
          <w:p w14:paraId="260699F1" w14:textId="4639FECC" w:rsidR="1A672189" w:rsidRPr="007E2770" w:rsidRDefault="7E314E54" w:rsidP="013DCE9B">
            <w:pPr>
              <w:spacing w:after="120"/>
              <w:jc w:val="center"/>
              <w:rPr>
                <w:sz w:val="22"/>
                <w:szCs w:val="22"/>
              </w:rPr>
            </w:pPr>
            <w:r w:rsidRPr="007E2770">
              <w:rPr>
                <w:sz w:val="22"/>
                <w:szCs w:val="22"/>
              </w:rPr>
              <w:t>Atbalsta piešķiršanas datums</w:t>
            </w:r>
          </w:p>
        </w:tc>
        <w:tc>
          <w:tcPr>
            <w:tcW w:w="1778" w:type="dxa"/>
            <w:vAlign w:val="center"/>
          </w:tcPr>
          <w:p w14:paraId="30C00D51" w14:textId="362C5304" w:rsidR="1A672189" w:rsidRPr="007E2770" w:rsidRDefault="7E314E54" w:rsidP="013DCE9B">
            <w:pPr>
              <w:spacing w:after="120"/>
              <w:jc w:val="center"/>
              <w:rPr>
                <w:sz w:val="22"/>
                <w:szCs w:val="22"/>
              </w:rPr>
            </w:pPr>
            <w:r w:rsidRPr="007E2770">
              <w:rPr>
                <w:sz w:val="22"/>
                <w:szCs w:val="22"/>
              </w:rPr>
              <w:t>Atbalsta sniedzējs</w:t>
            </w:r>
          </w:p>
        </w:tc>
        <w:tc>
          <w:tcPr>
            <w:tcW w:w="1779" w:type="dxa"/>
            <w:vAlign w:val="center"/>
          </w:tcPr>
          <w:p w14:paraId="4808A1EE" w14:textId="18923BF0" w:rsidR="1A672189" w:rsidRPr="007E2770" w:rsidRDefault="7F03E42D" w:rsidP="013DCE9B">
            <w:pPr>
              <w:spacing w:after="120"/>
              <w:jc w:val="center"/>
              <w:rPr>
                <w:sz w:val="22"/>
                <w:szCs w:val="22"/>
              </w:rPr>
            </w:pPr>
            <w:r w:rsidRPr="007E2770">
              <w:rPr>
                <w:sz w:val="22"/>
                <w:szCs w:val="22"/>
              </w:rPr>
              <w:t>Atbalsta pasākuma apraksts</w:t>
            </w:r>
            <w:r w:rsidR="1C337796" w:rsidRPr="007E2770">
              <w:rPr>
                <w:sz w:val="22"/>
                <w:szCs w:val="22"/>
              </w:rPr>
              <w:t xml:space="preserve"> (norādīt atbalsta veidu)</w:t>
            </w:r>
          </w:p>
        </w:tc>
        <w:tc>
          <w:tcPr>
            <w:tcW w:w="1779" w:type="dxa"/>
            <w:vAlign w:val="center"/>
          </w:tcPr>
          <w:p w14:paraId="2F6436D7" w14:textId="30C2EE5B" w:rsidR="1A672189" w:rsidRPr="007E2770" w:rsidRDefault="06A6F0E3" w:rsidP="013DCE9B">
            <w:pPr>
              <w:spacing w:after="120"/>
              <w:jc w:val="center"/>
              <w:rPr>
                <w:sz w:val="22"/>
                <w:szCs w:val="22"/>
              </w:rPr>
            </w:pPr>
            <w:r w:rsidRPr="195C980C">
              <w:rPr>
                <w:sz w:val="22"/>
                <w:szCs w:val="22"/>
              </w:rPr>
              <w:t xml:space="preserve">Atbalsta summa (plānotā vai piešķirtā), </w:t>
            </w:r>
            <w:r w:rsidR="5AB08011" w:rsidRPr="00CF7AEA">
              <w:rPr>
                <w:i/>
                <w:iCs/>
                <w:sz w:val="22"/>
                <w:szCs w:val="22"/>
              </w:rPr>
              <w:t>euro</w:t>
            </w:r>
          </w:p>
        </w:tc>
        <w:tc>
          <w:tcPr>
            <w:tcW w:w="1779" w:type="dxa"/>
            <w:vAlign w:val="center"/>
          </w:tcPr>
          <w:p w14:paraId="5D1BD393" w14:textId="240CF380" w:rsidR="1A672189" w:rsidRPr="00DC6D38" w:rsidRDefault="66E2A0BB" w:rsidP="013DCE9B">
            <w:pPr>
              <w:spacing w:after="120"/>
              <w:jc w:val="center"/>
              <w:rPr>
                <w:sz w:val="22"/>
                <w:szCs w:val="22"/>
              </w:rPr>
            </w:pPr>
            <w:r w:rsidRPr="6840B0A4">
              <w:rPr>
                <w:sz w:val="22"/>
                <w:szCs w:val="22"/>
              </w:rPr>
              <w:t xml:space="preserve">Atbalsta intensitāte, </w:t>
            </w:r>
            <w:r w:rsidR="00492BEB" w:rsidRPr="6840B0A4">
              <w:rPr>
                <w:sz w:val="22"/>
                <w:szCs w:val="22"/>
              </w:rPr>
              <w:t>procentos</w:t>
            </w:r>
          </w:p>
        </w:tc>
      </w:tr>
      <w:tr w:rsidR="1A672189" w:rsidRPr="00DC6D38" w14:paraId="2CED79EB" w14:textId="77777777" w:rsidTr="195C980C">
        <w:trPr>
          <w:trHeight w:val="229"/>
          <w:jc w:val="center"/>
        </w:trPr>
        <w:tc>
          <w:tcPr>
            <w:tcW w:w="1778" w:type="dxa"/>
          </w:tcPr>
          <w:p w14:paraId="550C71E0" w14:textId="5721069D" w:rsidR="1A672189" w:rsidRPr="007E2770" w:rsidRDefault="1A672189" w:rsidP="013DCE9B">
            <w:pPr>
              <w:spacing w:after="120"/>
              <w:jc w:val="both"/>
              <w:rPr>
                <w:szCs w:val="24"/>
              </w:rPr>
            </w:pPr>
          </w:p>
        </w:tc>
        <w:tc>
          <w:tcPr>
            <w:tcW w:w="1778" w:type="dxa"/>
          </w:tcPr>
          <w:p w14:paraId="694B5108" w14:textId="77777777" w:rsidR="1A672189" w:rsidRPr="007E2770" w:rsidRDefault="1A672189" w:rsidP="7A89AE54">
            <w:pPr>
              <w:spacing w:after="120"/>
              <w:jc w:val="both"/>
              <w:rPr>
                <w:szCs w:val="24"/>
                <w:highlight w:val="yellow"/>
              </w:rPr>
            </w:pPr>
          </w:p>
        </w:tc>
        <w:tc>
          <w:tcPr>
            <w:tcW w:w="1779" w:type="dxa"/>
          </w:tcPr>
          <w:p w14:paraId="1362BEDC" w14:textId="77777777" w:rsidR="1A672189" w:rsidRPr="007E2770" w:rsidRDefault="1A672189" w:rsidP="7A89AE54">
            <w:pPr>
              <w:spacing w:after="120"/>
              <w:jc w:val="both"/>
              <w:rPr>
                <w:szCs w:val="24"/>
                <w:highlight w:val="yellow"/>
              </w:rPr>
            </w:pPr>
          </w:p>
        </w:tc>
        <w:tc>
          <w:tcPr>
            <w:tcW w:w="1779" w:type="dxa"/>
          </w:tcPr>
          <w:p w14:paraId="4EE223C0" w14:textId="77777777" w:rsidR="1A672189" w:rsidRPr="007E2770" w:rsidRDefault="1A672189" w:rsidP="7A89AE54">
            <w:pPr>
              <w:spacing w:after="120"/>
              <w:jc w:val="both"/>
              <w:rPr>
                <w:szCs w:val="24"/>
                <w:highlight w:val="yellow"/>
              </w:rPr>
            </w:pPr>
          </w:p>
        </w:tc>
        <w:tc>
          <w:tcPr>
            <w:tcW w:w="1779" w:type="dxa"/>
          </w:tcPr>
          <w:p w14:paraId="53D74681" w14:textId="77777777" w:rsidR="1A672189" w:rsidRPr="007E2770" w:rsidRDefault="1A672189" w:rsidP="7A89AE54">
            <w:pPr>
              <w:spacing w:after="120"/>
              <w:jc w:val="both"/>
              <w:rPr>
                <w:szCs w:val="24"/>
                <w:highlight w:val="yellow"/>
              </w:rPr>
            </w:pPr>
          </w:p>
        </w:tc>
      </w:tr>
    </w:tbl>
    <w:p w14:paraId="301CF1D8" w14:textId="77777777" w:rsidR="007F76E8" w:rsidRDefault="007F76E8" w:rsidP="7E9A1BBD">
      <w:pPr>
        <w:jc w:val="both"/>
        <w:rPr>
          <w:b/>
          <w:bCs/>
        </w:rPr>
      </w:pPr>
    </w:p>
    <w:p w14:paraId="12BD6701" w14:textId="002C2DB5" w:rsidR="269C7B58" w:rsidRDefault="25275D5C" w:rsidP="051A3AC3">
      <w:pPr>
        <w:jc w:val="both"/>
        <w:rPr>
          <w:i/>
          <w:iCs/>
          <w:color w:val="000000" w:themeColor="text1"/>
        </w:rPr>
      </w:pPr>
      <w:r w:rsidRPr="051A3AC3">
        <w:rPr>
          <w:b/>
          <w:bCs/>
        </w:rPr>
        <w:t xml:space="preserve">2.5. </w:t>
      </w:r>
      <w:r w:rsidR="1A68E978" w:rsidRPr="051A3AC3">
        <w:rPr>
          <w:b/>
          <w:bCs/>
        </w:rPr>
        <w:t xml:space="preserve">Informācija par </w:t>
      </w:r>
      <w:r w:rsidR="0A23A41E" w:rsidRPr="051A3AC3">
        <w:rPr>
          <w:b/>
          <w:bCs/>
          <w:color w:val="000000" w:themeColor="text1"/>
        </w:rPr>
        <w:t>a</w:t>
      </w:r>
      <w:r w:rsidR="7EA34DA2" w:rsidRPr="051A3AC3">
        <w:rPr>
          <w:b/>
          <w:bCs/>
          <w:color w:val="000000" w:themeColor="text1"/>
        </w:rPr>
        <w:t>ktīvi</w:t>
      </w:r>
      <w:r w:rsidR="44E22CDD" w:rsidRPr="051A3AC3">
        <w:rPr>
          <w:b/>
          <w:bCs/>
          <w:color w:val="000000" w:themeColor="text1"/>
        </w:rPr>
        <w:t>em</w:t>
      </w:r>
      <w:r w:rsidR="7EA34DA2" w:rsidRPr="051A3AC3">
        <w:rPr>
          <w:color w:val="000000" w:themeColor="text1"/>
        </w:rPr>
        <w:t>, atbilst</w:t>
      </w:r>
      <w:r w:rsidR="7E6EE5C6" w:rsidRPr="051A3AC3">
        <w:rPr>
          <w:color w:val="000000" w:themeColor="text1"/>
        </w:rPr>
        <w:t>oši</w:t>
      </w:r>
      <w:r w:rsidR="7EA34DA2" w:rsidRPr="051A3AC3">
        <w:rPr>
          <w:color w:val="000000" w:themeColor="text1"/>
        </w:rPr>
        <w:t xml:space="preserve"> Komisijas regulas Nr. 651/2014 14. panta 7. punktā noteiktajām prasībām</w:t>
      </w:r>
      <w:r w:rsidR="3A19BC7F" w:rsidRPr="051A3AC3">
        <w:rPr>
          <w:color w:val="000000" w:themeColor="text1"/>
        </w:rPr>
        <w:t xml:space="preserve"> (</w:t>
      </w:r>
      <w:bookmarkStart w:id="5" w:name="_Hlk146371940"/>
      <w:r w:rsidR="3A19BC7F" w:rsidRPr="051A3AC3">
        <w:rPr>
          <w:i/>
          <w:iCs/>
          <w:color w:val="000000" w:themeColor="text1"/>
        </w:rPr>
        <w:t xml:space="preserve">aizpilda, ja </w:t>
      </w:r>
      <w:r w:rsidR="34A12921" w:rsidRPr="051A3AC3">
        <w:rPr>
          <w:i/>
          <w:iCs/>
          <w:color w:val="000000" w:themeColor="text1"/>
        </w:rPr>
        <w:t xml:space="preserve">atbalsts tiek pieprasīts Komisijas </w:t>
      </w:r>
      <w:r w:rsidR="56C8C543" w:rsidRPr="051A3AC3">
        <w:rPr>
          <w:i/>
          <w:iCs/>
          <w:color w:val="000000" w:themeColor="text1"/>
        </w:rPr>
        <w:t>r</w:t>
      </w:r>
      <w:r w:rsidR="34A12921" w:rsidRPr="051A3AC3">
        <w:rPr>
          <w:i/>
          <w:iCs/>
          <w:color w:val="000000" w:themeColor="text1"/>
        </w:rPr>
        <w:t>egulas Nr. 651/2014 ietvaros</w:t>
      </w:r>
      <w:r w:rsidR="2DE2D9A4" w:rsidRPr="051A3AC3">
        <w:rPr>
          <w:i/>
          <w:iCs/>
          <w:color w:val="000000" w:themeColor="text1"/>
        </w:rPr>
        <w:t xml:space="preserve"> un plānotie ieguldījumi attiecas uz</w:t>
      </w:r>
      <w:r w:rsidR="45739B0A" w:rsidRPr="051A3AC3">
        <w:rPr>
          <w:i/>
          <w:iCs/>
          <w:color w:val="000000" w:themeColor="text1"/>
        </w:rPr>
        <w:t xml:space="preserve"> būtiskām pārmaiņām ražošanas procesā (lielajiem komersantiem) vai </w:t>
      </w:r>
      <w:r w:rsidR="1643DF24" w:rsidRPr="051A3AC3">
        <w:rPr>
          <w:i/>
          <w:iCs/>
          <w:color w:val="000000" w:themeColor="text1"/>
        </w:rPr>
        <w:t>esošas uzņēmējdarbības vietas dažādoš</w:t>
      </w:r>
      <w:r w:rsidR="5EF66C48" w:rsidRPr="051A3AC3">
        <w:rPr>
          <w:i/>
          <w:iCs/>
          <w:color w:val="000000" w:themeColor="text1"/>
        </w:rPr>
        <w:t>anu (visiem komersantiem</w:t>
      </w:r>
      <w:bookmarkEnd w:id="5"/>
      <w:r w:rsidR="5EF66C48" w:rsidRPr="051A3AC3">
        <w:rPr>
          <w:i/>
          <w:iCs/>
          <w:color w:val="000000" w:themeColor="text1"/>
        </w:rPr>
        <w:t>)).</w:t>
      </w:r>
      <w:r w:rsidR="059630A9" w:rsidRPr="051A3AC3">
        <w:rPr>
          <w:i/>
          <w:iCs/>
          <w:color w:val="000000" w:themeColor="text1"/>
        </w:rPr>
        <w:t xml:space="preserve"> </w:t>
      </w:r>
    </w:p>
    <w:p w14:paraId="7986A55F" w14:textId="4B51FEC1" w:rsidR="7A89AE54" w:rsidRPr="00DC6D38" w:rsidRDefault="7A89AE54" w:rsidP="7A89AE54">
      <w:pPr>
        <w:rPr>
          <w:color w:val="000000" w:themeColor="text1"/>
          <w:highlight w:val="yellow"/>
        </w:rPr>
      </w:pPr>
    </w:p>
    <w:tbl>
      <w:tblPr>
        <w:tblStyle w:val="TableGrid"/>
        <w:tblW w:w="8951" w:type="dxa"/>
        <w:tblLayout w:type="fixed"/>
        <w:tblLook w:val="06A0" w:firstRow="1" w:lastRow="0" w:firstColumn="1" w:lastColumn="0" w:noHBand="1" w:noVBand="1"/>
      </w:tblPr>
      <w:tblGrid>
        <w:gridCol w:w="8951"/>
      </w:tblGrid>
      <w:tr w:rsidR="0073213A" w:rsidRPr="00DC6D38" w14:paraId="15F3A444" w14:textId="77777777" w:rsidTr="051A3AC3">
        <w:trPr>
          <w:trHeight w:val="305"/>
        </w:trPr>
        <w:tc>
          <w:tcPr>
            <w:tcW w:w="8951" w:type="dxa"/>
            <w:vAlign w:val="center"/>
          </w:tcPr>
          <w:p w14:paraId="6E7004CA" w14:textId="67B5EFA2" w:rsidR="0073213A" w:rsidRPr="00DC6D38" w:rsidRDefault="0073213A" w:rsidP="003606CD">
            <w:pPr>
              <w:jc w:val="center"/>
              <w:rPr>
                <w:color w:val="000000" w:themeColor="text1"/>
              </w:rPr>
            </w:pPr>
            <w:r w:rsidRPr="7E9A1BBD">
              <w:rPr>
                <w:color w:val="000000" w:themeColor="text1"/>
              </w:rPr>
              <w:t xml:space="preserve"> Sniedzamā informācija par aktīviem</w:t>
            </w:r>
          </w:p>
        </w:tc>
      </w:tr>
      <w:tr w:rsidR="0073213A" w:rsidRPr="00DC6D38" w14:paraId="1E937F5D" w14:textId="77777777" w:rsidTr="051A3AC3">
        <w:trPr>
          <w:trHeight w:val="305"/>
        </w:trPr>
        <w:tc>
          <w:tcPr>
            <w:tcW w:w="8951" w:type="dxa"/>
            <w:vAlign w:val="center"/>
          </w:tcPr>
          <w:p w14:paraId="20655A56" w14:textId="30948106" w:rsidR="0073213A" w:rsidRPr="001F1755" w:rsidRDefault="15DC59F4" w:rsidP="007D1570">
            <w:pPr>
              <w:jc w:val="both"/>
              <w:rPr>
                <w:color w:val="000000" w:themeColor="text1"/>
              </w:rPr>
            </w:pPr>
            <w:r w:rsidRPr="051A3AC3">
              <w:rPr>
                <w:color w:val="000000" w:themeColor="text1"/>
              </w:rPr>
              <w:t>2.</w:t>
            </w:r>
            <w:r w:rsidR="0073213A" w:rsidRPr="051A3AC3">
              <w:rPr>
                <w:color w:val="000000" w:themeColor="text1"/>
              </w:rPr>
              <w:t>5</w:t>
            </w:r>
            <w:r w:rsidRPr="051A3AC3">
              <w:rPr>
                <w:color w:val="000000" w:themeColor="text1"/>
              </w:rPr>
              <w:t xml:space="preserve">.1. Ja Pieteikuma iesniedzējs atbilst </w:t>
            </w:r>
            <w:r w:rsidRPr="051A3AC3">
              <w:rPr>
                <w:color w:val="000000" w:themeColor="text1"/>
                <w:u w:val="single"/>
              </w:rPr>
              <w:t>lielā komersanta</w:t>
            </w:r>
            <w:r w:rsidRPr="051A3AC3">
              <w:rPr>
                <w:color w:val="000000" w:themeColor="text1"/>
              </w:rPr>
              <w:t xml:space="preserve"> statusam un plānotie ieguldījumi attiecas uz būtiskām pārmaiņām ražošanas procesā, Pieteikuma iesniedzējs Pieteikumam (skat. 4.8. punktu) pievieno Pieteikuma iesniedzēja parakstītu sarakstu ar visiem ar modernizējamo darbību saistītajiem aktīviem un to amortizācijas informāciju pēdējo 3 fiskālo gadu laikā.</w:t>
            </w:r>
          </w:p>
        </w:tc>
      </w:tr>
      <w:tr w:rsidR="0073213A" w:rsidRPr="00DC6D38" w14:paraId="28CA6B4A" w14:textId="77777777" w:rsidTr="051A3AC3">
        <w:trPr>
          <w:trHeight w:val="305"/>
        </w:trPr>
        <w:tc>
          <w:tcPr>
            <w:tcW w:w="8951" w:type="dxa"/>
            <w:vAlign w:val="center"/>
          </w:tcPr>
          <w:p w14:paraId="739BE417" w14:textId="4550751A" w:rsidR="0073213A" w:rsidRPr="00DC6D38" w:rsidRDefault="15DC59F4" w:rsidP="007D1570">
            <w:pPr>
              <w:jc w:val="both"/>
              <w:rPr>
                <w:color w:val="000000" w:themeColor="text1"/>
              </w:rPr>
            </w:pPr>
            <w:r w:rsidRPr="051A3AC3">
              <w:rPr>
                <w:color w:val="000000" w:themeColor="text1"/>
              </w:rPr>
              <w:t>2.</w:t>
            </w:r>
            <w:r w:rsidR="0073213A" w:rsidRPr="051A3AC3">
              <w:rPr>
                <w:color w:val="000000" w:themeColor="text1"/>
              </w:rPr>
              <w:t>5</w:t>
            </w:r>
            <w:r w:rsidRPr="051A3AC3">
              <w:rPr>
                <w:color w:val="000000" w:themeColor="text1"/>
              </w:rPr>
              <w:t>.2. Ja Pieteikuma iesniedzēja plānotie ieguldījumi attiecas uz  esošas uzņēmējdarbības vietas izlaides dažādošanu ar produktiem vai pakalpojumiem, kas iepriekš tur netika ražoti vai sniegti, Pieteikuma iesniedzējs Pieteikumam (skat 4.</w:t>
            </w:r>
            <w:r w:rsidR="0073213A" w:rsidRPr="051A3AC3">
              <w:rPr>
                <w:color w:val="000000" w:themeColor="text1"/>
              </w:rPr>
              <w:t>8</w:t>
            </w:r>
            <w:r w:rsidRPr="051A3AC3">
              <w:rPr>
                <w:color w:val="000000" w:themeColor="text1"/>
              </w:rPr>
              <w:t xml:space="preserve">. punktu) pievieno Pieteikuma iesniedzēja parakstītu sarakstu ar atkārtoti izmantojamiem aktīviem, norādot to uzskaites vērtības, kas reģistrētas iepriekšējā fiskālajā gadā pirms darbu sākšanas. </w:t>
            </w:r>
          </w:p>
        </w:tc>
      </w:tr>
    </w:tbl>
    <w:p w14:paraId="7E8A38BC" w14:textId="133D16ED" w:rsidR="7E7FFF3D" w:rsidRPr="00DC6D38" w:rsidRDefault="7E7FFF3D" w:rsidP="7A89AE54">
      <w:pPr>
        <w:ind w:left="490" w:hanging="284"/>
        <w:jc w:val="both"/>
        <w:rPr>
          <w:color w:val="000000" w:themeColor="text1"/>
        </w:rPr>
      </w:pPr>
    </w:p>
    <w:p w14:paraId="00B8020B" w14:textId="1D5ADA84" w:rsidR="7E7FFF3D" w:rsidRPr="008D6CBB" w:rsidRDefault="76CAB4D6" w:rsidP="051A3AC3">
      <w:pPr>
        <w:jc w:val="both"/>
        <w:rPr>
          <w:i/>
          <w:iCs/>
        </w:rPr>
      </w:pPr>
      <w:r w:rsidRPr="051A3AC3">
        <w:rPr>
          <w:b/>
          <w:bCs/>
          <w:color w:val="000000" w:themeColor="text1"/>
        </w:rPr>
        <w:t xml:space="preserve">2.6. </w:t>
      </w:r>
      <w:r w:rsidR="5F2BAD5D" w:rsidRPr="051A3AC3">
        <w:rPr>
          <w:b/>
          <w:bCs/>
          <w:color w:val="000000" w:themeColor="text1"/>
        </w:rPr>
        <w:t xml:space="preserve">Informācija par </w:t>
      </w:r>
      <w:r w:rsidR="1721B7DB" w:rsidRPr="051A3AC3">
        <w:rPr>
          <w:b/>
          <w:bCs/>
          <w:color w:val="000000" w:themeColor="text1"/>
        </w:rPr>
        <w:t>vienotu ieguldījum</w:t>
      </w:r>
      <w:r w:rsidR="41E406AF" w:rsidRPr="051A3AC3">
        <w:rPr>
          <w:b/>
          <w:bCs/>
          <w:color w:val="000000" w:themeColor="text1"/>
        </w:rPr>
        <w:t>u</w:t>
      </w:r>
      <w:r w:rsidR="1721B7DB" w:rsidRPr="051A3AC3">
        <w:rPr>
          <w:b/>
          <w:bCs/>
          <w:color w:val="000000" w:themeColor="text1"/>
        </w:rPr>
        <w:t xml:space="preserve"> p</w:t>
      </w:r>
      <w:r w:rsidR="1B6484C2" w:rsidRPr="051A3AC3">
        <w:rPr>
          <w:b/>
          <w:bCs/>
          <w:color w:val="000000" w:themeColor="text1"/>
        </w:rPr>
        <w:t>r</w:t>
      </w:r>
      <w:r w:rsidR="1721B7DB" w:rsidRPr="051A3AC3">
        <w:rPr>
          <w:b/>
          <w:bCs/>
          <w:color w:val="000000" w:themeColor="text1"/>
        </w:rPr>
        <w:t xml:space="preserve">ojektu </w:t>
      </w:r>
      <w:r w:rsidR="5F2BAD5D" w:rsidRPr="051A3AC3">
        <w:rPr>
          <w:color w:val="000000" w:themeColor="text1"/>
        </w:rPr>
        <w:t>(</w:t>
      </w:r>
      <w:r w:rsidR="5F2BAD5D" w:rsidRPr="051A3AC3">
        <w:rPr>
          <w:i/>
          <w:iCs/>
          <w:color w:val="000000" w:themeColor="text1"/>
        </w:rPr>
        <w:t xml:space="preserve">aizpilda, ja </w:t>
      </w:r>
      <w:r w:rsidR="53CA996A" w:rsidRPr="051A3AC3">
        <w:rPr>
          <w:i/>
          <w:iCs/>
          <w:color w:val="000000" w:themeColor="text1"/>
        </w:rPr>
        <w:t xml:space="preserve">pieteikums atbilst </w:t>
      </w:r>
      <w:r w:rsidR="0570B473" w:rsidRPr="051A3AC3">
        <w:rPr>
          <w:i/>
          <w:iCs/>
          <w:color w:val="000000" w:themeColor="text1"/>
        </w:rPr>
        <w:t xml:space="preserve">daļai no </w:t>
      </w:r>
      <w:r w:rsidR="53CA996A" w:rsidRPr="051A3AC3">
        <w:rPr>
          <w:i/>
          <w:iCs/>
          <w:color w:val="000000" w:themeColor="text1"/>
        </w:rPr>
        <w:t xml:space="preserve">vienota ieguldījuma projekta un </w:t>
      </w:r>
      <w:r w:rsidR="5F2BAD5D" w:rsidRPr="051A3AC3">
        <w:rPr>
          <w:i/>
          <w:iCs/>
          <w:color w:val="000000" w:themeColor="text1"/>
        </w:rPr>
        <w:t xml:space="preserve">atbalsts tiek pieprasīts Komisijas </w:t>
      </w:r>
      <w:r w:rsidR="000E761A" w:rsidRPr="051A3AC3">
        <w:rPr>
          <w:i/>
          <w:iCs/>
          <w:color w:val="000000" w:themeColor="text1"/>
        </w:rPr>
        <w:t>r</w:t>
      </w:r>
      <w:r w:rsidR="5F2BAD5D" w:rsidRPr="051A3AC3">
        <w:rPr>
          <w:i/>
          <w:iCs/>
          <w:color w:val="000000" w:themeColor="text1"/>
        </w:rPr>
        <w:t>egulas Nr. 651/2014 ietvaros</w:t>
      </w:r>
      <w:r w:rsidR="5F37F610" w:rsidRPr="051A3AC3">
        <w:rPr>
          <w:color w:val="000000" w:themeColor="text1"/>
        </w:rPr>
        <w:t>.</w:t>
      </w:r>
      <w:r w:rsidR="5CA3426B" w:rsidRPr="051A3AC3">
        <w:rPr>
          <w:color w:val="000000" w:themeColor="text1"/>
        </w:rPr>
        <w:t xml:space="preserve"> </w:t>
      </w:r>
      <w:r w:rsidR="5CA3426B" w:rsidRPr="051A3AC3">
        <w:rPr>
          <w:i/>
          <w:iCs/>
          <w:color w:val="000000" w:themeColor="text1"/>
        </w:rPr>
        <w:t>A</w:t>
      </w:r>
      <w:r w:rsidR="5CA3426B" w:rsidRPr="051A3AC3">
        <w:rPr>
          <w:i/>
          <w:iCs/>
        </w:rPr>
        <w:t xml:space="preserve">tbalsta kopsumma vienotajam ieguldījumu projektam nevar pārsniegt </w:t>
      </w:r>
      <w:r w:rsidR="5CA3426B" w:rsidRPr="051A3AC3">
        <w:rPr>
          <w:i/>
          <w:iCs/>
          <w:u w:val="single"/>
        </w:rPr>
        <w:t>lieliem ieguldījumu projektiem</w:t>
      </w:r>
      <w:r w:rsidR="5CA3426B" w:rsidRPr="051A3AC3">
        <w:rPr>
          <w:i/>
          <w:iCs/>
        </w:rPr>
        <w:t xml:space="preserve"> </w:t>
      </w:r>
      <w:r w:rsidR="0DE4F0C1" w:rsidRPr="051A3AC3">
        <w:rPr>
          <w:i/>
          <w:iCs/>
        </w:rPr>
        <w:t xml:space="preserve">(sākotnējais ieguldījums) </w:t>
      </w:r>
      <w:r w:rsidR="5CA3426B" w:rsidRPr="051A3AC3">
        <w:rPr>
          <w:i/>
          <w:iCs/>
        </w:rPr>
        <w:t>noteikto koriģēto atbalsta summu</w:t>
      </w:r>
      <w:r w:rsidR="08097C40" w:rsidRPr="051A3AC3">
        <w:rPr>
          <w:i/>
          <w:iCs/>
        </w:rPr>
        <w:t>, kas ir 50 mil</w:t>
      </w:r>
      <w:r w:rsidR="29344C08" w:rsidRPr="051A3AC3">
        <w:rPr>
          <w:i/>
          <w:iCs/>
        </w:rPr>
        <w:t>j</w:t>
      </w:r>
      <w:r w:rsidR="08097C40" w:rsidRPr="051A3AC3">
        <w:rPr>
          <w:i/>
          <w:iCs/>
        </w:rPr>
        <w:t xml:space="preserve">oni </w:t>
      </w:r>
      <w:r w:rsidR="00E437F3" w:rsidRPr="051A3AC3">
        <w:rPr>
          <w:i/>
          <w:iCs/>
        </w:rPr>
        <w:t>euro</w:t>
      </w:r>
      <w:r w:rsidR="08097C40" w:rsidRPr="051A3AC3">
        <w:rPr>
          <w:i/>
          <w:iCs/>
        </w:rPr>
        <w:t>.</w:t>
      </w:r>
      <w:r w:rsidR="1B4F02D0" w:rsidRPr="051A3AC3">
        <w:rPr>
          <w:i/>
          <w:iCs/>
        </w:rPr>
        <w:t>)</w:t>
      </w:r>
    </w:p>
    <w:p w14:paraId="40631B4F" w14:textId="78860D41" w:rsidR="7A89AE54" w:rsidRPr="00DC6D38" w:rsidRDefault="7A89AE54" w:rsidP="044E92FF">
      <w:pPr>
        <w:rPr>
          <w:color w:val="000000" w:themeColor="text1"/>
        </w:rPr>
      </w:pPr>
    </w:p>
    <w:tbl>
      <w:tblPr>
        <w:tblStyle w:val="TableGrid"/>
        <w:tblW w:w="0" w:type="auto"/>
        <w:tblLayout w:type="fixed"/>
        <w:tblLook w:val="06A0" w:firstRow="1" w:lastRow="0" w:firstColumn="1" w:lastColumn="0" w:noHBand="1" w:noVBand="1"/>
      </w:tblPr>
      <w:tblGrid>
        <w:gridCol w:w="1803"/>
        <w:gridCol w:w="1803"/>
        <w:gridCol w:w="1803"/>
        <w:gridCol w:w="1803"/>
        <w:gridCol w:w="1803"/>
      </w:tblGrid>
      <w:tr w:rsidR="7A89AE54" w:rsidRPr="00DC6D38" w14:paraId="044DAD22" w14:textId="77777777" w:rsidTr="6840B0A4">
        <w:trPr>
          <w:trHeight w:val="300"/>
        </w:trPr>
        <w:tc>
          <w:tcPr>
            <w:tcW w:w="1803" w:type="dxa"/>
            <w:vAlign w:val="center"/>
          </w:tcPr>
          <w:p w14:paraId="12022C6D" w14:textId="303B7778" w:rsidR="5A52DDA6" w:rsidRPr="00DC6D38" w:rsidRDefault="037F26FC" w:rsidP="003606CD">
            <w:pPr>
              <w:jc w:val="center"/>
              <w:rPr>
                <w:color w:val="000000" w:themeColor="text1"/>
              </w:rPr>
            </w:pPr>
            <w:r w:rsidRPr="00DC6D38">
              <w:rPr>
                <w:color w:val="000000" w:themeColor="text1"/>
              </w:rPr>
              <w:t xml:space="preserve">Grupas </w:t>
            </w:r>
            <w:r w:rsidRPr="00CB51E5">
              <w:rPr>
                <w:color w:val="000000" w:themeColor="text1"/>
              </w:rPr>
              <w:t>uzņēmumi</w:t>
            </w:r>
            <w:r w:rsidR="040D4E65" w:rsidRPr="00CB51E5">
              <w:rPr>
                <w:color w:val="000000" w:themeColor="text1"/>
              </w:rPr>
              <w:t>, nosaukums un Reģ.nr.</w:t>
            </w:r>
          </w:p>
        </w:tc>
        <w:tc>
          <w:tcPr>
            <w:tcW w:w="1803" w:type="dxa"/>
            <w:vAlign w:val="center"/>
          </w:tcPr>
          <w:p w14:paraId="3088E7F3" w14:textId="2E4FF3F5" w:rsidR="0A759459" w:rsidRPr="00DC6D38" w:rsidRDefault="0D5C2C14" w:rsidP="003606CD">
            <w:pPr>
              <w:jc w:val="center"/>
              <w:rPr>
                <w:color w:val="000000" w:themeColor="text1"/>
              </w:rPr>
            </w:pPr>
            <w:r w:rsidRPr="00DC6D38">
              <w:rPr>
                <w:color w:val="000000" w:themeColor="text1"/>
              </w:rPr>
              <w:t>Datums, kad sākti darbi pie cita atbalstītā ieguldījuma tajā pašā NUTS 3. līmeņa reģionā</w:t>
            </w:r>
          </w:p>
        </w:tc>
        <w:tc>
          <w:tcPr>
            <w:tcW w:w="1803" w:type="dxa"/>
            <w:vAlign w:val="center"/>
          </w:tcPr>
          <w:p w14:paraId="111CAA6C" w14:textId="7DF96D22" w:rsidR="0A759459" w:rsidRPr="00DC6D38" w:rsidRDefault="0D5C2C14" w:rsidP="003606CD">
            <w:pPr>
              <w:jc w:val="center"/>
              <w:rPr>
                <w:color w:val="000000" w:themeColor="text1"/>
              </w:rPr>
            </w:pPr>
            <w:r w:rsidRPr="00DC6D38">
              <w:rPr>
                <w:color w:val="000000" w:themeColor="text1"/>
              </w:rPr>
              <w:t>NUTS 3. līmeņa reģions</w:t>
            </w:r>
          </w:p>
        </w:tc>
        <w:tc>
          <w:tcPr>
            <w:tcW w:w="1803" w:type="dxa"/>
            <w:vAlign w:val="center"/>
          </w:tcPr>
          <w:p w14:paraId="5E4D87CE" w14:textId="7A9961B7" w:rsidR="0A759459" w:rsidRPr="00DC6D38" w:rsidRDefault="21112AC8" w:rsidP="003606CD">
            <w:pPr>
              <w:jc w:val="center"/>
              <w:rPr>
                <w:color w:val="000000" w:themeColor="text1"/>
              </w:rPr>
            </w:pPr>
            <w:r w:rsidRPr="00CB51E5">
              <w:rPr>
                <w:color w:val="000000" w:themeColor="text1"/>
              </w:rPr>
              <w:t>Ieguldījumi</w:t>
            </w:r>
            <w:r w:rsidR="386CB7C3" w:rsidRPr="00CB51E5">
              <w:rPr>
                <w:color w:val="000000" w:themeColor="text1"/>
              </w:rPr>
              <w:t xml:space="preserve"> (īss apraksts)</w:t>
            </w:r>
          </w:p>
        </w:tc>
        <w:tc>
          <w:tcPr>
            <w:tcW w:w="1803" w:type="dxa"/>
            <w:vAlign w:val="center"/>
          </w:tcPr>
          <w:p w14:paraId="63047385" w14:textId="23DF1F76" w:rsidR="0A759459" w:rsidRPr="00E437F3" w:rsidRDefault="213FE403" w:rsidP="6840B0A4">
            <w:pPr>
              <w:jc w:val="center"/>
              <w:rPr>
                <w:i/>
                <w:iCs/>
                <w:color w:val="000000" w:themeColor="text1"/>
              </w:rPr>
            </w:pPr>
            <w:r w:rsidRPr="6840B0A4">
              <w:rPr>
                <w:color w:val="000000" w:themeColor="text1"/>
              </w:rPr>
              <w:t>Atbalsta kopsumma</w:t>
            </w:r>
            <w:r w:rsidR="72753866" w:rsidRPr="6840B0A4">
              <w:rPr>
                <w:color w:val="000000" w:themeColor="text1"/>
              </w:rPr>
              <w:t xml:space="preserve">, </w:t>
            </w:r>
            <w:r w:rsidR="00E437F3" w:rsidRPr="6840B0A4">
              <w:rPr>
                <w:i/>
                <w:iCs/>
                <w:color w:val="000000" w:themeColor="text1"/>
              </w:rPr>
              <w:t>euro</w:t>
            </w:r>
          </w:p>
        </w:tc>
      </w:tr>
      <w:tr w:rsidR="7A89AE54" w:rsidRPr="00DC6D38" w14:paraId="207FFE7F" w14:textId="77777777" w:rsidTr="6840B0A4">
        <w:trPr>
          <w:trHeight w:val="300"/>
        </w:trPr>
        <w:tc>
          <w:tcPr>
            <w:tcW w:w="1803" w:type="dxa"/>
          </w:tcPr>
          <w:p w14:paraId="6B174864" w14:textId="248917E6" w:rsidR="7A89AE54" w:rsidRPr="007E2770" w:rsidRDefault="7A89AE54" w:rsidP="7A89AE54">
            <w:pPr>
              <w:rPr>
                <w:color w:val="000000" w:themeColor="text1"/>
              </w:rPr>
            </w:pPr>
          </w:p>
        </w:tc>
        <w:tc>
          <w:tcPr>
            <w:tcW w:w="1803" w:type="dxa"/>
          </w:tcPr>
          <w:p w14:paraId="2ED14FAA" w14:textId="071A92E2" w:rsidR="7A89AE54" w:rsidRPr="007E2770" w:rsidRDefault="7A89AE54" w:rsidP="7A89AE54">
            <w:pPr>
              <w:rPr>
                <w:color w:val="000000" w:themeColor="text1"/>
              </w:rPr>
            </w:pPr>
          </w:p>
        </w:tc>
        <w:tc>
          <w:tcPr>
            <w:tcW w:w="1803" w:type="dxa"/>
          </w:tcPr>
          <w:p w14:paraId="070CCB86" w14:textId="020407EB" w:rsidR="7A89AE54" w:rsidRPr="007E2770" w:rsidRDefault="7A89AE54" w:rsidP="7A89AE54">
            <w:pPr>
              <w:rPr>
                <w:color w:val="000000" w:themeColor="text1"/>
              </w:rPr>
            </w:pPr>
          </w:p>
        </w:tc>
        <w:tc>
          <w:tcPr>
            <w:tcW w:w="1803" w:type="dxa"/>
          </w:tcPr>
          <w:p w14:paraId="0C5B5F57" w14:textId="60832D8C" w:rsidR="7A89AE54" w:rsidRPr="007E2770" w:rsidRDefault="7A89AE54" w:rsidP="7A89AE54">
            <w:pPr>
              <w:rPr>
                <w:color w:val="000000" w:themeColor="text1"/>
              </w:rPr>
            </w:pPr>
          </w:p>
        </w:tc>
        <w:tc>
          <w:tcPr>
            <w:tcW w:w="1803" w:type="dxa"/>
          </w:tcPr>
          <w:p w14:paraId="5B7D38AC" w14:textId="2FF2A8C0" w:rsidR="7A89AE54" w:rsidRPr="007E2770" w:rsidRDefault="7A89AE54" w:rsidP="7A89AE54">
            <w:pPr>
              <w:rPr>
                <w:color w:val="000000" w:themeColor="text1"/>
              </w:rPr>
            </w:pPr>
          </w:p>
        </w:tc>
      </w:tr>
    </w:tbl>
    <w:p w14:paraId="17686C08" w14:textId="77777777" w:rsidR="0090267A" w:rsidRDefault="0090267A" w:rsidP="0090267A">
      <w:pPr>
        <w:pStyle w:val="paragraph"/>
        <w:spacing w:before="0" w:beforeAutospacing="0" w:after="0" w:afterAutospacing="0"/>
        <w:textAlignment w:val="baseline"/>
        <w:rPr>
          <w:rStyle w:val="normaltextrun"/>
          <w:b/>
          <w:bCs/>
          <w:color w:val="D13438"/>
          <w:u w:val="single"/>
        </w:rPr>
      </w:pPr>
    </w:p>
    <w:p w14:paraId="6C23569B" w14:textId="125400D9" w:rsidR="004A034F" w:rsidRPr="00D12481" w:rsidRDefault="64089E85" w:rsidP="002C5ED7">
      <w:pPr>
        <w:pStyle w:val="paragraph"/>
        <w:spacing w:before="0" w:beforeAutospacing="0" w:after="0" w:afterAutospacing="0"/>
        <w:jc w:val="both"/>
        <w:textAlignment w:val="baseline"/>
        <w:rPr>
          <w:rStyle w:val="normaltextrun"/>
          <w:i/>
          <w:iCs/>
        </w:rPr>
      </w:pPr>
      <w:bookmarkStart w:id="6" w:name="_Hlk147132698"/>
      <w:bookmarkStart w:id="7" w:name="_Hlk146660273"/>
      <w:r w:rsidRPr="051A3AC3">
        <w:rPr>
          <w:rStyle w:val="normaltextrun"/>
          <w:b/>
          <w:bCs/>
        </w:rPr>
        <w:t>2.7. Pro</w:t>
      </w:r>
      <w:r w:rsidR="7EA185F2" w:rsidRPr="051A3AC3">
        <w:rPr>
          <w:rStyle w:val="normaltextrun"/>
          <w:b/>
          <w:bCs/>
        </w:rPr>
        <w:t xml:space="preserve">vizoriska projekta izmaksu tāme </w:t>
      </w:r>
      <w:r w:rsidR="3183353A" w:rsidRPr="051A3AC3">
        <w:rPr>
          <w:rStyle w:val="normaltextrun"/>
          <w:i/>
          <w:iCs/>
        </w:rPr>
        <w:t>(attiecas tikai uz grantiem</w:t>
      </w:r>
      <w:r w:rsidR="7F9D9E91" w:rsidRPr="051A3AC3">
        <w:rPr>
          <w:rStyle w:val="normaltextrun"/>
          <w:i/>
          <w:iCs/>
        </w:rPr>
        <w:t xml:space="preserve">, kas pārsniedz </w:t>
      </w:r>
      <w:r w:rsidR="46AC2D18" w:rsidRPr="051A3AC3">
        <w:rPr>
          <w:rStyle w:val="normaltextrun"/>
          <w:i/>
          <w:iCs/>
        </w:rPr>
        <w:t xml:space="preserve"> 9999</w:t>
      </w:r>
      <w:r w:rsidR="3183353A" w:rsidRPr="051A3AC3">
        <w:rPr>
          <w:rStyle w:val="normaltextrun"/>
          <w:i/>
          <w:iCs/>
        </w:rPr>
        <w:t> euro)</w:t>
      </w:r>
    </w:p>
    <w:bookmarkEnd w:id="6"/>
    <w:p w14:paraId="121D6F0C" w14:textId="77777777" w:rsidR="00A204FB" w:rsidRDefault="00A204FB" w:rsidP="002C5ED7">
      <w:pPr>
        <w:pStyle w:val="paragraph"/>
        <w:spacing w:before="0" w:beforeAutospacing="0" w:after="0" w:afterAutospacing="0"/>
        <w:jc w:val="both"/>
        <w:textAlignment w:val="baseline"/>
        <w:rPr>
          <w:rStyle w:val="normaltextrun"/>
          <w:b/>
          <w:bCs/>
        </w:rPr>
      </w:pPr>
    </w:p>
    <w:p w14:paraId="621365C3" w14:textId="0D828D51" w:rsidR="0090267A" w:rsidRDefault="00A204FB" w:rsidP="051A3AC3">
      <w:pPr>
        <w:pStyle w:val="paragraph"/>
        <w:spacing w:before="0" w:beforeAutospacing="0" w:after="0" w:afterAutospacing="0"/>
        <w:textAlignment w:val="baseline"/>
        <w:rPr>
          <w:rStyle w:val="normaltextrun"/>
          <w:b/>
          <w:bCs/>
        </w:rPr>
      </w:pPr>
      <w:r w:rsidRPr="051A3AC3">
        <w:rPr>
          <w:rStyle w:val="normaltextrun"/>
          <w:b/>
          <w:bCs/>
        </w:rPr>
        <w:t xml:space="preserve">2.8. </w:t>
      </w:r>
      <w:r w:rsidR="0090267A" w:rsidRPr="051A3AC3">
        <w:rPr>
          <w:rStyle w:val="normaltextrun"/>
          <w:b/>
          <w:bCs/>
        </w:rPr>
        <w:t>Atbalsts paredzēts:</w:t>
      </w:r>
    </w:p>
    <w:p w14:paraId="4A42C8A8" w14:textId="76CAEDD8" w:rsidR="0090267A" w:rsidRPr="00ED0090" w:rsidRDefault="0090267A" w:rsidP="0090267A">
      <w:pPr>
        <w:pStyle w:val="paragraph"/>
        <w:spacing w:before="0" w:beforeAutospacing="0" w:after="0" w:afterAutospacing="0"/>
        <w:textAlignment w:val="baseline"/>
        <w:rPr>
          <w:rFonts w:ascii="Segoe UI" w:hAnsi="Segoe UI" w:cs="Segoe UI"/>
          <w:sz w:val="18"/>
          <w:szCs w:val="18"/>
        </w:rPr>
      </w:pPr>
      <w:r w:rsidRPr="0090267A">
        <w:rPr>
          <w:rStyle w:val="eop"/>
        </w:rPr>
        <w:t> </w:t>
      </w:r>
    </w:p>
    <w:p w14:paraId="7F18A5E0" w14:textId="77777777" w:rsidR="0090267A" w:rsidRDefault="0090267A" w:rsidP="0090267A">
      <w:pPr>
        <w:pStyle w:val="paragraph"/>
        <w:spacing w:before="0" w:beforeAutospacing="0" w:after="0" w:afterAutospacing="0"/>
        <w:ind w:firstLine="720"/>
        <w:textAlignment w:val="baseline"/>
        <w:rPr>
          <w:rStyle w:val="eop"/>
        </w:rPr>
      </w:pPr>
      <w:r w:rsidRPr="0090267A">
        <w:rPr>
          <w:rStyle w:val="normaltextrun"/>
          <w:rFonts w:ascii="MS Gothic" w:eastAsia="MS Gothic" w:hAnsi="MS Gothic" w:cs="Segoe UI" w:hint="eastAsia"/>
        </w:rPr>
        <w:t xml:space="preserve">☐ </w:t>
      </w:r>
      <w:r w:rsidRPr="0090267A">
        <w:rPr>
          <w:rStyle w:val="normaltextrun"/>
          <w:b/>
          <w:bCs/>
        </w:rPr>
        <w:t> </w:t>
      </w:r>
      <w:r w:rsidRPr="0090267A">
        <w:rPr>
          <w:rStyle w:val="normaltextrun"/>
        </w:rPr>
        <w:t>digitālo produktu, pakalpojumu un lietojumprogrammu izstrādei vai ieviešanai;</w:t>
      </w:r>
      <w:r w:rsidRPr="0090267A">
        <w:rPr>
          <w:rStyle w:val="eop"/>
        </w:rPr>
        <w:t> </w:t>
      </w:r>
    </w:p>
    <w:p w14:paraId="410B3D7D" w14:textId="77777777" w:rsidR="00ED0090" w:rsidRPr="0090267A" w:rsidRDefault="00ED0090" w:rsidP="0090267A">
      <w:pPr>
        <w:pStyle w:val="paragraph"/>
        <w:spacing w:before="0" w:beforeAutospacing="0" w:after="0" w:afterAutospacing="0"/>
        <w:ind w:firstLine="720"/>
        <w:textAlignment w:val="baseline"/>
        <w:rPr>
          <w:rFonts w:ascii="Segoe UI" w:hAnsi="Segoe UI" w:cs="Segoe UI"/>
          <w:sz w:val="18"/>
          <w:szCs w:val="18"/>
        </w:rPr>
      </w:pPr>
    </w:p>
    <w:p w14:paraId="6FA08233" w14:textId="77777777" w:rsidR="0090267A" w:rsidRDefault="0090267A" w:rsidP="0090267A">
      <w:pPr>
        <w:pStyle w:val="paragraph"/>
        <w:spacing w:before="0" w:beforeAutospacing="0" w:after="0" w:afterAutospacing="0"/>
        <w:ind w:firstLine="720"/>
        <w:textAlignment w:val="baseline"/>
        <w:rPr>
          <w:rStyle w:val="normaltextrun"/>
          <w:color w:val="D13438"/>
          <w:u w:val="single"/>
        </w:rPr>
      </w:pPr>
      <w:r w:rsidRPr="0090267A">
        <w:rPr>
          <w:rStyle w:val="normaltextrun"/>
          <w:rFonts w:ascii="MS Gothic" w:eastAsia="MS Gothic" w:hAnsi="MS Gothic" w:cs="Segoe UI" w:hint="eastAsia"/>
        </w:rPr>
        <w:t xml:space="preserve">☐ </w:t>
      </w:r>
      <w:r w:rsidRPr="0090267A">
        <w:rPr>
          <w:rStyle w:val="normaltextrun"/>
        </w:rPr>
        <w:t> digitālajam risinājumam savu pakalpojumu, produktu vai procesu pārveidošanai</w:t>
      </w:r>
      <w:r>
        <w:rPr>
          <w:rStyle w:val="normaltextrun"/>
          <w:color w:val="D13438"/>
          <w:u w:val="single"/>
        </w:rPr>
        <w:t>.</w:t>
      </w:r>
    </w:p>
    <w:p w14:paraId="479D9A4C" w14:textId="77777777" w:rsidR="00ED0090" w:rsidRDefault="00ED0090" w:rsidP="4818C2A7">
      <w:pPr>
        <w:pStyle w:val="paragraph"/>
        <w:spacing w:before="0" w:beforeAutospacing="0" w:after="0" w:afterAutospacing="0"/>
        <w:ind w:firstLine="720"/>
        <w:textAlignment w:val="baseline"/>
        <w:rPr>
          <w:rStyle w:val="normaltextrun"/>
          <w:color w:val="D13438"/>
          <w:u w:val="single"/>
        </w:rPr>
      </w:pPr>
    </w:p>
    <w:p w14:paraId="22C08817" w14:textId="77777777" w:rsidR="002C5ED7" w:rsidRDefault="002C5ED7" w:rsidP="4818C2A7">
      <w:pPr>
        <w:pStyle w:val="paragraph"/>
        <w:spacing w:before="0" w:beforeAutospacing="0" w:after="0" w:afterAutospacing="0"/>
        <w:ind w:firstLine="720"/>
        <w:textAlignment w:val="baseline"/>
        <w:rPr>
          <w:rStyle w:val="normaltextrun"/>
          <w:color w:val="D13438"/>
          <w:u w:val="single"/>
        </w:rPr>
      </w:pPr>
    </w:p>
    <w:p w14:paraId="5C1734BB" w14:textId="77777777" w:rsidR="002C5ED7" w:rsidRDefault="002C5ED7" w:rsidP="4818C2A7">
      <w:pPr>
        <w:pStyle w:val="paragraph"/>
        <w:spacing w:before="0" w:beforeAutospacing="0" w:after="0" w:afterAutospacing="0"/>
        <w:ind w:firstLine="720"/>
        <w:textAlignment w:val="baseline"/>
        <w:rPr>
          <w:rStyle w:val="normaltextrun"/>
          <w:color w:val="D13438"/>
          <w:u w:val="single"/>
        </w:rPr>
      </w:pPr>
    </w:p>
    <w:bookmarkEnd w:id="7"/>
    <w:p w14:paraId="20888F15" w14:textId="258119F2" w:rsidR="6562F1B1" w:rsidRPr="007F76E8" w:rsidRDefault="6562F1B1" w:rsidP="004406D4">
      <w:r w:rsidRPr="051A3AC3">
        <w:rPr>
          <w:rStyle w:val="normaltextrun"/>
          <w:b/>
          <w:bCs/>
        </w:rPr>
        <w:t>2.9. Atbalsts paredzēts darbībām</w:t>
      </w:r>
      <w:r w:rsidRPr="051A3AC3">
        <w:rPr>
          <w:rStyle w:val="normaltextrun"/>
          <w:b/>
          <w:bCs/>
          <w:strike/>
        </w:rPr>
        <w:t>,</w:t>
      </w:r>
      <w:r w:rsidRPr="051A3AC3">
        <w:rPr>
          <w:rStyle w:val="normaltextrun"/>
          <w:b/>
          <w:bCs/>
        </w:rPr>
        <w:t>:</w:t>
      </w:r>
    </w:p>
    <w:p w14:paraId="12744E1E" w14:textId="0326B7A0" w:rsidR="4818C2A7" w:rsidRPr="007F76E8" w:rsidRDefault="4818C2A7" w:rsidP="004406D4">
      <w:pPr>
        <w:ind w:firstLine="720"/>
        <w:rPr>
          <w:szCs w:val="24"/>
        </w:rPr>
      </w:pPr>
    </w:p>
    <w:p w14:paraId="23F7C0EC" w14:textId="77777777" w:rsidR="004406D4" w:rsidRPr="007F76E8" w:rsidRDefault="476B11EB" w:rsidP="004406D4">
      <w:pPr>
        <w:ind w:firstLine="720"/>
        <w:rPr>
          <w:szCs w:val="24"/>
        </w:rPr>
      </w:pPr>
      <w:r w:rsidRPr="007F76E8">
        <w:rPr>
          <w:rStyle w:val="normaltextrun"/>
          <w:rFonts w:ascii="MS Gothic" w:eastAsia="MS Gothic" w:hAnsi="MS Gothic" w:cs="MS Gothic"/>
          <w:szCs w:val="24"/>
        </w:rPr>
        <w:t xml:space="preserve">☐ </w:t>
      </w:r>
      <w:r w:rsidRPr="007F76E8">
        <w:rPr>
          <w:szCs w:val="24"/>
        </w:rPr>
        <w:t xml:space="preserve">kas </w:t>
      </w:r>
      <w:r w:rsidRPr="007F76E8">
        <w:rPr>
          <w:b/>
          <w:bCs/>
          <w:szCs w:val="24"/>
        </w:rPr>
        <w:t xml:space="preserve">neietekmē </w:t>
      </w:r>
      <w:r w:rsidRPr="007F76E8">
        <w:rPr>
          <w:szCs w:val="24"/>
        </w:rPr>
        <w:t>vides mērķus;</w:t>
      </w:r>
    </w:p>
    <w:p w14:paraId="3199B7C0" w14:textId="77777777" w:rsidR="004406D4" w:rsidRPr="00C9129A" w:rsidRDefault="004406D4" w:rsidP="004406D4">
      <w:pPr>
        <w:ind w:firstLine="720"/>
        <w:rPr>
          <w:color w:val="0078D4"/>
          <w:szCs w:val="24"/>
          <w:u w:val="single"/>
        </w:rPr>
      </w:pPr>
    </w:p>
    <w:p w14:paraId="5C43FFF1" w14:textId="5E4DBC1A" w:rsidR="004406D4" w:rsidRPr="00C9129A" w:rsidRDefault="004406D4" w:rsidP="00C9129A">
      <w:pPr>
        <w:ind w:firstLine="720"/>
        <w:jc w:val="both"/>
        <w:rPr>
          <w:color w:val="0078D4"/>
          <w:szCs w:val="24"/>
        </w:rPr>
      </w:pPr>
      <w:r w:rsidRPr="00C9129A">
        <w:rPr>
          <w:rStyle w:val="normaltextrun"/>
          <w:rFonts w:ascii="MS Gothic" w:eastAsia="MS Gothic" w:hAnsi="MS Gothic" w:cs="MS Gothic"/>
          <w:color w:val="000000" w:themeColor="text1"/>
          <w:szCs w:val="24"/>
        </w:rPr>
        <w:t xml:space="preserve">☐ </w:t>
      </w:r>
      <w:r w:rsidRPr="00C9129A">
        <w:rPr>
          <w:color w:val="000000" w:themeColor="text1"/>
          <w:szCs w:val="24"/>
        </w:rPr>
        <w:t xml:space="preserve">kas varētu </w:t>
      </w:r>
      <w:r w:rsidRPr="00C9129A">
        <w:rPr>
          <w:b/>
          <w:bCs/>
          <w:color w:val="000000" w:themeColor="text1"/>
          <w:szCs w:val="24"/>
        </w:rPr>
        <w:t>tieši vai netieši ietekmē</w:t>
      </w:r>
      <w:r w:rsidRPr="00BA1C0F">
        <w:rPr>
          <w:b/>
          <w:bCs/>
          <w:szCs w:val="24"/>
        </w:rPr>
        <w:t>t</w:t>
      </w:r>
      <w:r w:rsidRPr="00C9129A">
        <w:rPr>
          <w:rStyle w:val="normaltextrun"/>
          <w:color w:val="000000" w:themeColor="text1"/>
          <w:szCs w:val="24"/>
        </w:rPr>
        <w:t xml:space="preserve"> </w:t>
      </w:r>
      <w:r w:rsidRPr="00C9129A">
        <w:rPr>
          <w:color w:val="000000" w:themeColor="text1"/>
          <w:szCs w:val="24"/>
        </w:rPr>
        <w:t>kādu no vides mērķiem un darbības ir saistītas ar jaunu produktu izveidi vai ražošanu, tehnoloģiju ieviešanu vai citu darbību</w:t>
      </w:r>
      <w:r w:rsidR="00C9129A" w:rsidRPr="00C9129A">
        <w:rPr>
          <w:color w:val="000000" w:themeColor="text1"/>
          <w:szCs w:val="24"/>
        </w:rPr>
        <w:t>.</w:t>
      </w:r>
      <w:r w:rsidRPr="00C9129A">
        <w:rPr>
          <w:color w:val="000000" w:themeColor="text1"/>
          <w:szCs w:val="24"/>
        </w:rPr>
        <w:t xml:space="preserve"> </w:t>
      </w:r>
      <w:r w:rsidRPr="00C9129A">
        <w:rPr>
          <w:color w:val="0078D4"/>
          <w:szCs w:val="24"/>
          <w:u w:val="single"/>
        </w:rPr>
        <w:t xml:space="preserve"> </w:t>
      </w:r>
    </w:p>
    <w:p w14:paraId="2FC982A9" w14:textId="1BBFB10B" w:rsidR="6562F1B1" w:rsidRDefault="004406D4" w:rsidP="004406D4">
      <w:pPr>
        <w:ind w:firstLine="720"/>
        <w:rPr>
          <w:color w:val="0078D4"/>
          <w:sz w:val="28"/>
          <w:szCs w:val="28"/>
        </w:rPr>
      </w:pPr>
      <w:r>
        <w:rPr>
          <w:color w:val="0078D4"/>
          <w:sz w:val="28"/>
          <w:szCs w:val="28"/>
          <w:u w:val="single"/>
        </w:rPr>
        <w:lastRenderedPageBreak/>
        <w:t xml:space="preserve"> </w:t>
      </w:r>
    </w:p>
    <w:p w14:paraId="1993634B" w14:textId="5EF4D633" w:rsidR="6562F1B1" w:rsidRPr="007F76E8" w:rsidRDefault="6562F1B1" w:rsidP="004406D4">
      <w:pPr>
        <w:ind w:firstLine="720"/>
        <w:rPr>
          <w:szCs w:val="24"/>
        </w:rPr>
      </w:pPr>
      <w:r w:rsidRPr="007F76E8">
        <w:rPr>
          <w:rStyle w:val="normaltextrun"/>
          <w:szCs w:val="24"/>
        </w:rPr>
        <w:t>Ja ir atzīmēts, ka projektā īstenotās darbības varētu tieši vai netieši ietekmēt vides mērķus, tad jāaizpilda nākamā/3.sadaļa.</w:t>
      </w:r>
    </w:p>
    <w:p w14:paraId="6B968B2D" w14:textId="7E759F6B" w:rsidR="4818C2A7" w:rsidRPr="007F76E8" w:rsidRDefault="4818C2A7" w:rsidP="004406D4">
      <w:pPr>
        <w:ind w:firstLine="720"/>
        <w:rPr>
          <w:szCs w:val="24"/>
        </w:rPr>
      </w:pPr>
    </w:p>
    <w:p w14:paraId="1B179A7C" w14:textId="77777777" w:rsidR="0090267A" w:rsidRDefault="0090267A" w:rsidP="013DCE9B">
      <w:pPr>
        <w:rPr>
          <w:color w:val="000000" w:themeColor="text1"/>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5"/>
      </w:tblGrid>
      <w:tr w:rsidR="00F40AE9" w:rsidRPr="00DC6D38" w14:paraId="06B1B4AB" w14:textId="77777777">
        <w:trPr>
          <w:trHeight w:val="510"/>
        </w:trPr>
        <w:tc>
          <w:tcPr>
            <w:tcW w:w="8755" w:type="dxa"/>
            <w:shd w:val="clear" w:color="auto" w:fill="DBDBDB" w:themeFill="accent3" w:themeFillTint="66"/>
            <w:vAlign w:val="center"/>
          </w:tcPr>
          <w:p w14:paraId="6D3E3630" w14:textId="420A8931" w:rsidR="00F40AE9" w:rsidRPr="00DC6D38" w:rsidRDefault="00B965A6">
            <w:pPr>
              <w:rPr>
                <w:b/>
                <w:bCs/>
                <w:smallCaps/>
              </w:rPr>
            </w:pPr>
            <w:r>
              <w:rPr>
                <w:b/>
                <w:bCs/>
                <w:smallCaps/>
              </w:rPr>
              <w:t>3</w:t>
            </w:r>
            <w:r w:rsidR="00F40AE9" w:rsidRPr="00DC6D38">
              <w:rPr>
                <w:b/>
                <w:bCs/>
                <w:smallCaps/>
              </w:rPr>
              <w:t>.</w:t>
            </w:r>
            <w:r>
              <w:rPr>
                <w:b/>
                <w:bCs/>
                <w:smallCaps/>
              </w:rPr>
              <w:t xml:space="preserve"> </w:t>
            </w:r>
            <w:r w:rsidR="00F40AE9" w:rsidRPr="00DC6D38">
              <w:rPr>
                <w:b/>
                <w:bCs/>
                <w:smallCaps/>
              </w:rPr>
              <w:t xml:space="preserve">SADAĻA – </w:t>
            </w:r>
            <w:r>
              <w:rPr>
                <w:b/>
                <w:bCs/>
                <w:smallCaps/>
              </w:rPr>
              <w:t>PRINCIPS “NENODARĪT BŪTISKU KAITĒJUMU”</w:t>
            </w:r>
          </w:p>
        </w:tc>
      </w:tr>
    </w:tbl>
    <w:p w14:paraId="6A6CC6E1" w14:textId="77777777" w:rsidR="00F40AE9" w:rsidRPr="00DC6D38" w:rsidRDefault="00F40AE9" w:rsidP="00F40AE9"/>
    <w:p w14:paraId="69EB0BFB" w14:textId="77777777" w:rsidR="00FD1DD2" w:rsidRDefault="000122E8" w:rsidP="000122E8">
      <w:r w:rsidRPr="006C7CFF">
        <w:t xml:space="preserve">Kontroljautājumi iekļauti atbilstoši Komisijas paziņojumam “Tehniskie norādījumi par principa “nenodarīt būtisku kaitējumu” piemērošanu saskaņā ar Atveseļošanas un noturības mehānisma regulu” (paziņojums </w:t>
      </w:r>
      <w:hyperlink r:id="rId17">
        <w:r w:rsidRPr="79E26BB0">
          <w:rPr>
            <w:rStyle w:val="Hyperlink"/>
            <w:color w:val="0070C0"/>
          </w:rPr>
          <w:t>Nr. 2021/C 58/01</w:t>
        </w:r>
      </w:hyperlink>
      <w:r w:rsidRPr="006C7CFF">
        <w:t xml:space="preserve">) noteiktās pārbaudes par 1. posma ietvaros iekļautajiem sešiem vides mērķiem. </w:t>
      </w:r>
    </w:p>
    <w:p w14:paraId="5973AC8F" w14:textId="4494E5A7" w:rsidR="000122E8" w:rsidRPr="00A4322B" w:rsidRDefault="00DD6055" w:rsidP="000122E8">
      <w:r>
        <w:t xml:space="preserve">Projekta </w:t>
      </w:r>
      <w:r w:rsidR="000122E8" w:rsidRPr="006C7CFF">
        <w:t xml:space="preserve">ietvaros </w:t>
      </w:r>
      <w:r w:rsidR="000122E8" w:rsidRPr="006C7CFF">
        <w:rPr>
          <w:b/>
          <w:bCs/>
        </w:rPr>
        <w:t>nav atļautas darbības, kas var radīt būtisku kaitējumu videi</w:t>
      </w:r>
      <w:r w:rsidR="000122E8" w:rsidRPr="00A4322B">
        <w:t>.</w:t>
      </w:r>
    </w:p>
    <w:p w14:paraId="45AFDD0A" w14:textId="77777777" w:rsidR="000122E8" w:rsidRDefault="000122E8" w:rsidP="000122E8"/>
    <w:p w14:paraId="06BFA27A" w14:textId="15528F59" w:rsidR="000122E8" w:rsidRPr="00812595" w:rsidRDefault="000122E8" w:rsidP="00753029">
      <w:pPr>
        <w:spacing w:after="60"/>
        <w:jc w:val="both"/>
      </w:pPr>
      <w:r>
        <w:t>Pieteikuma iesniedzējs sniedz atbildes uz šādiem kontroljautājumiem</w:t>
      </w:r>
      <w:r w:rsidR="00C564F0">
        <w:t xml:space="preserve"> </w:t>
      </w:r>
      <w:r w:rsidR="00C564F0">
        <w:rPr>
          <w:i/>
          <w:iCs/>
        </w:rPr>
        <w:t xml:space="preserve">(atzīmēt atbilstošo </w:t>
      </w:r>
      <w:r w:rsidR="00C564F0" w:rsidRPr="00812595">
        <w:rPr>
          <w:i/>
          <w:iCs/>
        </w:rPr>
        <w:t xml:space="preserve">atbildi un ja attiecas, </w:t>
      </w:r>
      <w:r w:rsidR="00753029" w:rsidRPr="00812595">
        <w:rPr>
          <w:i/>
          <w:iCs/>
        </w:rPr>
        <w:t xml:space="preserve">pieteikumam </w:t>
      </w:r>
      <w:r w:rsidR="00C564F0" w:rsidRPr="00812595">
        <w:rPr>
          <w:i/>
          <w:iCs/>
        </w:rPr>
        <w:t>pievieno norādītos pielikumus</w:t>
      </w:r>
      <w:r w:rsidR="00753029" w:rsidRPr="00812595">
        <w:rPr>
          <w:i/>
          <w:iCs/>
        </w:rPr>
        <w:t>)</w:t>
      </w:r>
      <w:r w:rsidRPr="00812595">
        <w:t>:</w:t>
      </w:r>
    </w:p>
    <w:p w14:paraId="135868C8" w14:textId="77777777" w:rsidR="00C97D91" w:rsidRPr="00812595" w:rsidRDefault="00C97D91" w:rsidP="00C97D91">
      <w:pPr>
        <w:spacing w:after="60"/>
        <w:ind w:left="567" w:hanging="567"/>
        <w:jc w:val="both"/>
      </w:pPr>
    </w:p>
    <w:p w14:paraId="41B869F1" w14:textId="72A56458" w:rsidR="00C97D91" w:rsidRPr="00812595" w:rsidRDefault="00C97D91" w:rsidP="001D6A0B">
      <w:pPr>
        <w:spacing w:after="120"/>
        <w:ind w:left="709" w:hanging="425"/>
        <w:jc w:val="both"/>
      </w:pPr>
      <w:r w:rsidRPr="00812595">
        <w:t>3.1. Kā un</w:t>
      </w:r>
      <w:r w:rsidRPr="00812595">
        <w:rPr>
          <w:b/>
        </w:rPr>
        <w:t xml:space="preserve"> </w:t>
      </w:r>
      <w:r w:rsidRPr="00812595">
        <w:t xml:space="preserve">vai plānotās darbības neradīs būtiskas </w:t>
      </w:r>
      <w:r w:rsidRPr="00812595">
        <w:rPr>
          <w:rStyle w:val="normaltextrun"/>
          <w:bdr w:val="none" w:sz="0" w:space="0" w:color="auto" w:frame="1"/>
        </w:rPr>
        <w:t xml:space="preserve">siltumnīcefekta gāzu (turpmāk – SEG) </w:t>
      </w:r>
      <w:r w:rsidRPr="00812595">
        <w:t>emisijas, piemēram, vai investīciju projekta ietvaros plānots uzlabot dzīves kvalitāti pasākuma īstenošanas vietā, vai veikta izvērtēšana par iespējamo ietekmi uz vidi, vai iespējama pārstrādātu materiālu izmantošana, kas palielinātu resursefektivitāti un samazinātu kopējās pasākuma dzīves cikla SEG emisijas</w:t>
      </w:r>
      <w:r w:rsidRPr="00812595">
        <w:rPr>
          <w:szCs w:val="24"/>
        </w:rPr>
        <w:t>:</w:t>
      </w:r>
    </w:p>
    <w:tbl>
      <w:tblPr>
        <w:tblW w:w="7797" w:type="dxa"/>
        <w:tblInd w:w="1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4"/>
        <w:gridCol w:w="4843"/>
      </w:tblGrid>
      <w:tr w:rsidR="00812595" w:rsidRPr="00812595" w14:paraId="48FD74B0" w14:textId="77777777">
        <w:trPr>
          <w:trHeight w:val="300"/>
        </w:trPr>
        <w:tc>
          <w:tcPr>
            <w:tcW w:w="2954" w:type="dxa"/>
            <w:tcBorders>
              <w:top w:val="nil"/>
              <w:left w:val="nil"/>
              <w:bottom w:val="nil"/>
              <w:right w:val="single" w:sz="6" w:space="0" w:color="auto"/>
            </w:tcBorders>
            <w:hideMark/>
          </w:tcPr>
          <w:p w14:paraId="5AC51F9C" w14:textId="468DAF8F" w:rsidR="00C97D91" w:rsidRPr="00812595" w:rsidRDefault="006879C9" w:rsidP="008C1AAB">
            <w:pPr>
              <w:spacing w:after="60"/>
              <w:textAlignment w:val="baseline"/>
              <w:rPr>
                <w:rFonts w:ascii="Segoe UI" w:hAnsi="Segoe UI" w:cs="Segoe UI"/>
                <w:sz w:val="18"/>
                <w:szCs w:val="18"/>
              </w:rPr>
            </w:pPr>
            <w:sdt>
              <w:sdtPr>
                <w:rPr>
                  <w:szCs w:val="24"/>
                  <w:shd w:val="clear" w:color="auto" w:fill="E6E6E6"/>
                </w:rPr>
                <w:id w:val="-172029197"/>
                <w:placeholder>
                  <w:docPart w:val="363462338A89452998AE5D7E47C69097"/>
                </w:placeholder>
                <w14:checkbox>
                  <w14:checked w14:val="0"/>
                  <w14:checkedState w14:val="2612" w14:font="MS Gothic"/>
                  <w14:uncheckedState w14:val="2610" w14:font="MS Gothic"/>
                </w14:checkbox>
              </w:sdtPr>
              <w:sdtEndPr/>
              <w:sdtContent>
                <w:r w:rsidR="00C97D91" w:rsidRPr="00812595">
                  <w:rPr>
                    <w:rFonts w:ascii="MS Gothic" w:eastAsia="MS Gothic" w:hAnsi="MS Gothic"/>
                    <w:szCs w:val="24"/>
                  </w:rPr>
                  <w:t xml:space="preserve">☐ </w:t>
                </w:r>
              </w:sdtContent>
            </w:sdt>
            <w:r w:rsidR="00C97D91" w:rsidRPr="00812595">
              <w:rPr>
                <w:szCs w:val="24"/>
              </w:rPr>
              <w:t>Jā. Plānotās darbības  neradīs būtiskas SEG emisijas. Apraksts: </w:t>
            </w:r>
          </w:p>
        </w:tc>
        <w:tc>
          <w:tcPr>
            <w:tcW w:w="4843" w:type="dxa"/>
            <w:tcBorders>
              <w:top w:val="single" w:sz="6" w:space="0" w:color="auto"/>
              <w:left w:val="single" w:sz="6" w:space="0" w:color="auto"/>
              <w:bottom w:val="single" w:sz="6" w:space="0" w:color="auto"/>
              <w:right w:val="single" w:sz="6" w:space="0" w:color="auto"/>
            </w:tcBorders>
            <w:hideMark/>
          </w:tcPr>
          <w:p w14:paraId="575A9470" w14:textId="77777777" w:rsidR="00C97D91" w:rsidRPr="00812595" w:rsidRDefault="00C97D91">
            <w:pPr>
              <w:textAlignment w:val="baseline"/>
              <w:rPr>
                <w:rFonts w:ascii="Segoe UI" w:hAnsi="Segoe UI" w:cs="Segoe UI"/>
                <w:sz w:val="18"/>
                <w:szCs w:val="18"/>
              </w:rPr>
            </w:pPr>
            <w:r w:rsidRPr="00812595">
              <w:rPr>
                <w:szCs w:val="24"/>
              </w:rPr>
              <w:t> </w:t>
            </w:r>
          </w:p>
        </w:tc>
      </w:tr>
      <w:tr w:rsidR="00812595" w:rsidRPr="00812595" w14:paraId="7FD5EA8E" w14:textId="77777777">
        <w:trPr>
          <w:trHeight w:val="300"/>
        </w:trPr>
        <w:tc>
          <w:tcPr>
            <w:tcW w:w="2954" w:type="dxa"/>
            <w:tcBorders>
              <w:top w:val="nil"/>
              <w:left w:val="nil"/>
              <w:bottom w:val="nil"/>
              <w:right w:val="single" w:sz="6" w:space="0" w:color="auto"/>
            </w:tcBorders>
            <w:hideMark/>
          </w:tcPr>
          <w:p w14:paraId="3E726246" w14:textId="3D216E35" w:rsidR="00C97D91" w:rsidRPr="00812595" w:rsidRDefault="006879C9">
            <w:pPr>
              <w:textAlignment w:val="baseline"/>
              <w:rPr>
                <w:rFonts w:ascii="Segoe UI" w:hAnsi="Segoe UI" w:cs="Segoe UI"/>
                <w:sz w:val="18"/>
                <w:szCs w:val="18"/>
              </w:rPr>
            </w:pPr>
            <w:sdt>
              <w:sdtPr>
                <w:rPr>
                  <w:szCs w:val="24"/>
                  <w:shd w:val="clear" w:color="auto" w:fill="E6E6E6"/>
                </w:rPr>
                <w:id w:val="-425663642"/>
                <w:placeholder>
                  <w:docPart w:val="CF57CC2FDE024BB59032E982884425EE"/>
                </w:placeholder>
                <w14:checkbox>
                  <w14:checked w14:val="0"/>
                  <w14:checkedState w14:val="2612" w14:font="MS Gothic"/>
                  <w14:uncheckedState w14:val="2610" w14:font="MS Gothic"/>
                </w14:checkbox>
              </w:sdtPr>
              <w:sdtEndPr/>
              <w:sdtContent>
                <w:r w:rsidR="00C97D91" w:rsidRPr="00812595">
                  <w:rPr>
                    <w:rFonts w:ascii="MS Gothic" w:eastAsia="MS Gothic" w:hAnsi="MS Gothic"/>
                    <w:szCs w:val="24"/>
                  </w:rPr>
                  <w:t xml:space="preserve">☐ </w:t>
                </w:r>
              </w:sdtContent>
            </w:sdt>
            <w:r w:rsidR="00C97D91" w:rsidRPr="00812595">
              <w:rPr>
                <w:szCs w:val="24"/>
              </w:rPr>
              <w:t>Nē. Plānotās darbības radīs būtiskas SEG emisijas vai paredzams to palielinājums. Apraksts: </w:t>
            </w:r>
          </w:p>
        </w:tc>
        <w:tc>
          <w:tcPr>
            <w:tcW w:w="4843" w:type="dxa"/>
            <w:tcBorders>
              <w:top w:val="single" w:sz="6" w:space="0" w:color="auto"/>
              <w:left w:val="single" w:sz="6" w:space="0" w:color="auto"/>
              <w:bottom w:val="single" w:sz="6" w:space="0" w:color="auto"/>
              <w:right w:val="single" w:sz="6" w:space="0" w:color="auto"/>
            </w:tcBorders>
            <w:hideMark/>
          </w:tcPr>
          <w:p w14:paraId="4530E535" w14:textId="77777777" w:rsidR="00C97D91" w:rsidRPr="00812595" w:rsidRDefault="00C97D91">
            <w:pPr>
              <w:textAlignment w:val="baseline"/>
              <w:rPr>
                <w:rFonts w:ascii="Segoe UI" w:hAnsi="Segoe UI" w:cs="Segoe UI"/>
                <w:sz w:val="18"/>
                <w:szCs w:val="18"/>
              </w:rPr>
            </w:pPr>
            <w:r w:rsidRPr="00812595">
              <w:rPr>
                <w:szCs w:val="24"/>
              </w:rPr>
              <w:t> </w:t>
            </w:r>
          </w:p>
        </w:tc>
      </w:tr>
    </w:tbl>
    <w:p w14:paraId="4C9454A7" w14:textId="77777777" w:rsidR="00C97D91" w:rsidRPr="00812595" w:rsidRDefault="00C97D91" w:rsidP="00C97D91">
      <w:pPr>
        <w:spacing w:after="60"/>
        <w:ind w:left="1134" w:hanging="850"/>
        <w:jc w:val="both"/>
      </w:pPr>
    </w:p>
    <w:p w14:paraId="7180694D" w14:textId="0E24C33D" w:rsidR="00C97D91" w:rsidRPr="00812595" w:rsidRDefault="00C97D91" w:rsidP="001D6A0B">
      <w:pPr>
        <w:spacing w:after="120"/>
        <w:ind w:left="709" w:hanging="426"/>
        <w:jc w:val="both"/>
      </w:pPr>
      <w:r w:rsidRPr="00812595">
        <w:t>3.2. Projekta īstenošanas laikā plānots īstenot vēl kādu Investīciju projektu Atveseļošanas fonda ietvaros, kas stimulētu videi draudzīgu materiālu, produktu vai pakalpojumu piegādes tiktu veiktas videi draudzīgā veidā, veicinās pāreju uz klimatneitralitāti, samazinās pārvietošanās nepieciešamību (klātienes apmeklējumus), ieguldot e-pakalpojumu attīstībai u.tml. jeb īstenot Investīciju projektus ar SEG emisiju samazinošu efektu, ievērojot energoefektivitātes veicināšanas programmu ietvaros noteiktos principa “nenodarīt būtisku kaitējumu” ierobežojumus un prasības:</w:t>
      </w:r>
    </w:p>
    <w:tbl>
      <w:tblPr>
        <w:tblW w:w="7797" w:type="dxa"/>
        <w:tblInd w:w="1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4"/>
        <w:gridCol w:w="4843"/>
      </w:tblGrid>
      <w:tr w:rsidR="00812595" w:rsidRPr="00812595" w14:paraId="1E748EDC" w14:textId="77777777">
        <w:trPr>
          <w:trHeight w:val="300"/>
        </w:trPr>
        <w:tc>
          <w:tcPr>
            <w:tcW w:w="2954" w:type="dxa"/>
            <w:tcBorders>
              <w:top w:val="nil"/>
              <w:left w:val="nil"/>
              <w:bottom w:val="nil"/>
              <w:right w:val="single" w:sz="6" w:space="0" w:color="auto"/>
            </w:tcBorders>
            <w:hideMark/>
          </w:tcPr>
          <w:p w14:paraId="6654989F" w14:textId="47EC869E" w:rsidR="00C97D91" w:rsidRPr="00812595" w:rsidRDefault="006879C9" w:rsidP="008C1AAB">
            <w:pPr>
              <w:spacing w:after="60"/>
              <w:textAlignment w:val="baseline"/>
              <w:rPr>
                <w:rFonts w:ascii="Segoe UI" w:hAnsi="Segoe UI" w:cs="Segoe UI"/>
                <w:sz w:val="18"/>
                <w:szCs w:val="18"/>
              </w:rPr>
            </w:pPr>
            <w:sdt>
              <w:sdtPr>
                <w:rPr>
                  <w:szCs w:val="24"/>
                  <w:shd w:val="clear" w:color="auto" w:fill="E6E6E6"/>
                </w:rPr>
                <w:id w:val="801346958"/>
                <w:placeholder>
                  <w:docPart w:val="C4817812F8B641728CA279BE428D78A1"/>
                </w:placeholder>
                <w14:checkbox>
                  <w14:checked w14:val="0"/>
                  <w14:checkedState w14:val="2612" w14:font="MS Gothic"/>
                  <w14:uncheckedState w14:val="2610" w14:font="MS Gothic"/>
                </w14:checkbox>
              </w:sdtPr>
              <w:sdtEndPr/>
              <w:sdtContent>
                <w:r w:rsidR="00C97D91" w:rsidRPr="00812595">
                  <w:rPr>
                    <w:rFonts w:ascii="MS Gothic" w:eastAsia="MS Gothic" w:hAnsi="MS Gothic"/>
                    <w:szCs w:val="24"/>
                  </w:rPr>
                  <w:t xml:space="preserve">☐ </w:t>
                </w:r>
              </w:sdtContent>
            </w:sdt>
            <w:r w:rsidR="00C97D91" w:rsidRPr="00812595">
              <w:rPr>
                <w:szCs w:val="24"/>
              </w:rPr>
              <w:t>Jā, ir plānots cits projekts Atveseļošanas fonda ietvaros ar SEG emisiju samazinošu efektu. Apraksts:</w:t>
            </w:r>
          </w:p>
        </w:tc>
        <w:tc>
          <w:tcPr>
            <w:tcW w:w="4843" w:type="dxa"/>
            <w:tcBorders>
              <w:top w:val="single" w:sz="6" w:space="0" w:color="auto"/>
              <w:left w:val="single" w:sz="6" w:space="0" w:color="auto"/>
              <w:bottom w:val="single" w:sz="6" w:space="0" w:color="auto"/>
              <w:right w:val="single" w:sz="6" w:space="0" w:color="auto"/>
            </w:tcBorders>
            <w:hideMark/>
          </w:tcPr>
          <w:p w14:paraId="566FEA18" w14:textId="77777777" w:rsidR="00C97D91" w:rsidRPr="00812595" w:rsidRDefault="00C97D91">
            <w:pPr>
              <w:textAlignment w:val="baseline"/>
              <w:rPr>
                <w:rFonts w:ascii="Segoe UI" w:hAnsi="Segoe UI" w:cs="Segoe UI"/>
                <w:sz w:val="18"/>
                <w:szCs w:val="18"/>
              </w:rPr>
            </w:pPr>
            <w:r w:rsidRPr="00812595">
              <w:rPr>
                <w:szCs w:val="24"/>
              </w:rPr>
              <w:t> </w:t>
            </w:r>
          </w:p>
        </w:tc>
      </w:tr>
      <w:tr w:rsidR="00812595" w:rsidRPr="00812595" w14:paraId="35023191" w14:textId="77777777">
        <w:trPr>
          <w:trHeight w:val="300"/>
        </w:trPr>
        <w:tc>
          <w:tcPr>
            <w:tcW w:w="2954" w:type="dxa"/>
            <w:tcBorders>
              <w:top w:val="nil"/>
              <w:left w:val="nil"/>
              <w:bottom w:val="nil"/>
              <w:right w:val="single" w:sz="6" w:space="0" w:color="auto"/>
            </w:tcBorders>
            <w:hideMark/>
          </w:tcPr>
          <w:p w14:paraId="78995639" w14:textId="3DB0AF6F" w:rsidR="00C97D91" w:rsidRPr="00812595" w:rsidRDefault="006879C9">
            <w:pPr>
              <w:textAlignment w:val="baseline"/>
              <w:rPr>
                <w:rFonts w:ascii="Segoe UI" w:hAnsi="Segoe UI" w:cs="Segoe UI"/>
                <w:sz w:val="18"/>
                <w:szCs w:val="18"/>
              </w:rPr>
            </w:pPr>
            <w:sdt>
              <w:sdtPr>
                <w:rPr>
                  <w:szCs w:val="24"/>
                  <w:shd w:val="clear" w:color="auto" w:fill="E6E6E6"/>
                </w:rPr>
                <w:id w:val="-1062633934"/>
                <w:placeholder>
                  <w:docPart w:val="168CE619712F4A7183697A83D3F44ED5"/>
                </w:placeholder>
                <w14:checkbox>
                  <w14:checked w14:val="0"/>
                  <w14:checkedState w14:val="2612" w14:font="MS Gothic"/>
                  <w14:uncheckedState w14:val="2610" w14:font="MS Gothic"/>
                </w14:checkbox>
              </w:sdtPr>
              <w:sdtEndPr/>
              <w:sdtContent>
                <w:r w:rsidR="00C97D91" w:rsidRPr="00812595">
                  <w:rPr>
                    <w:rFonts w:ascii="MS Gothic" w:eastAsia="MS Gothic" w:hAnsi="MS Gothic"/>
                    <w:szCs w:val="24"/>
                  </w:rPr>
                  <w:t xml:space="preserve">☐ </w:t>
                </w:r>
              </w:sdtContent>
            </w:sdt>
            <w:r w:rsidR="00C97D91" w:rsidRPr="00812595">
              <w:rPr>
                <w:rStyle w:val="normaltextrun"/>
                <w:shd w:val="clear" w:color="auto" w:fill="FFFFFF"/>
              </w:rPr>
              <w:t>Jā, ir plānots cits projekts Atveseļošanas fonda ietvaros ar SEG emisiju palielinošu efektu. Apraksts:</w:t>
            </w:r>
          </w:p>
        </w:tc>
        <w:tc>
          <w:tcPr>
            <w:tcW w:w="4843" w:type="dxa"/>
            <w:tcBorders>
              <w:top w:val="single" w:sz="6" w:space="0" w:color="auto"/>
              <w:left w:val="single" w:sz="6" w:space="0" w:color="auto"/>
              <w:bottom w:val="single" w:sz="6" w:space="0" w:color="auto"/>
              <w:right w:val="single" w:sz="6" w:space="0" w:color="auto"/>
            </w:tcBorders>
            <w:hideMark/>
          </w:tcPr>
          <w:p w14:paraId="2D8DD3C6" w14:textId="77777777" w:rsidR="00C97D91" w:rsidRPr="00812595" w:rsidRDefault="00C97D91">
            <w:pPr>
              <w:textAlignment w:val="baseline"/>
              <w:rPr>
                <w:rFonts w:ascii="Segoe UI" w:hAnsi="Segoe UI" w:cs="Segoe UI"/>
                <w:sz w:val="18"/>
                <w:szCs w:val="18"/>
              </w:rPr>
            </w:pPr>
            <w:r w:rsidRPr="00812595">
              <w:rPr>
                <w:szCs w:val="24"/>
              </w:rPr>
              <w:t> </w:t>
            </w:r>
          </w:p>
        </w:tc>
      </w:tr>
    </w:tbl>
    <w:p w14:paraId="30344AF6" w14:textId="52B4996E" w:rsidR="00C97D91" w:rsidRPr="00812595" w:rsidRDefault="006879C9" w:rsidP="00C97D91">
      <w:pPr>
        <w:spacing w:after="60"/>
        <w:ind w:left="1843" w:hanging="709"/>
        <w:jc w:val="both"/>
      </w:pPr>
      <w:sdt>
        <w:sdtPr>
          <w:rPr>
            <w:color w:val="2B579A"/>
            <w:szCs w:val="24"/>
            <w:shd w:val="clear" w:color="auto" w:fill="E6E6E6"/>
          </w:rPr>
          <w:id w:val="-1809769511"/>
          <w:placeholder>
            <w:docPart w:val="9BD488B0155647E49141F15755B21F06"/>
          </w:placeholder>
          <w14:checkbox>
            <w14:checked w14:val="0"/>
            <w14:checkedState w14:val="2612" w14:font="MS Gothic"/>
            <w14:uncheckedState w14:val="2610" w14:font="MS Gothic"/>
          </w14:checkbox>
        </w:sdtPr>
        <w:sdtEndPr/>
        <w:sdtContent>
          <w:r w:rsidR="00C97D91" w:rsidRPr="00812595">
            <w:rPr>
              <w:rFonts w:ascii="MS Gothic" w:eastAsia="MS Gothic" w:hAnsi="MS Gothic"/>
              <w:szCs w:val="24"/>
            </w:rPr>
            <w:t xml:space="preserve">☐ </w:t>
          </w:r>
        </w:sdtContent>
      </w:sdt>
      <w:r w:rsidR="00C97D91" w:rsidRPr="00812595">
        <w:rPr>
          <w:rStyle w:val="normaltextrun"/>
          <w:shd w:val="clear" w:color="auto" w:fill="FFFFFF"/>
        </w:rPr>
        <w:t xml:space="preserve">Nē, nav plānots īstenot citu </w:t>
      </w:r>
      <w:r w:rsidR="00C97D91" w:rsidRPr="00812595">
        <w:t>Investīciju projektu Atveseļošanas fonda ietvaros.</w:t>
      </w:r>
    </w:p>
    <w:p w14:paraId="612C9D8D" w14:textId="77777777" w:rsidR="00C97D91" w:rsidRPr="00812595" w:rsidRDefault="00C97D91" w:rsidP="00C97D91">
      <w:pPr>
        <w:spacing w:after="60"/>
        <w:ind w:left="1134" w:hanging="850"/>
        <w:jc w:val="both"/>
      </w:pPr>
    </w:p>
    <w:p w14:paraId="07A5106E" w14:textId="6DACBF8C" w:rsidR="00C97D91" w:rsidRPr="00812595" w:rsidRDefault="00C97D91" w:rsidP="001D6A0B">
      <w:pPr>
        <w:spacing w:after="120"/>
        <w:ind w:left="709" w:hanging="425"/>
        <w:jc w:val="both"/>
      </w:pPr>
      <w:r w:rsidRPr="00812595">
        <w:lastRenderedPageBreak/>
        <w:t xml:space="preserve">3.3. </w:t>
      </w:r>
      <w:r w:rsidRPr="00812595">
        <w:rPr>
          <w:rStyle w:val="normaltextrun"/>
          <w:shd w:val="clear" w:color="auto" w:fill="FFFFFF"/>
        </w:rPr>
        <w:t xml:space="preserve">Projektam </w:t>
      </w:r>
      <w:r w:rsidRPr="00812595">
        <w:rPr>
          <w:rStyle w:val="normaltextrun"/>
          <w:color w:val="000000"/>
          <w:shd w:val="clear" w:color="auto" w:fill="FFFFFF"/>
        </w:rPr>
        <w:t xml:space="preserve">ir plānota </w:t>
      </w:r>
      <w:r w:rsidRPr="00812595">
        <w:rPr>
          <w:rStyle w:val="normaltextrun"/>
          <w:b/>
          <w:bCs/>
          <w:color w:val="000000"/>
          <w:shd w:val="clear" w:color="auto" w:fill="FFFFFF"/>
        </w:rPr>
        <w:t xml:space="preserve">sasaiste ar </w:t>
      </w:r>
      <w:hyperlink r:id="rId18">
        <w:r w:rsidRPr="00812595">
          <w:rPr>
            <w:rStyle w:val="Hyperlink"/>
            <w:b/>
            <w:bCs/>
          </w:rPr>
          <w:t>Atveseļošanas fonda plānā</w:t>
        </w:r>
      </w:hyperlink>
      <w:r w:rsidRPr="00812595">
        <w:rPr>
          <w:rStyle w:val="normaltextrun"/>
          <w:b/>
          <w:bCs/>
          <w:color w:val="000000"/>
          <w:shd w:val="clear" w:color="auto" w:fill="FFFFFF"/>
        </w:rPr>
        <w:t xml:space="preserve"> paredzētajām klimata pārmaiņu un vides ilgtspējas reformām</w:t>
      </w:r>
      <w:r w:rsidRPr="00812595">
        <w:rPr>
          <w:rStyle w:val="normaltextrun"/>
          <w:color w:val="000000"/>
          <w:shd w:val="clear" w:color="auto" w:fill="FFFFFF"/>
        </w:rPr>
        <w:t xml:space="preserve">, vai Investīciju projekta īstenošanā paredzēta sasaiste ar </w:t>
      </w:r>
      <w:hyperlink r:id="rId19" w:history="1">
        <w:r w:rsidRPr="00812595">
          <w:rPr>
            <w:rStyle w:val="Hyperlink"/>
            <w:shd w:val="clear" w:color="auto" w:fill="FFFFFF"/>
          </w:rPr>
          <w:t>ANO ilgtspējīgas attīstības mērķiem</w:t>
        </w:r>
      </w:hyperlink>
      <w:r w:rsidRPr="00812595">
        <w:rPr>
          <w:rStyle w:val="normaltextrun"/>
          <w:color w:val="000000"/>
          <w:shd w:val="clear" w:color="auto" w:fill="FFFFFF"/>
        </w:rPr>
        <w:t xml:space="preserve">. Investīciju projektu ietvaros nav atļautas darbības, kas ir pretrunā ar Atveseļošanas fonda plānā paredzētajām klimata pārmaiņu un vides ilgtspējas reformām vai ANO ilgtspējīgas attīstības </w:t>
      </w:r>
      <w:r w:rsidRPr="00812595">
        <w:rPr>
          <w:rStyle w:val="normaltextrun"/>
          <w:shd w:val="clear" w:color="auto" w:fill="FFFFFF"/>
        </w:rPr>
        <w:t>mērķiem:</w:t>
      </w:r>
    </w:p>
    <w:tbl>
      <w:tblPr>
        <w:tblW w:w="7797" w:type="dxa"/>
        <w:tblInd w:w="1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4"/>
        <w:gridCol w:w="4843"/>
      </w:tblGrid>
      <w:tr w:rsidR="00C97D91" w:rsidRPr="00812595" w14:paraId="20F2815F" w14:textId="77777777">
        <w:trPr>
          <w:trHeight w:val="300"/>
        </w:trPr>
        <w:tc>
          <w:tcPr>
            <w:tcW w:w="2954" w:type="dxa"/>
            <w:tcBorders>
              <w:top w:val="nil"/>
              <w:left w:val="nil"/>
              <w:bottom w:val="nil"/>
              <w:right w:val="single" w:sz="6" w:space="0" w:color="auto"/>
            </w:tcBorders>
            <w:hideMark/>
          </w:tcPr>
          <w:p w14:paraId="6273F625" w14:textId="24802A3D" w:rsidR="00C97D91" w:rsidRPr="00812595" w:rsidRDefault="006879C9" w:rsidP="008C1AAB">
            <w:pPr>
              <w:spacing w:after="60"/>
              <w:textAlignment w:val="baseline"/>
              <w:rPr>
                <w:rFonts w:ascii="Segoe UI" w:hAnsi="Segoe UI" w:cs="Segoe UI"/>
                <w:sz w:val="18"/>
                <w:szCs w:val="18"/>
              </w:rPr>
            </w:pPr>
            <w:sdt>
              <w:sdtPr>
                <w:rPr>
                  <w:szCs w:val="24"/>
                  <w:shd w:val="clear" w:color="auto" w:fill="E6E6E6"/>
                </w:rPr>
                <w:id w:val="-811407830"/>
                <w:placeholder>
                  <w:docPart w:val="D60AD63EA66E45C68E890945D7E81C4F"/>
                </w:placeholder>
                <w14:checkbox>
                  <w14:checked w14:val="0"/>
                  <w14:checkedState w14:val="2612" w14:font="MS Gothic"/>
                  <w14:uncheckedState w14:val="2610" w14:font="MS Gothic"/>
                </w14:checkbox>
              </w:sdtPr>
              <w:sdtEndPr/>
              <w:sdtContent>
                <w:r w:rsidR="00C97D91" w:rsidRPr="00812595">
                  <w:rPr>
                    <w:rFonts w:ascii="MS Gothic" w:eastAsia="MS Gothic" w:hAnsi="MS Gothic"/>
                    <w:szCs w:val="24"/>
                  </w:rPr>
                  <w:t xml:space="preserve">☐ </w:t>
                </w:r>
              </w:sdtContent>
            </w:sdt>
            <w:r w:rsidR="00C97D91" w:rsidRPr="00812595">
              <w:t>P</w:t>
            </w:r>
            <w:r w:rsidR="00C97D91" w:rsidRPr="00812595">
              <w:rPr>
                <w:szCs w:val="24"/>
              </w:rPr>
              <w:t>rojektā paredzētās darbības pozitīvi sasaistās ar reformu vai ANO ilgtspējas attīstības mērķiem. Apraksts:</w:t>
            </w:r>
          </w:p>
        </w:tc>
        <w:tc>
          <w:tcPr>
            <w:tcW w:w="4843" w:type="dxa"/>
            <w:tcBorders>
              <w:top w:val="single" w:sz="6" w:space="0" w:color="auto"/>
              <w:left w:val="single" w:sz="6" w:space="0" w:color="auto"/>
              <w:bottom w:val="single" w:sz="6" w:space="0" w:color="auto"/>
              <w:right w:val="single" w:sz="6" w:space="0" w:color="auto"/>
            </w:tcBorders>
            <w:hideMark/>
          </w:tcPr>
          <w:p w14:paraId="15B6CD66" w14:textId="77777777" w:rsidR="00C97D91" w:rsidRPr="00812595" w:rsidRDefault="00C97D91">
            <w:pPr>
              <w:textAlignment w:val="baseline"/>
              <w:rPr>
                <w:rFonts w:ascii="Segoe UI" w:hAnsi="Segoe UI" w:cs="Segoe UI"/>
                <w:sz w:val="18"/>
                <w:szCs w:val="18"/>
              </w:rPr>
            </w:pPr>
            <w:r w:rsidRPr="00812595">
              <w:rPr>
                <w:szCs w:val="24"/>
              </w:rPr>
              <w:t> </w:t>
            </w:r>
          </w:p>
        </w:tc>
      </w:tr>
      <w:tr w:rsidR="00C97D91" w:rsidRPr="00812595" w14:paraId="2EED474B" w14:textId="77777777">
        <w:trPr>
          <w:trHeight w:val="300"/>
        </w:trPr>
        <w:tc>
          <w:tcPr>
            <w:tcW w:w="2954" w:type="dxa"/>
            <w:tcBorders>
              <w:top w:val="nil"/>
              <w:left w:val="nil"/>
              <w:bottom w:val="nil"/>
              <w:right w:val="single" w:sz="6" w:space="0" w:color="auto"/>
            </w:tcBorders>
            <w:hideMark/>
          </w:tcPr>
          <w:p w14:paraId="1259DFA6" w14:textId="77777777" w:rsidR="00C97D91" w:rsidRPr="00812595" w:rsidRDefault="006879C9">
            <w:pPr>
              <w:textAlignment w:val="baseline"/>
              <w:rPr>
                <w:rFonts w:ascii="Segoe UI" w:hAnsi="Segoe UI" w:cs="Segoe UI"/>
                <w:sz w:val="18"/>
                <w:szCs w:val="18"/>
              </w:rPr>
            </w:pPr>
            <w:sdt>
              <w:sdtPr>
                <w:rPr>
                  <w:szCs w:val="24"/>
                  <w:shd w:val="clear" w:color="auto" w:fill="E6E6E6"/>
                </w:rPr>
                <w:id w:val="1547111265"/>
                <w:placeholder>
                  <w:docPart w:val="69987969F5CD47C19C8C77BF096D377D"/>
                </w:placeholder>
                <w14:checkbox>
                  <w14:checked w14:val="0"/>
                  <w14:checkedState w14:val="2612" w14:font="MS Gothic"/>
                  <w14:uncheckedState w14:val="2610" w14:font="MS Gothic"/>
                </w14:checkbox>
              </w:sdtPr>
              <w:sdtEndPr/>
              <w:sdtContent>
                <w:r w:rsidR="00C97D91" w:rsidRPr="00812595">
                  <w:rPr>
                    <w:rFonts w:ascii="MS Gothic" w:eastAsia="MS Gothic" w:hAnsi="MS Gothic"/>
                    <w:szCs w:val="24"/>
                  </w:rPr>
                  <w:t xml:space="preserve">☐ </w:t>
                </w:r>
              </w:sdtContent>
            </w:sdt>
            <w:r w:rsidR="00C97D91" w:rsidRPr="00812595">
              <w:t>Projektā paredzētās darbības ir pretrunā ar reformu vai ANO ilgtspējas attīstības mērķiem</w:t>
            </w:r>
            <w:r w:rsidR="00C97D91" w:rsidRPr="00812595">
              <w:rPr>
                <w:rStyle w:val="normaltextrun"/>
                <w:shd w:val="clear" w:color="auto" w:fill="FFFFFF"/>
              </w:rPr>
              <w:t>. Apraksts:</w:t>
            </w:r>
          </w:p>
        </w:tc>
        <w:tc>
          <w:tcPr>
            <w:tcW w:w="4843" w:type="dxa"/>
            <w:tcBorders>
              <w:top w:val="single" w:sz="6" w:space="0" w:color="auto"/>
              <w:left w:val="single" w:sz="6" w:space="0" w:color="auto"/>
              <w:bottom w:val="single" w:sz="6" w:space="0" w:color="auto"/>
              <w:right w:val="single" w:sz="6" w:space="0" w:color="auto"/>
            </w:tcBorders>
            <w:hideMark/>
          </w:tcPr>
          <w:p w14:paraId="1CE59762" w14:textId="77777777" w:rsidR="00C97D91" w:rsidRPr="00812595" w:rsidRDefault="00C97D91">
            <w:pPr>
              <w:textAlignment w:val="baseline"/>
              <w:rPr>
                <w:rFonts w:ascii="Segoe UI" w:hAnsi="Segoe UI" w:cs="Segoe UI"/>
                <w:sz w:val="18"/>
                <w:szCs w:val="18"/>
              </w:rPr>
            </w:pPr>
            <w:r w:rsidRPr="00812595">
              <w:rPr>
                <w:szCs w:val="24"/>
              </w:rPr>
              <w:t> </w:t>
            </w:r>
          </w:p>
        </w:tc>
      </w:tr>
    </w:tbl>
    <w:p w14:paraId="5FD4E707" w14:textId="6B472C6C" w:rsidR="00C97D91" w:rsidRPr="00812595" w:rsidRDefault="006879C9" w:rsidP="00C97D91">
      <w:pPr>
        <w:spacing w:after="60"/>
        <w:ind w:left="1134"/>
        <w:jc w:val="both"/>
      </w:pPr>
      <w:sdt>
        <w:sdtPr>
          <w:rPr>
            <w:color w:val="2B579A"/>
            <w:szCs w:val="24"/>
            <w:shd w:val="clear" w:color="auto" w:fill="E6E6E6"/>
          </w:rPr>
          <w:id w:val="1770040322"/>
          <w:placeholder>
            <w:docPart w:val="112A98138F514981A60AE16B8C617801"/>
          </w:placeholder>
          <w14:checkbox>
            <w14:checked w14:val="0"/>
            <w14:checkedState w14:val="2612" w14:font="MS Gothic"/>
            <w14:uncheckedState w14:val="2610" w14:font="MS Gothic"/>
          </w14:checkbox>
        </w:sdtPr>
        <w:sdtEndPr/>
        <w:sdtContent>
          <w:r w:rsidR="00C97D91" w:rsidRPr="00812595">
            <w:rPr>
              <w:rFonts w:ascii="MS Gothic" w:eastAsia="MS Gothic" w:hAnsi="MS Gothic"/>
              <w:szCs w:val="24"/>
            </w:rPr>
            <w:t xml:space="preserve">☐ </w:t>
          </w:r>
        </w:sdtContent>
      </w:sdt>
      <w:r w:rsidR="00C97D91" w:rsidRPr="00812595">
        <w:rPr>
          <w:rStyle w:val="normaltextrun"/>
          <w:shd w:val="clear" w:color="auto" w:fill="FFFFFF"/>
        </w:rPr>
        <w:t>Projektā paredzētās darbības nav saistītas ar reformu vai ANO ilgtspējīgas attīstības mērķiem.</w:t>
      </w:r>
    </w:p>
    <w:p w14:paraId="05AFEF22" w14:textId="77777777" w:rsidR="00C97D91" w:rsidRPr="00812595" w:rsidRDefault="00C97D91" w:rsidP="00C97D91">
      <w:pPr>
        <w:spacing w:after="60"/>
        <w:ind w:left="567" w:hanging="567"/>
        <w:jc w:val="both"/>
      </w:pPr>
    </w:p>
    <w:p w14:paraId="49759AEE" w14:textId="2412AE64" w:rsidR="00C97D91" w:rsidRPr="00812595" w:rsidRDefault="00C97D91" w:rsidP="001D6A0B">
      <w:pPr>
        <w:spacing w:after="120"/>
        <w:ind w:left="709" w:hanging="426"/>
        <w:jc w:val="both"/>
      </w:pPr>
      <w:r w:rsidRPr="00812595">
        <w:t xml:space="preserve">3.4. Pieteikuma iesniedzējs ir saņēmis Valsts Vides dienesta izsniegtu atļauju vai licenci un ir reģistrēts Valsts vides dienesta publiskajā datubāzē </w:t>
      </w:r>
      <w:hyperlink r:id="rId20" w:history="1">
        <w:r w:rsidRPr="00812595">
          <w:rPr>
            <w:rStyle w:val="Hyperlink"/>
          </w:rPr>
          <w:t>https://registri.vvd.gov.lv/</w:t>
        </w:r>
      </w:hyperlink>
      <w:r w:rsidRPr="00812595">
        <w:t xml:space="preserve">  sadaļas “Izsniegtās atļaujas un licences” apakšsadaļā “Atļauju un licenču meklētājs” un izsniegtā atļauja vai licence ir spēkā esoša:</w:t>
      </w:r>
    </w:p>
    <w:p w14:paraId="3FC5836A" w14:textId="1F2F0E60" w:rsidR="00C97D91" w:rsidRPr="00812595" w:rsidRDefault="006879C9" w:rsidP="00C97D91">
      <w:pPr>
        <w:ind w:left="1701" w:hanging="567"/>
        <w:jc w:val="both"/>
      </w:pPr>
      <w:sdt>
        <w:sdtPr>
          <w:rPr>
            <w:color w:val="2B579A"/>
            <w:szCs w:val="24"/>
            <w:shd w:val="clear" w:color="auto" w:fill="E6E6E6"/>
          </w:rPr>
          <w:id w:val="1177769185"/>
          <w:placeholder>
            <w:docPart w:val="295DF1B5DC454FD6B7FB0CA52E0A5A6A"/>
          </w:placeholder>
          <w14:checkbox>
            <w14:checked w14:val="0"/>
            <w14:checkedState w14:val="2612" w14:font="MS Gothic"/>
            <w14:uncheckedState w14:val="2610" w14:font="MS Gothic"/>
          </w14:checkbox>
        </w:sdtPr>
        <w:sdtEndPr/>
        <w:sdtContent>
          <w:r w:rsidR="00C97D91" w:rsidRPr="00812595">
            <w:rPr>
              <w:rFonts w:ascii="MS Gothic" w:eastAsia="MS Gothic" w:hAnsi="MS Gothic"/>
              <w:szCs w:val="24"/>
            </w:rPr>
            <w:t xml:space="preserve">☐ </w:t>
          </w:r>
        </w:sdtContent>
      </w:sdt>
      <w:r w:rsidR="00C97D91" w:rsidRPr="00812595">
        <w:t>Jā, ir reģistrēts un spēkā esoša atļauja vai licence pievienota pielikumā:</w:t>
      </w:r>
    </w:p>
    <w:p w14:paraId="174F4304" w14:textId="57B87D13" w:rsidR="00C97D91" w:rsidRPr="00812595" w:rsidRDefault="006879C9" w:rsidP="00C97D91">
      <w:pPr>
        <w:ind w:left="1701" w:hanging="567"/>
        <w:jc w:val="both"/>
        <w:rPr>
          <w:color w:val="C45911" w:themeColor="accent2" w:themeShade="BF"/>
        </w:rPr>
      </w:pPr>
      <w:sdt>
        <w:sdtPr>
          <w:rPr>
            <w:color w:val="2B579A"/>
            <w:szCs w:val="24"/>
            <w:shd w:val="clear" w:color="auto" w:fill="E6E6E6"/>
          </w:rPr>
          <w:id w:val="1647233827"/>
          <w:placeholder>
            <w:docPart w:val="FAB2823F8528425A9034E5335C75CEFF"/>
          </w:placeholder>
          <w14:checkbox>
            <w14:checked w14:val="0"/>
            <w14:checkedState w14:val="2612" w14:font="MS Gothic"/>
            <w14:uncheckedState w14:val="2610" w14:font="MS Gothic"/>
          </w14:checkbox>
        </w:sdtPr>
        <w:sdtEndPr/>
        <w:sdtContent>
          <w:r w:rsidR="00C97D91" w:rsidRPr="00812595">
            <w:rPr>
              <w:rFonts w:ascii="MS Gothic" w:eastAsia="MS Gothic" w:hAnsi="MS Gothic"/>
              <w:szCs w:val="24"/>
            </w:rPr>
            <w:t xml:space="preserve">☐ </w:t>
          </w:r>
        </w:sdtContent>
      </w:sdt>
      <w:r w:rsidR="00C97D91" w:rsidRPr="00812595">
        <w:rPr>
          <w:color w:val="000000" w:themeColor="text1"/>
        </w:rPr>
        <w:t>Nē, pieteikuma iesniedzējam nav nepieciešama atļauja vai licence.</w:t>
      </w:r>
    </w:p>
    <w:p w14:paraId="56CAAB32" w14:textId="77777777" w:rsidR="00C97D91" w:rsidRPr="00812595" w:rsidRDefault="00C97D91" w:rsidP="00C97D91">
      <w:pPr>
        <w:spacing w:after="60"/>
        <w:ind w:left="567" w:hanging="567"/>
        <w:jc w:val="both"/>
      </w:pPr>
    </w:p>
    <w:p w14:paraId="38168697" w14:textId="04374941" w:rsidR="00C97D91" w:rsidRPr="00812595" w:rsidRDefault="00C97D91" w:rsidP="001D6A0B">
      <w:pPr>
        <w:ind w:left="709" w:hanging="425"/>
      </w:pPr>
      <w:r w:rsidRPr="00812595">
        <w:t>3.5. Pieteikuma iesniedzējs ir reģistrēts Latvijas un Eiropas Emisijas kvotu tirdzniecības sistēmās (</w:t>
      </w:r>
      <w:r w:rsidRPr="00812595">
        <w:rPr>
          <w:i/>
          <w:iCs/>
        </w:rPr>
        <w:t xml:space="preserve">ir izsniegta un spēkā esoša </w:t>
      </w:r>
      <w:r w:rsidRPr="00812595">
        <w:rPr>
          <w:i/>
          <w:iCs/>
          <w:color w:val="000000" w:themeColor="text1"/>
          <w:szCs w:val="24"/>
        </w:rPr>
        <w:t xml:space="preserve">SEG atļauja, </w:t>
      </w:r>
      <w:r w:rsidRPr="00812595">
        <w:rPr>
          <w:color w:val="000000" w:themeColor="text1"/>
          <w:szCs w:val="24"/>
        </w:rPr>
        <w:t>ir iekļauts</w:t>
      </w:r>
      <w:r w:rsidRPr="00812595">
        <w:rPr>
          <w:i/>
          <w:iCs/>
          <w:color w:val="000000" w:themeColor="text1"/>
          <w:szCs w:val="24"/>
        </w:rPr>
        <w:t xml:space="preserve"> </w:t>
      </w:r>
      <w:hyperlink r:id="rId21">
        <w:r w:rsidRPr="00812595">
          <w:rPr>
            <w:rStyle w:val="Hyperlink"/>
            <w:i/>
            <w:iCs/>
            <w:szCs w:val="24"/>
          </w:rPr>
          <w:t>Allocation Table</w:t>
        </w:r>
      </w:hyperlink>
      <w:r w:rsidRPr="00812595">
        <w:rPr>
          <w:i/>
          <w:iCs/>
          <w:color w:val="000000" w:themeColor="text1"/>
          <w:szCs w:val="24"/>
        </w:rPr>
        <w:t xml:space="preserve"> </w:t>
      </w:r>
      <w:r w:rsidRPr="00812595">
        <w:rPr>
          <w:color w:val="000000" w:themeColor="text1"/>
          <w:szCs w:val="24"/>
        </w:rPr>
        <w:t>vai</w:t>
      </w:r>
      <w:r w:rsidRPr="00812595">
        <w:rPr>
          <w:i/>
          <w:iCs/>
          <w:color w:val="000000" w:themeColor="text1"/>
          <w:szCs w:val="24"/>
        </w:rPr>
        <w:t xml:space="preserve"> </w:t>
      </w:r>
      <w:hyperlink r:id="rId22">
        <w:r w:rsidRPr="00812595">
          <w:rPr>
            <w:rStyle w:val="Hyperlink"/>
            <w:i/>
            <w:iCs/>
            <w:szCs w:val="24"/>
          </w:rPr>
          <w:t>Aviation Allocation Table</w:t>
        </w:r>
      </w:hyperlink>
      <w:r w:rsidRPr="00812595">
        <w:rPr>
          <w:rStyle w:val="Hyperlink"/>
          <w:i/>
          <w:iCs/>
          <w:szCs w:val="24"/>
        </w:rPr>
        <w:t>)</w:t>
      </w:r>
      <w:r w:rsidRPr="00812595">
        <w:t>:</w:t>
      </w:r>
    </w:p>
    <w:p w14:paraId="53361822" w14:textId="3EE6506B" w:rsidR="00C97D91" w:rsidRPr="00812595" w:rsidRDefault="006879C9" w:rsidP="00C97D91">
      <w:pPr>
        <w:tabs>
          <w:tab w:val="left" w:pos="709"/>
        </w:tabs>
        <w:ind w:left="993"/>
        <w:rPr>
          <w:strike/>
        </w:rPr>
      </w:pPr>
      <w:sdt>
        <w:sdtPr>
          <w:id w:val="1334080017"/>
          <w:placeholder>
            <w:docPart w:val="0D851AB793B94DC9B7D150A43E152D6E"/>
          </w:placeholder>
        </w:sdtPr>
        <w:sdtEndPr/>
        <w:sdtContent>
          <w:r w:rsidR="00C97D91" w:rsidRPr="00812595">
            <w:t xml:space="preserve">☐ </w:t>
          </w:r>
        </w:sdtContent>
      </w:sdt>
      <w:r w:rsidR="00C97D91" w:rsidRPr="00812595">
        <w:t xml:space="preserve"> Jā, ir reģistrēts Latvijas ETS un apliecinošie dokumenti pievienoti </w:t>
      </w:r>
    </w:p>
    <w:p w14:paraId="5D48C2EA" w14:textId="3BDA406C" w:rsidR="00C97D91" w:rsidRPr="00812595" w:rsidRDefault="006879C9" w:rsidP="00C97D91">
      <w:pPr>
        <w:tabs>
          <w:tab w:val="left" w:pos="709"/>
        </w:tabs>
        <w:ind w:left="993"/>
        <w:rPr>
          <w:strike/>
        </w:rPr>
      </w:pPr>
      <w:sdt>
        <w:sdtPr>
          <w:id w:val="1761301740"/>
          <w:placeholder>
            <w:docPart w:val="7D285E1E5BB546F086BE7526BCDB8312"/>
          </w:placeholder>
        </w:sdtPr>
        <w:sdtEndPr/>
        <w:sdtContent>
          <w:r w:rsidR="00C97D91" w:rsidRPr="00812595">
            <w:t xml:space="preserve">☐ </w:t>
          </w:r>
        </w:sdtContent>
      </w:sdt>
      <w:r w:rsidR="00C97D91" w:rsidRPr="00812595">
        <w:t xml:space="preserve"> Jā, ir reģistrēts ES ETS un apliecinošie dokumenti pievienoti </w:t>
      </w:r>
    </w:p>
    <w:p w14:paraId="4B6A80CB" w14:textId="79D6ADE6" w:rsidR="00C97D91" w:rsidRPr="00812595" w:rsidRDefault="006879C9" w:rsidP="00C97D91">
      <w:pPr>
        <w:tabs>
          <w:tab w:val="left" w:pos="709"/>
        </w:tabs>
        <w:ind w:left="993"/>
      </w:pPr>
      <w:sdt>
        <w:sdtPr>
          <w:id w:val="1982063984"/>
          <w:placeholder>
            <w:docPart w:val="868FB0A537F545809890AA9A12F8FC8D"/>
          </w:placeholder>
        </w:sdtPr>
        <w:sdtEndPr/>
        <w:sdtContent>
          <w:r w:rsidR="00C97D91" w:rsidRPr="00812595">
            <w:t xml:space="preserve">☐  </w:t>
          </w:r>
        </w:sdtContent>
      </w:sdt>
      <w:r w:rsidR="00C97D91" w:rsidRPr="00812595">
        <w:rPr>
          <w:color w:val="000000" w:themeColor="text1"/>
        </w:rPr>
        <w:t>Nē, pieteikuma iesniedzējam nav nepieciešams reģistrēties.</w:t>
      </w:r>
    </w:p>
    <w:p w14:paraId="4FDBDA44" w14:textId="77777777" w:rsidR="00C97D91" w:rsidRPr="00812595" w:rsidRDefault="00C97D91" w:rsidP="00C97D91">
      <w:pPr>
        <w:spacing w:after="120"/>
        <w:ind w:left="1135" w:hanging="851"/>
        <w:jc w:val="both"/>
      </w:pPr>
    </w:p>
    <w:p w14:paraId="40513978" w14:textId="5FCBD0B2" w:rsidR="00C97D91" w:rsidRPr="00812595" w:rsidRDefault="00C97D91" w:rsidP="001D6A0B">
      <w:pPr>
        <w:spacing w:after="60"/>
        <w:ind w:left="709" w:hanging="425"/>
        <w:jc w:val="both"/>
      </w:pPr>
      <w:r w:rsidRPr="00812595">
        <w:t xml:space="preserve">3.6. </w:t>
      </w:r>
      <w:r w:rsidRPr="00812595">
        <w:rPr>
          <w:rStyle w:val="normaltextrun"/>
          <w:bdr w:val="none" w:sz="0" w:space="0" w:color="auto" w:frame="1"/>
        </w:rPr>
        <w:t xml:space="preserve">Projekta </w:t>
      </w:r>
      <w:r w:rsidRPr="00812595">
        <w:rPr>
          <w:rStyle w:val="normaltextrun"/>
          <w:color w:val="000000"/>
          <w:bdr w:val="none" w:sz="0" w:space="0" w:color="auto" w:frame="1"/>
        </w:rPr>
        <w:t>ietvaros nav paredzētas darbības, kuru rezultātā var rasties ievērojamas SEG emisijas:</w:t>
      </w:r>
    </w:p>
    <w:p w14:paraId="07169779" w14:textId="0657DB4D" w:rsidR="00C97D91" w:rsidRPr="00812595" w:rsidRDefault="006879C9" w:rsidP="00C97D91">
      <w:pPr>
        <w:ind w:left="1701" w:hanging="567"/>
        <w:jc w:val="both"/>
      </w:pPr>
      <w:sdt>
        <w:sdtPr>
          <w:rPr>
            <w:color w:val="2B579A"/>
            <w:szCs w:val="24"/>
            <w:shd w:val="clear" w:color="auto" w:fill="E6E6E6"/>
          </w:rPr>
          <w:id w:val="1498073408"/>
          <w:placeholder>
            <w:docPart w:val="5CB8721DB3A6408EB8DE7ACB7DB88BF1"/>
          </w:placeholder>
          <w14:checkbox>
            <w14:checked w14:val="0"/>
            <w14:checkedState w14:val="2612" w14:font="MS Gothic"/>
            <w14:uncheckedState w14:val="2610" w14:font="MS Gothic"/>
          </w14:checkbox>
        </w:sdtPr>
        <w:sdtEndPr/>
        <w:sdtContent>
          <w:r w:rsidR="00C97D91" w:rsidRPr="00812595">
            <w:rPr>
              <w:rFonts w:ascii="MS Gothic" w:eastAsia="MS Gothic" w:hAnsi="MS Gothic"/>
              <w:szCs w:val="24"/>
            </w:rPr>
            <w:t xml:space="preserve">☐ </w:t>
          </w:r>
        </w:sdtContent>
      </w:sdt>
      <w:r w:rsidR="00C97D91" w:rsidRPr="00812595">
        <w:t>Jā, netiks radītas ievērojamas SEG emisijas</w:t>
      </w:r>
    </w:p>
    <w:p w14:paraId="08BDBF7F" w14:textId="71E5576D" w:rsidR="00C97D91" w:rsidRPr="00812595" w:rsidRDefault="006879C9" w:rsidP="00C97D91">
      <w:pPr>
        <w:spacing w:after="60"/>
        <w:ind w:left="1134"/>
        <w:jc w:val="both"/>
      </w:pPr>
      <w:sdt>
        <w:sdtPr>
          <w:rPr>
            <w:szCs w:val="24"/>
            <w:shd w:val="clear" w:color="auto" w:fill="E6E6E6"/>
          </w:rPr>
          <w:id w:val="166373806"/>
          <w:placeholder>
            <w:docPart w:val="C842B476A3E44B0789E0091C361CE211"/>
          </w:placeholder>
          <w14:checkbox>
            <w14:checked w14:val="0"/>
            <w14:checkedState w14:val="2612" w14:font="MS Gothic"/>
            <w14:uncheckedState w14:val="2610" w14:font="MS Gothic"/>
          </w14:checkbox>
        </w:sdtPr>
        <w:sdtEndPr/>
        <w:sdtContent>
          <w:r w:rsidR="00C97D91" w:rsidRPr="00812595">
            <w:rPr>
              <w:rFonts w:ascii="MS Gothic" w:eastAsia="MS Gothic" w:hAnsi="MS Gothic"/>
              <w:szCs w:val="24"/>
            </w:rPr>
            <w:t xml:space="preserve">☐ </w:t>
          </w:r>
        </w:sdtContent>
      </w:sdt>
      <w:r w:rsidR="00C97D91" w:rsidRPr="00812595">
        <w:t xml:space="preserve">Nē, projektā plānotās darbības </w:t>
      </w:r>
      <w:r w:rsidR="00C97D91" w:rsidRPr="00812595">
        <w:rPr>
          <w:color w:val="000000" w:themeColor="text1"/>
        </w:rPr>
        <w:t>var radīt ievērojamas SEG emisijas.</w:t>
      </w:r>
    </w:p>
    <w:p w14:paraId="72682A00" w14:textId="77777777" w:rsidR="00C97D91" w:rsidRPr="00812595" w:rsidRDefault="00C97D91" w:rsidP="00C97D91">
      <w:pPr>
        <w:spacing w:after="60"/>
        <w:ind w:left="1134" w:hanging="850"/>
        <w:jc w:val="both"/>
      </w:pPr>
    </w:p>
    <w:p w14:paraId="21202B0D" w14:textId="395FFD39" w:rsidR="00C97D91" w:rsidRPr="00812595" w:rsidRDefault="00C97D91" w:rsidP="001D6A0B">
      <w:pPr>
        <w:spacing w:after="120"/>
        <w:ind w:left="709" w:hanging="426"/>
        <w:jc w:val="both"/>
        <w:rPr>
          <w:rStyle w:val="normaltextrun"/>
          <w:color w:val="000000"/>
          <w:shd w:val="clear" w:color="auto" w:fill="FFFFFF"/>
        </w:rPr>
      </w:pPr>
      <w:r w:rsidRPr="00812595">
        <w:t xml:space="preserve">3.7. </w:t>
      </w:r>
      <w:r w:rsidRPr="00812595">
        <w:rPr>
          <w:rStyle w:val="normaltextrun"/>
          <w:shd w:val="clear" w:color="auto" w:fill="FFFFFF"/>
        </w:rPr>
        <w:t xml:space="preserve">Vai </w:t>
      </w:r>
      <w:r w:rsidRPr="00812595">
        <w:rPr>
          <w:rStyle w:val="normaltextrun"/>
          <w:color w:val="000000"/>
          <w:shd w:val="clear" w:color="auto" w:fill="FFFFFF"/>
        </w:rPr>
        <w:t xml:space="preserve">un kāpēc projektā plānotās darbības nav saistītas ar </w:t>
      </w:r>
      <w:hyperlink r:id="rId23" w:tgtFrame="_blank" w:history="1">
        <w:r w:rsidRPr="00812595">
          <w:rPr>
            <w:rStyle w:val="normaltextrun"/>
            <w:color w:val="0563C1"/>
            <w:shd w:val="clear" w:color="auto" w:fill="FFFFFF"/>
          </w:rPr>
          <w:t>Latvijas pielāgošanās klimata pārmaiņām plānā laika posmam līdz 2023.gadam</w:t>
        </w:r>
      </w:hyperlink>
      <w:r w:rsidRPr="00812595">
        <w:rPr>
          <w:rStyle w:val="normaltextrun"/>
          <w:color w:val="000000"/>
          <w:shd w:val="clear" w:color="auto" w:fill="FFFFFF"/>
        </w:rPr>
        <w:t xml:space="preserve"> minētajiem klimata pārmaiņu riskiem. Aprakstīt, vai un kā paredzētas potenciālās plānotās aktivitātes un to sasaiste ar pielāgošanās klimata pārmaiņām noteiktajiem stratēģiskajiem mērķiem (piemēram, infrastruktūras pielāgošanu, ilgtspējīgu materiālu izmantošanu, klimatnoturība):</w:t>
      </w:r>
    </w:p>
    <w:tbl>
      <w:tblPr>
        <w:tblW w:w="7797" w:type="dxa"/>
        <w:tblInd w:w="1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4"/>
        <w:gridCol w:w="4843"/>
      </w:tblGrid>
      <w:tr w:rsidR="00C97D91" w:rsidRPr="00812595" w14:paraId="11D32BBF" w14:textId="77777777">
        <w:trPr>
          <w:trHeight w:val="300"/>
        </w:trPr>
        <w:tc>
          <w:tcPr>
            <w:tcW w:w="2954" w:type="dxa"/>
            <w:tcBorders>
              <w:top w:val="nil"/>
              <w:left w:val="nil"/>
              <w:bottom w:val="nil"/>
              <w:right w:val="single" w:sz="6" w:space="0" w:color="auto"/>
            </w:tcBorders>
            <w:hideMark/>
          </w:tcPr>
          <w:p w14:paraId="6A205EAC" w14:textId="2E15DE99" w:rsidR="00C97D91" w:rsidRPr="00812595" w:rsidRDefault="006879C9" w:rsidP="008C1AAB">
            <w:pPr>
              <w:spacing w:after="60"/>
              <w:textAlignment w:val="baseline"/>
              <w:rPr>
                <w:rFonts w:ascii="Segoe UI" w:hAnsi="Segoe UI" w:cs="Segoe UI"/>
                <w:sz w:val="18"/>
                <w:szCs w:val="18"/>
              </w:rPr>
            </w:pPr>
            <w:sdt>
              <w:sdtPr>
                <w:rPr>
                  <w:color w:val="2B579A"/>
                  <w:shd w:val="clear" w:color="auto" w:fill="E6E6E6"/>
                </w:rPr>
                <w:id w:val="1445958911"/>
                <w:placeholder>
                  <w:docPart w:val="7D52A69D1FFD441384DD43D58924D87B"/>
                </w:placeholder>
                <w14:checkbox>
                  <w14:checked w14:val="0"/>
                  <w14:checkedState w14:val="2612" w14:font="MS Gothic"/>
                  <w14:uncheckedState w14:val="2610" w14:font="MS Gothic"/>
                </w14:checkbox>
              </w:sdtPr>
              <w:sdtEndPr/>
              <w:sdtContent>
                <w:r w:rsidR="00812595" w:rsidRPr="00812595">
                  <w:rPr>
                    <w:rFonts w:ascii="MS Gothic" w:eastAsia="MS Gothic" w:hAnsi="MS Gothic"/>
                  </w:rPr>
                  <w:t xml:space="preserve">☐ </w:t>
                </w:r>
              </w:sdtContent>
            </w:sdt>
            <w:r w:rsidR="00812595">
              <w:t>Jā,</w:t>
            </w:r>
            <w:r w:rsidR="00C97D91" w:rsidRPr="00812595">
              <w:rPr>
                <w:color w:val="000000" w:themeColor="text1"/>
                <w:szCs w:val="24"/>
              </w:rPr>
              <w:t xml:space="preserve"> </w:t>
            </w:r>
            <w:r w:rsidR="00903D6D" w:rsidRPr="00812595">
              <w:rPr>
                <w:color w:val="000000" w:themeColor="text1"/>
                <w:szCs w:val="24"/>
              </w:rPr>
              <w:t>plānotās</w:t>
            </w:r>
            <w:r w:rsidR="00C97D91" w:rsidRPr="00812595">
              <w:rPr>
                <w:color w:val="000000" w:themeColor="text1"/>
                <w:szCs w:val="24"/>
              </w:rPr>
              <w:t xml:space="preserve"> darbības</w:t>
            </w:r>
            <w:r w:rsidR="001D16C3" w:rsidRPr="00812595">
              <w:rPr>
                <w:color w:val="000000" w:themeColor="text1"/>
                <w:szCs w:val="24"/>
              </w:rPr>
              <w:t xml:space="preserve"> nav saistītas ar</w:t>
            </w:r>
            <w:r w:rsidR="00C97D91" w:rsidRPr="00812595">
              <w:rPr>
                <w:color w:val="000000" w:themeColor="text1"/>
                <w:szCs w:val="24"/>
              </w:rPr>
              <w:t xml:space="preserve"> pielāgošanās klimata pārmaiņ</w:t>
            </w:r>
            <w:r w:rsidR="001D16C3" w:rsidRPr="00812595">
              <w:rPr>
                <w:color w:val="000000" w:themeColor="text1"/>
                <w:szCs w:val="24"/>
              </w:rPr>
              <w:t>u riskiem.</w:t>
            </w:r>
            <w:r w:rsidR="00C97D91" w:rsidRPr="00812595">
              <w:t xml:space="preserve"> Apraksts</w:t>
            </w:r>
            <w:r w:rsidR="00C97D91" w:rsidRPr="00812595">
              <w:rPr>
                <w:szCs w:val="24"/>
              </w:rPr>
              <w:t>:</w:t>
            </w:r>
          </w:p>
        </w:tc>
        <w:tc>
          <w:tcPr>
            <w:tcW w:w="4843" w:type="dxa"/>
            <w:tcBorders>
              <w:top w:val="single" w:sz="6" w:space="0" w:color="auto"/>
              <w:left w:val="single" w:sz="6" w:space="0" w:color="auto"/>
              <w:bottom w:val="single" w:sz="6" w:space="0" w:color="auto"/>
              <w:right w:val="single" w:sz="6" w:space="0" w:color="auto"/>
            </w:tcBorders>
            <w:hideMark/>
          </w:tcPr>
          <w:p w14:paraId="76DCDB3A" w14:textId="77777777" w:rsidR="00C97D91" w:rsidRPr="00812595" w:rsidRDefault="00C97D91">
            <w:pPr>
              <w:textAlignment w:val="baseline"/>
              <w:rPr>
                <w:rFonts w:ascii="Segoe UI" w:hAnsi="Segoe UI" w:cs="Segoe UI"/>
                <w:sz w:val="18"/>
                <w:szCs w:val="18"/>
              </w:rPr>
            </w:pPr>
            <w:r w:rsidRPr="00812595">
              <w:rPr>
                <w:szCs w:val="24"/>
              </w:rPr>
              <w:t> </w:t>
            </w:r>
          </w:p>
        </w:tc>
      </w:tr>
      <w:tr w:rsidR="00C97D91" w:rsidRPr="00812595" w14:paraId="61CEBF4C" w14:textId="77777777">
        <w:trPr>
          <w:trHeight w:val="300"/>
        </w:trPr>
        <w:tc>
          <w:tcPr>
            <w:tcW w:w="2954" w:type="dxa"/>
            <w:tcBorders>
              <w:top w:val="nil"/>
              <w:left w:val="nil"/>
              <w:bottom w:val="nil"/>
              <w:right w:val="single" w:sz="6" w:space="0" w:color="auto"/>
            </w:tcBorders>
            <w:hideMark/>
          </w:tcPr>
          <w:p w14:paraId="6D41F29C" w14:textId="76C9FFA3" w:rsidR="00C97D91" w:rsidRPr="00812595" w:rsidRDefault="006879C9">
            <w:pPr>
              <w:textAlignment w:val="baseline"/>
              <w:rPr>
                <w:rFonts w:ascii="Segoe UI" w:hAnsi="Segoe UI" w:cs="Segoe UI"/>
                <w:sz w:val="18"/>
                <w:szCs w:val="18"/>
              </w:rPr>
            </w:pPr>
            <w:sdt>
              <w:sdtPr>
                <w:rPr>
                  <w:color w:val="2B579A"/>
                  <w:shd w:val="clear" w:color="auto" w:fill="E6E6E6"/>
                </w:rPr>
                <w:id w:val="2032146153"/>
                <w:placeholder>
                  <w:docPart w:val="D50F6D046D1E4C2AA2C418982C9BC446"/>
                </w:placeholder>
                <w14:checkbox>
                  <w14:checked w14:val="0"/>
                  <w14:checkedState w14:val="2612" w14:font="MS Gothic"/>
                  <w14:uncheckedState w14:val="2610" w14:font="MS Gothic"/>
                </w14:checkbox>
              </w:sdtPr>
              <w:sdtEndPr/>
              <w:sdtContent>
                <w:r w:rsidR="00C97D91" w:rsidRPr="00812595">
                  <w:rPr>
                    <w:rFonts w:ascii="MS Gothic" w:eastAsia="MS Gothic" w:hAnsi="MS Gothic"/>
                  </w:rPr>
                  <w:t xml:space="preserve">☐ </w:t>
                </w:r>
              </w:sdtContent>
            </w:sdt>
            <w:r w:rsidR="00C97D91" w:rsidRPr="00812595">
              <w:rPr>
                <w:rStyle w:val="normaltextrun"/>
              </w:rPr>
              <w:t>Nē</w:t>
            </w:r>
            <w:r w:rsidR="00B20A51" w:rsidRPr="00812595">
              <w:rPr>
                <w:rStyle w:val="normaltextrun"/>
              </w:rPr>
              <w:t>,</w:t>
            </w:r>
            <w:r w:rsidR="00C97D91" w:rsidRPr="00812595">
              <w:rPr>
                <w:rStyle w:val="normaltextrun"/>
              </w:rPr>
              <w:t xml:space="preserve"> </w:t>
            </w:r>
            <w:r w:rsidR="001D16C3" w:rsidRPr="00812595">
              <w:t>plānotās</w:t>
            </w:r>
            <w:r w:rsidR="00C97D91" w:rsidRPr="00812595">
              <w:t xml:space="preserve"> darbības </w:t>
            </w:r>
            <w:r w:rsidR="006C4839" w:rsidRPr="00812595">
              <w:t xml:space="preserve">ir saistītas ar </w:t>
            </w:r>
            <w:r w:rsidR="00C97D91" w:rsidRPr="00812595">
              <w:rPr>
                <w:color w:val="000000" w:themeColor="text1"/>
              </w:rPr>
              <w:t>pielāgošanās klimata pārmaiņ</w:t>
            </w:r>
            <w:r w:rsidR="006C4839" w:rsidRPr="00812595">
              <w:rPr>
                <w:color w:val="000000" w:themeColor="text1"/>
              </w:rPr>
              <w:t>u riskiem</w:t>
            </w:r>
            <w:r w:rsidR="00C97D91" w:rsidRPr="00812595">
              <w:rPr>
                <w:rStyle w:val="normaltextrun"/>
                <w:color w:val="000000" w:themeColor="text1"/>
              </w:rPr>
              <w:t>.</w:t>
            </w:r>
            <w:r w:rsidR="006C4839" w:rsidRPr="00812595">
              <w:rPr>
                <w:rStyle w:val="normaltextrun"/>
                <w:color w:val="000000" w:themeColor="text1"/>
              </w:rPr>
              <w:t xml:space="preserve"> </w:t>
            </w:r>
            <w:r w:rsidR="00C97D91" w:rsidRPr="00812595">
              <w:rPr>
                <w:rStyle w:val="normaltextrun"/>
                <w:shd w:val="clear" w:color="auto" w:fill="FFFFFF"/>
              </w:rPr>
              <w:t>Apraksts:</w:t>
            </w:r>
          </w:p>
        </w:tc>
        <w:tc>
          <w:tcPr>
            <w:tcW w:w="4843" w:type="dxa"/>
            <w:tcBorders>
              <w:top w:val="single" w:sz="6" w:space="0" w:color="auto"/>
              <w:left w:val="single" w:sz="6" w:space="0" w:color="auto"/>
              <w:bottom w:val="single" w:sz="6" w:space="0" w:color="auto"/>
              <w:right w:val="single" w:sz="6" w:space="0" w:color="auto"/>
            </w:tcBorders>
            <w:hideMark/>
          </w:tcPr>
          <w:p w14:paraId="16053BAB" w14:textId="77777777" w:rsidR="00C97D91" w:rsidRPr="00812595" w:rsidRDefault="00C97D91">
            <w:pPr>
              <w:textAlignment w:val="baseline"/>
              <w:rPr>
                <w:rFonts w:ascii="Segoe UI" w:hAnsi="Segoe UI" w:cs="Segoe UI"/>
                <w:sz w:val="18"/>
                <w:szCs w:val="18"/>
              </w:rPr>
            </w:pPr>
            <w:r w:rsidRPr="00812595">
              <w:rPr>
                <w:szCs w:val="24"/>
              </w:rPr>
              <w:t> </w:t>
            </w:r>
          </w:p>
        </w:tc>
      </w:tr>
    </w:tbl>
    <w:p w14:paraId="538DBEF1" w14:textId="77777777" w:rsidR="00C97D91" w:rsidRPr="00812595" w:rsidRDefault="00C97D91" w:rsidP="00C97D91">
      <w:pPr>
        <w:spacing w:after="60"/>
        <w:ind w:left="1134" w:hanging="850"/>
        <w:jc w:val="both"/>
        <w:rPr>
          <w:rStyle w:val="normaltextrun"/>
          <w:color w:val="000000"/>
          <w:shd w:val="clear" w:color="auto" w:fill="FFFFFF"/>
        </w:rPr>
      </w:pPr>
    </w:p>
    <w:p w14:paraId="7FE318CF" w14:textId="480EB1C3" w:rsidR="00C97D91" w:rsidRPr="00812595" w:rsidRDefault="00C97D91" w:rsidP="001D6A0B">
      <w:pPr>
        <w:spacing w:after="60"/>
        <w:ind w:left="709" w:hanging="425"/>
        <w:jc w:val="both"/>
        <w:rPr>
          <w:rStyle w:val="normaltextrun"/>
          <w:color w:val="000000"/>
          <w:shd w:val="clear" w:color="auto" w:fill="FFFFFF"/>
        </w:rPr>
      </w:pPr>
      <w:r w:rsidRPr="00812595">
        <w:rPr>
          <w:rStyle w:val="normaltextrun"/>
          <w:color w:val="000000"/>
          <w:shd w:val="clear" w:color="auto" w:fill="FFFFFF"/>
        </w:rPr>
        <w:t xml:space="preserve">3.8. </w:t>
      </w:r>
      <w:r w:rsidRPr="00812595">
        <w:t>Vai un kāpēc projekta īstenošanai nebūs būtiskas ietekmes un nekaitēs ilgtspējīgai ūdens un jūras resursu izmantošanai un aizsardzībai, ūdensobjektu labam stāvoklim vai to labam ekoloģiskajam potenciālam, ieskaitot virszemes ūdeņus un gruntsūdeņus, vai jūras ūdeņu labam vides stāvoklim:</w:t>
      </w:r>
    </w:p>
    <w:tbl>
      <w:tblPr>
        <w:tblW w:w="7797" w:type="dxa"/>
        <w:tblInd w:w="1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4"/>
        <w:gridCol w:w="4843"/>
      </w:tblGrid>
      <w:tr w:rsidR="00C97D91" w:rsidRPr="00812595" w14:paraId="6C18F8C3" w14:textId="77777777">
        <w:trPr>
          <w:trHeight w:val="300"/>
        </w:trPr>
        <w:tc>
          <w:tcPr>
            <w:tcW w:w="2954" w:type="dxa"/>
            <w:tcBorders>
              <w:top w:val="nil"/>
              <w:left w:val="nil"/>
              <w:bottom w:val="nil"/>
              <w:right w:val="single" w:sz="6" w:space="0" w:color="auto"/>
            </w:tcBorders>
            <w:hideMark/>
          </w:tcPr>
          <w:p w14:paraId="463BC7AB" w14:textId="1BAAED5C" w:rsidR="00C97D91" w:rsidRPr="00812595" w:rsidRDefault="006879C9" w:rsidP="008C1AAB">
            <w:pPr>
              <w:spacing w:after="60"/>
              <w:textAlignment w:val="baseline"/>
              <w:rPr>
                <w:rFonts w:ascii="Segoe UI" w:hAnsi="Segoe UI" w:cs="Segoe UI"/>
                <w:sz w:val="18"/>
                <w:szCs w:val="18"/>
              </w:rPr>
            </w:pPr>
            <w:sdt>
              <w:sdtPr>
                <w:rPr>
                  <w:color w:val="2B579A"/>
                  <w:shd w:val="clear" w:color="auto" w:fill="E6E6E6"/>
                </w:rPr>
                <w:id w:val="1310211159"/>
                <w:placeholder>
                  <w:docPart w:val="12BC4A05E6BD478A84848ECD56473B6B"/>
                </w:placeholder>
                <w14:checkbox>
                  <w14:checked w14:val="0"/>
                  <w14:checkedState w14:val="2612" w14:font="MS Gothic"/>
                  <w14:uncheckedState w14:val="2610" w14:font="MS Gothic"/>
                </w14:checkbox>
              </w:sdtPr>
              <w:sdtEndPr/>
              <w:sdtContent>
                <w:r w:rsidR="00812595" w:rsidRPr="00812595">
                  <w:rPr>
                    <w:rFonts w:ascii="MS Gothic" w:eastAsia="MS Gothic" w:hAnsi="MS Gothic"/>
                  </w:rPr>
                  <w:t xml:space="preserve">☐ </w:t>
                </w:r>
              </w:sdtContent>
            </w:sdt>
            <w:r w:rsidR="00812595">
              <w:rPr>
                <w:szCs w:val="24"/>
              </w:rPr>
              <w:t>P</w:t>
            </w:r>
            <w:r w:rsidR="00C97D91" w:rsidRPr="00812595">
              <w:rPr>
                <w:szCs w:val="24"/>
              </w:rPr>
              <w:t>lānotās darbības nerada būtisku ietekmi un nekaitēs. Apraksts:</w:t>
            </w:r>
          </w:p>
        </w:tc>
        <w:tc>
          <w:tcPr>
            <w:tcW w:w="4843" w:type="dxa"/>
            <w:tcBorders>
              <w:top w:val="single" w:sz="6" w:space="0" w:color="auto"/>
              <w:left w:val="single" w:sz="6" w:space="0" w:color="auto"/>
              <w:bottom w:val="single" w:sz="6" w:space="0" w:color="auto"/>
              <w:right w:val="single" w:sz="6" w:space="0" w:color="auto"/>
            </w:tcBorders>
            <w:hideMark/>
          </w:tcPr>
          <w:p w14:paraId="7E67B85E" w14:textId="77777777" w:rsidR="00C97D91" w:rsidRPr="00812595" w:rsidRDefault="00C97D91">
            <w:pPr>
              <w:textAlignment w:val="baseline"/>
              <w:rPr>
                <w:rFonts w:ascii="Segoe UI" w:hAnsi="Segoe UI" w:cs="Segoe UI"/>
                <w:sz w:val="18"/>
                <w:szCs w:val="18"/>
              </w:rPr>
            </w:pPr>
            <w:r w:rsidRPr="00812595">
              <w:rPr>
                <w:szCs w:val="24"/>
              </w:rPr>
              <w:t> </w:t>
            </w:r>
          </w:p>
        </w:tc>
      </w:tr>
      <w:tr w:rsidR="00C97D91" w:rsidRPr="00812595" w14:paraId="745F21AF" w14:textId="77777777">
        <w:trPr>
          <w:trHeight w:val="300"/>
        </w:trPr>
        <w:tc>
          <w:tcPr>
            <w:tcW w:w="2954" w:type="dxa"/>
            <w:tcBorders>
              <w:top w:val="nil"/>
              <w:left w:val="nil"/>
              <w:bottom w:val="nil"/>
              <w:right w:val="single" w:sz="6" w:space="0" w:color="auto"/>
            </w:tcBorders>
            <w:hideMark/>
          </w:tcPr>
          <w:p w14:paraId="5F0916C2" w14:textId="279F92BB" w:rsidR="00C97D91" w:rsidRPr="00812595" w:rsidRDefault="006879C9">
            <w:pPr>
              <w:textAlignment w:val="baseline"/>
              <w:rPr>
                <w:rFonts w:ascii="Segoe UI" w:hAnsi="Segoe UI" w:cs="Segoe UI"/>
                <w:sz w:val="18"/>
                <w:szCs w:val="18"/>
              </w:rPr>
            </w:pPr>
            <w:sdt>
              <w:sdtPr>
                <w:rPr>
                  <w:color w:val="2B579A"/>
                  <w:szCs w:val="24"/>
                  <w:shd w:val="clear" w:color="auto" w:fill="E6E6E6"/>
                </w:rPr>
                <w:id w:val="624976571"/>
                <w:placeholder>
                  <w:docPart w:val="41A33A29D2CE43A2B4DE3CDF9960DF0C"/>
                </w:placeholder>
                <w14:checkbox>
                  <w14:checked w14:val="0"/>
                  <w14:checkedState w14:val="2612" w14:font="MS Gothic"/>
                  <w14:uncheckedState w14:val="2610" w14:font="MS Gothic"/>
                </w14:checkbox>
              </w:sdtPr>
              <w:sdtEndPr/>
              <w:sdtContent>
                <w:r w:rsidR="00C97D91" w:rsidRPr="00812595">
                  <w:rPr>
                    <w:rFonts w:ascii="MS Gothic" w:eastAsia="MS Gothic" w:hAnsi="MS Gothic"/>
                    <w:szCs w:val="24"/>
                  </w:rPr>
                  <w:t xml:space="preserve">☐ </w:t>
                </w:r>
              </w:sdtContent>
            </w:sdt>
            <w:r w:rsidR="00C97D91" w:rsidRPr="00812595">
              <w:rPr>
                <w:rStyle w:val="normaltextrun"/>
                <w:shd w:val="clear" w:color="auto" w:fill="FFFFFF"/>
              </w:rPr>
              <w:t>Plānotās darbības var radīt būtisku ietekmi vai kaitējumu. Apraksts:</w:t>
            </w:r>
          </w:p>
        </w:tc>
        <w:tc>
          <w:tcPr>
            <w:tcW w:w="4843" w:type="dxa"/>
            <w:tcBorders>
              <w:top w:val="single" w:sz="6" w:space="0" w:color="auto"/>
              <w:left w:val="single" w:sz="6" w:space="0" w:color="auto"/>
              <w:bottom w:val="single" w:sz="6" w:space="0" w:color="auto"/>
              <w:right w:val="single" w:sz="6" w:space="0" w:color="auto"/>
            </w:tcBorders>
            <w:hideMark/>
          </w:tcPr>
          <w:p w14:paraId="7ABB0942" w14:textId="77777777" w:rsidR="00C97D91" w:rsidRPr="00812595" w:rsidRDefault="00C97D91">
            <w:pPr>
              <w:textAlignment w:val="baseline"/>
              <w:rPr>
                <w:rFonts w:ascii="Segoe UI" w:hAnsi="Segoe UI" w:cs="Segoe UI"/>
                <w:sz w:val="18"/>
                <w:szCs w:val="18"/>
              </w:rPr>
            </w:pPr>
            <w:r w:rsidRPr="00812595">
              <w:rPr>
                <w:szCs w:val="24"/>
              </w:rPr>
              <w:t> </w:t>
            </w:r>
          </w:p>
        </w:tc>
      </w:tr>
    </w:tbl>
    <w:p w14:paraId="009C2865" w14:textId="77777777" w:rsidR="00C97D91" w:rsidRPr="00812595" w:rsidRDefault="00C97D91" w:rsidP="00C97D91">
      <w:pPr>
        <w:spacing w:after="60"/>
        <w:ind w:left="1134" w:hanging="850"/>
        <w:jc w:val="both"/>
      </w:pPr>
    </w:p>
    <w:p w14:paraId="01C65AE0" w14:textId="31BEF9FD" w:rsidR="00C97D91" w:rsidRPr="00812595" w:rsidRDefault="00C97D91" w:rsidP="001D6A0B">
      <w:pPr>
        <w:spacing w:after="60"/>
        <w:ind w:left="709" w:hanging="425"/>
        <w:jc w:val="both"/>
      </w:pPr>
      <w:r w:rsidRPr="00812595">
        <w:t xml:space="preserve">3.9. Projektā plānotās darbības netiks veiktas </w:t>
      </w:r>
      <w:hyperlink r:id="rId24">
        <w:r w:rsidRPr="00812595">
          <w:rPr>
            <w:rStyle w:val="Hyperlink"/>
          </w:rPr>
          <w:t>aizsargājamās jūras teritorijas</w:t>
        </w:r>
      </w:hyperlink>
      <w:r w:rsidRPr="00812595">
        <w:t xml:space="preserve"> ietvaros:</w:t>
      </w:r>
    </w:p>
    <w:p w14:paraId="3198EEFC" w14:textId="50C5138D" w:rsidR="00C97D91" w:rsidRPr="00812595" w:rsidRDefault="006879C9" w:rsidP="00C97D91">
      <w:pPr>
        <w:ind w:left="1701" w:hanging="567"/>
        <w:jc w:val="both"/>
      </w:pPr>
      <w:sdt>
        <w:sdtPr>
          <w:rPr>
            <w:color w:val="2B579A"/>
            <w:szCs w:val="24"/>
            <w:shd w:val="clear" w:color="auto" w:fill="E6E6E6"/>
          </w:rPr>
          <w:id w:val="1713686427"/>
          <w:placeholder>
            <w:docPart w:val="995D968230AE45B8877311C97208AC14"/>
          </w:placeholder>
          <w14:checkbox>
            <w14:checked w14:val="0"/>
            <w14:checkedState w14:val="2612" w14:font="MS Gothic"/>
            <w14:uncheckedState w14:val="2610" w14:font="MS Gothic"/>
          </w14:checkbox>
        </w:sdtPr>
        <w:sdtEndPr/>
        <w:sdtContent>
          <w:r w:rsidR="00C97D91" w:rsidRPr="00812595">
            <w:rPr>
              <w:rFonts w:ascii="MS Gothic" w:eastAsia="MS Gothic" w:hAnsi="MS Gothic"/>
              <w:szCs w:val="24"/>
            </w:rPr>
            <w:t xml:space="preserve">☐ </w:t>
          </w:r>
        </w:sdtContent>
      </w:sdt>
      <w:r w:rsidR="00C97D91" w:rsidRPr="00812595">
        <w:t xml:space="preserve"> Jā, netiks veiktas aizsargājamās jūras teritorijas ietvaros</w:t>
      </w:r>
    </w:p>
    <w:p w14:paraId="531513F2" w14:textId="338BF432" w:rsidR="00C97D91" w:rsidRPr="00812595" w:rsidRDefault="006879C9" w:rsidP="00C97D91">
      <w:pPr>
        <w:spacing w:after="60"/>
        <w:ind w:left="1134"/>
        <w:jc w:val="both"/>
      </w:pPr>
      <w:sdt>
        <w:sdtPr>
          <w:rPr>
            <w:color w:val="2B579A"/>
            <w:szCs w:val="24"/>
            <w:shd w:val="clear" w:color="auto" w:fill="E6E6E6"/>
          </w:rPr>
          <w:id w:val="-120468097"/>
          <w:placeholder>
            <w:docPart w:val="1FB5BD3FEAE542FEA2C989BB33173098"/>
          </w:placeholder>
          <w14:checkbox>
            <w14:checked w14:val="0"/>
            <w14:checkedState w14:val="2612" w14:font="MS Gothic"/>
            <w14:uncheckedState w14:val="2610" w14:font="MS Gothic"/>
          </w14:checkbox>
        </w:sdtPr>
        <w:sdtEndPr/>
        <w:sdtContent>
          <w:r w:rsidR="00C97D91" w:rsidRPr="00812595">
            <w:rPr>
              <w:rFonts w:ascii="MS Gothic" w:eastAsia="MS Gothic" w:hAnsi="MS Gothic"/>
              <w:szCs w:val="24"/>
            </w:rPr>
            <w:t xml:space="preserve">☐ </w:t>
          </w:r>
        </w:sdtContent>
      </w:sdt>
      <w:r w:rsidR="00C97D91" w:rsidRPr="00812595">
        <w:rPr>
          <w:color w:val="000000" w:themeColor="text1"/>
        </w:rPr>
        <w:t xml:space="preserve"> Nē, tiks veiktas aizsargājamās jūras teritorijas ietvaros un ir pievienota attiecīga atļauja:</w:t>
      </w:r>
    </w:p>
    <w:p w14:paraId="6AAB06A9" w14:textId="77777777" w:rsidR="00C97D91" w:rsidRPr="00812595" w:rsidRDefault="00C97D91" w:rsidP="00C97D91">
      <w:pPr>
        <w:spacing w:after="60"/>
        <w:ind w:left="1134" w:hanging="850"/>
        <w:jc w:val="both"/>
      </w:pPr>
    </w:p>
    <w:p w14:paraId="25A1C18F" w14:textId="1A312AE3" w:rsidR="00C97D91" w:rsidRPr="00812595" w:rsidRDefault="00C97D91" w:rsidP="0056113F">
      <w:pPr>
        <w:spacing w:after="60"/>
        <w:ind w:left="851" w:hanging="567"/>
        <w:jc w:val="both"/>
      </w:pPr>
      <w:r w:rsidRPr="00812595">
        <w:t>3.10. Projektā plānotās darbības nekaitēs ūdens objektu labam stāvoklim vai to labam ekoloģiskajam potenciālam, ieskaitot virszemes ūdeņus un gruntsūdeņus, vai jūras ūdeņu labam vides stāvoklim:</w:t>
      </w:r>
    </w:p>
    <w:tbl>
      <w:tblPr>
        <w:tblW w:w="7797" w:type="dxa"/>
        <w:tblInd w:w="1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4"/>
        <w:gridCol w:w="4843"/>
      </w:tblGrid>
      <w:tr w:rsidR="0056113F" w:rsidRPr="00812595" w14:paraId="23C66292" w14:textId="77777777">
        <w:trPr>
          <w:trHeight w:val="300"/>
        </w:trPr>
        <w:tc>
          <w:tcPr>
            <w:tcW w:w="2954" w:type="dxa"/>
            <w:tcBorders>
              <w:top w:val="nil"/>
              <w:left w:val="nil"/>
              <w:bottom w:val="nil"/>
              <w:right w:val="single" w:sz="6" w:space="0" w:color="auto"/>
            </w:tcBorders>
          </w:tcPr>
          <w:p w14:paraId="751B5CB2" w14:textId="078A62B6" w:rsidR="0056113F" w:rsidRPr="00812595" w:rsidRDefault="006879C9">
            <w:pPr>
              <w:textAlignment w:val="baseline"/>
              <w:rPr>
                <w:color w:val="000000" w:themeColor="text1"/>
              </w:rPr>
            </w:pPr>
            <w:sdt>
              <w:sdtPr>
                <w:rPr>
                  <w:color w:val="2B579A"/>
                  <w:shd w:val="clear" w:color="auto" w:fill="E6E6E6"/>
                </w:rPr>
                <w:id w:val="-1390869824"/>
                <w:placeholder>
                  <w:docPart w:val="FE3CA33887F84BA299997DB3F99EF8B9"/>
                </w:placeholder>
                <w14:checkbox>
                  <w14:checked w14:val="0"/>
                  <w14:checkedState w14:val="2612" w14:font="MS Gothic"/>
                  <w14:uncheckedState w14:val="2610" w14:font="MS Gothic"/>
                </w14:checkbox>
              </w:sdtPr>
              <w:sdtEndPr/>
              <w:sdtContent>
                <w:r w:rsidR="0056113F" w:rsidRPr="03911864">
                  <w:rPr>
                    <w:rFonts w:ascii="MS Gothic" w:eastAsia="MS Gothic" w:hAnsi="MS Gothic"/>
                  </w:rPr>
                  <w:t xml:space="preserve">☐ </w:t>
                </w:r>
              </w:sdtContent>
            </w:sdt>
            <w:r w:rsidR="0056113F" w:rsidRPr="00812595">
              <w:t>Jā, nekaitēs. Apraksts:</w:t>
            </w:r>
          </w:p>
        </w:tc>
        <w:tc>
          <w:tcPr>
            <w:tcW w:w="4843" w:type="dxa"/>
            <w:tcBorders>
              <w:top w:val="single" w:sz="6" w:space="0" w:color="auto"/>
              <w:left w:val="single" w:sz="6" w:space="0" w:color="auto"/>
              <w:bottom w:val="single" w:sz="6" w:space="0" w:color="auto"/>
              <w:right w:val="single" w:sz="6" w:space="0" w:color="auto"/>
            </w:tcBorders>
          </w:tcPr>
          <w:p w14:paraId="35C00D2E" w14:textId="77777777" w:rsidR="0056113F" w:rsidRPr="00812595" w:rsidRDefault="0056113F" w:rsidP="00CD7F7D">
            <w:pPr>
              <w:ind w:left="23"/>
              <w:textAlignment w:val="baseline"/>
              <w:rPr>
                <w:szCs w:val="24"/>
              </w:rPr>
            </w:pPr>
          </w:p>
        </w:tc>
      </w:tr>
      <w:tr w:rsidR="00C97D91" w:rsidRPr="00812595" w14:paraId="2ADB2D7B" w14:textId="77777777">
        <w:trPr>
          <w:trHeight w:val="300"/>
        </w:trPr>
        <w:tc>
          <w:tcPr>
            <w:tcW w:w="2954" w:type="dxa"/>
            <w:tcBorders>
              <w:top w:val="nil"/>
              <w:left w:val="nil"/>
              <w:bottom w:val="nil"/>
              <w:right w:val="single" w:sz="6" w:space="0" w:color="auto"/>
            </w:tcBorders>
            <w:hideMark/>
          </w:tcPr>
          <w:p w14:paraId="498B4D7C" w14:textId="6B46FE5C" w:rsidR="00C97D91" w:rsidRPr="00812595" w:rsidRDefault="006879C9">
            <w:pPr>
              <w:textAlignment w:val="baseline"/>
              <w:rPr>
                <w:rFonts w:ascii="Segoe UI" w:hAnsi="Segoe UI" w:cs="Segoe UI"/>
                <w:sz w:val="18"/>
                <w:szCs w:val="18"/>
              </w:rPr>
            </w:pPr>
            <w:sdt>
              <w:sdtPr>
                <w:rPr>
                  <w:color w:val="2B579A"/>
                  <w:szCs w:val="24"/>
                  <w:shd w:val="clear" w:color="auto" w:fill="E6E6E6"/>
                </w:rPr>
                <w:id w:val="542642343"/>
                <w:placeholder>
                  <w:docPart w:val="B1482D132931450E88851DD3309462C1"/>
                </w:placeholder>
                <w14:checkbox>
                  <w14:checked w14:val="0"/>
                  <w14:checkedState w14:val="2612" w14:font="MS Gothic"/>
                  <w14:uncheckedState w14:val="2610" w14:font="MS Gothic"/>
                </w14:checkbox>
              </w:sdtPr>
              <w:sdtEndPr/>
              <w:sdtContent>
                <w:r w:rsidR="00C97D91" w:rsidRPr="00812595">
                  <w:rPr>
                    <w:rFonts w:ascii="MS Gothic" w:eastAsia="MS Gothic" w:hAnsi="MS Gothic"/>
                    <w:szCs w:val="24"/>
                  </w:rPr>
                  <w:t xml:space="preserve">☐ </w:t>
                </w:r>
              </w:sdtContent>
            </w:sdt>
            <w:r w:rsidR="00C97D91" w:rsidRPr="00812595">
              <w:t>Nē, kaitēs.</w:t>
            </w:r>
            <w:r w:rsidR="00C97D91" w:rsidRPr="00812595">
              <w:rPr>
                <w:szCs w:val="24"/>
              </w:rPr>
              <w:t xml:space="preserve"> Apraksts:</w:t>
            </w:r>
          </w:p>
        </w:tc>
        <w:tc>
          <w:tcPr>
            <w:tcW w:w="4843" w:type="dxa"/>
            <w:tcBorders>
              <w:top w:val="single" w:sz="6" w:space="0" w:color="auto"/>
              <w:left w:val="single" w:sz="6" w:space="0" w:color="auto"/>
              <w:bottom w:val="single" w:sz="6" w:space="0" w:color="auto"/>
              <w:right w:val="single" w:sz="6" w:space="0" w:color="auto"/>
            </w:tcBorders>
            <w:hideMark/>
          </w:tcPr>
          <w:p w14:paraId="00287347" w14:textId="77777777" w:rsidR="00C97D91" w:rsidRPr="00812595" w:rsidRDefault="00C97D91">
            <w:pPr>
              <w:textAlignment w:val="baseline"/>
              <w:rPr>
                <w:rFonts w:ascii="Segoe UI" w:hAnsi="Segoe UI" w:cs="Segoe UI"/>
                <w:sz w:val="18"/>
                <w:szCs w:val="18"/>
              </w:rPr>
            </w:pPr>
            <w:r w:rsidRPr="00812595">
              <w:rPr>
                <w:szCs w:val="24"/>
              </w:rPr>
              <w:t> </w:t>
            </w:r>
          </w:p>
        </w:tc>
      </w:tr>
    </w:tbl>
    <w:p w14:paraId="356C947D" w14:textId="77777777" w:rsidR="00C97D91" w:rsidRPr="00812595" w:rsidRDefault="00C97D91" w:rsidP="00C97D91">
      <w:pPr>
        <w:spacing w:after="60"/>
        <w:ind w:left="1134"/>
        <w:jc w:val="both"/>
      </w:pPr>
    </w:p>
    <w:p w14:paraId="2189483E" w14:textId="3C02A6AB" w:rsidR="00C97D91" w:rsidRPr="00812595" w:rsidRDefault="00C97D91" w:rsidP="001D6A0B">
      <w:pPr>
        <w:spacing w:after="60"/>
        <w:ind w:left="851" w:hanging="567"/>
        <w:jc w:val="both"/>
      </w:pPr>
      <w:r w:rsidRPr="00812595">
        <w:t>3.11. Vai un kāpēc Investīciju</w:t>
      </w:r>
      <w:r w:rsidRPr="00812595">
        <w:rPr>
          <w:b/>
        </w:rPr>
        <w:t xml:space="preserve"> </w:t>
      </w:r>
      <w:r w:rsidRPr="00812595">
        <w:t xml:space="preserve">projekta īstenošanai nebūs būtiskas ietekmes un nekaitēs pārejai uz aprites ekonomiku, ieskaitot atkritumu rašanās novēršanu un to reciklēšanu (piemēram, īstenojot zaļo publisko iepirkumu prasību ievērošanu, paredzot otrreizējo izejvielu izmantošanu jaunu resursu vietā, izmantojot otrreizējus materiālus (pārstrādātu materiālu), paredzama no bioloģiski noārdāmiem atkritumiem iegūtu materiālu izmantošana.  Projektā ir iekļauta sasaiste ar </w:t>
      </w:r>
      <w:hyperlink r:id="rId25">
        <w:r w:rsidRPr="00812595">
          <w:rPr>
            <w:rStyle w:val="Hyperlink"/>
          </w:rPr>
          <w:t>Aprites ekonomikas stratēģija Latvijai</w:t>
        </w:r>
      </w:hyperlink>
      <w:r w:rsidRPr="00812595">
        <w:t xml:space="preserve"> norādītajiem mērķiem</w:t>
      </w:r>
      <w:r w:rsidR="007653E8" w:rsidRPr="00812595">
        <w:t>:</w:t>
      </w:r>
    </w:p>
    <w:tbl>
      <w:tblPr>
        <w:tblW w:w="7797" w:type="dxa"/>
        <w:tblInd w:w="1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4"/>
        <w:gridCol w:w="4843"/>
      </w:tblGrid>
      <w:tr w:rsidR="00C97D91" w:rsidRPr="00812595" w14:paraId="6EAADBD2" w14:textId="77777777">
        <w:trPr>
          <w:trHeight w:val="300"/>
        </w:trPr>
        <w:tc>
          <w:tcPr>
            <w:tcW w:w="2954" w:type="dxa"/>
            <w:tcBorders>
              <w:top w:val="nil"/>
              <w:left w:val="nil"/>
              <w:bottom w:val="nil"/>
              <w:right w:val="single" w:sz="6" w:space="0" w:color="auto"/>
            </w:tcBorders>
            <w:hideMark/>
          </w:tcPr>
          <w:p w14:paraId="2AA53B48" w14:textId="6D05F09F" w:rsidR="00C97D91" w:rsidRPr="00812595" w:rsidRDefault="006879C9" w:rsidP="008C1AAB">
            <w:pPr>
              <w:spacing w:after="60"/>
              <w:textAlignment w:val="baseline"/>
              <w:rPr>
                <w:rFonts w:ascii="Segoe UI" w:hAnsi="Segoe UI" w:cs="Segoe UI"/>
                <w:sz w:val="18"/>
                <w:szCs w:val="18"/>
              </w:rPr>
            </w:pPr>
            <w:sdt>
              <w:sdtPr>
                <w:rPr>
                  <w:color w:val="2B579A"/>
                  <w:shd w:val="clear" w:color="auto" w:fill="E6E6E6"/>
                </w:rPr>
                <w:id w:val="1530150393"/>
                <w:placeholder>
                  <w:docPart w:val="4CEC79B681E04B4F9524B0505BD644F5"/>
                </w:placeholder>
                <w14:checkbox>
                  <w14:checked w14:val="0"/>
                  <w14:checkedState w14:val="2612" w14:font="MS Gothic"/>
                  <w14:uncheckedState w14:val="2610" w14:font="MS Gothic"/>
                </w14:checkbox>
              </w:sdtPr>
              <w:sdtEndPr/>
              <w:sdtContent>
                <w:r w:rsidR="00C97D91" w:rsidRPr="00812595">
                  <w:rPr>
                    <w:rFonts w:ascii="MS Gothic" w:eastAsia="MS Gothic" w:hAnsi="MS Gothic"/>
                  </w:rPr>
                  <w:t xml:space="preserve">☐ </w:t>
                </w:r>
              </w:sdtContent>
            </w:sdt>
            <w:r w:rsidR="00C97D91" w:rsidRPr="00812595">
              <w:t>Jā, nebūs būtiskas ietekmes un nekaitēs pārejai uz aprites ekonomiku. Apraksts</w:t>
            </w:r>
            <w:r w:rsidR="00C97D91" w:rsidRPr="00812595">
              <w:rPr>
                <w:szCs w:val="24"/>
              </w:rPr>
              <w:t>:</w:t>
            </w:r>
          </w:p>
        </w:tc>
        <w:tc>
          <w:tcPr>
            <w:tcW w:w="4843" w:type="dxa"/>
            <w:tcBorders>
              <w:top w:val="single" w:sz="6" w:space="0" w:color="auto"/>
              <w:left w:val="single" w:sz="6" w:space="0" w:color="auto"/>
              <w:bottom w:val="single" w:sz="6" w:space="0" w:color="auto"/>
              <w:right w:val="single" w:sz="6" w:space="0" w:color="auto"/>
            </w:tcBorders>
            <w:hideMark/>
          </w:tcPr>
          <w:p w14:paraId="1FDFFAF2" w14:textId="77777777" w:rsidR="00C97D91" w:rsidRPr="00812595" w:rsidRDefault="00C97D91">
            <w:pPr>
              <w:textAlignment w:val="baseline"/>
              <w:rPr>
                <w:rFonts w:ascii="Segoe UI" w:hAnsi="Segoe UI" w:cs="Segoe UI"/>
                <w:sz w:val="18"/>
                <w:szCs w:val="18"/>
              </w:rPr>
            </w:pPr>
            <w:r w:rsidRPr="00812595">
              <w:t> </w:t>
            </w:r>
          </w:p>
        </w:tc>
      </w:tr>
      <w:tr w:rsidR="00C97D91" w:rsidRPr="00812595" w14:paraId="459A5C6F" w14:textId="77777777">
        <w:trPr>
          <w:trHeight w:val="300"/>
        </w:trPr>
        <w:tc>
          <w:tcPr>
            <w:tcW w:w="2954" w:type="dxa"/>
            <w:tcBorders>
              <w:top w:val="nil"/>
              <w:left w:val="nil"/>
              <w:bottom w:val="nil"/>
              <w:right w:val="single" w:sz="6" w:space="0" w:color="auto"/>
            </w:tcBorders>
          </w:tcPr>
          <w:p w14:paraId="2BBFF330" w14:textId="77777777" w:rsidR="00C97D91" w:rsidRPr="00812595" w:rsidRDefault="006879C9">
            <w:pPr>
              <w:textAlignment w:val="baseline"/>
            </w:pPr>
            <w:sdt>
              <w:sdtPr>
                <w:rPr>
                  <w:color w:val="2B579A"/>
                  <w:shd w:val="clear" w:color="auto" w:fill="E6E6E6"/>
                </w:rPr>
                <w:id w:val="-677032588"/>
                <w:placeholder>
                  <w:docPart w:val="E8B2B192C6834F41B26C8801108CC16C"/>
                </w:placeholder>
                <w14:checkbox>
                  <w14:checked w14:val="0"/>
                  <w14:checkedState w14:val="2612" w14:font="MS Gothic"/>
                  <w14:uncheckedState w14:val="2610" w14:font="MS Gothic"/>
                </w14:checkbox>
              </w:sdtPr>
              <w:sdtEndPr/>
              <w:sdtContent>
                <w:r w:rsidR="00C97D91" w:rsidRPr="00812595">
                  <w:rPr>
                    <w:rFonts w:ascii="MS Gothic" w:eastAsia="MS Gothic" w:hAnsi="MS Gothic"/>
                  </w:rPr>
                  <w:t xml:space="preserve">☐ </w:t>
                </w:r>
              </w:sdtContent>
            </w:sdt>
            <w:r w:rsidR="00C97D91" w:rsidRPr="00812595">
              <w:t xml:space="preserve">Nē, </w:t>
            </w:r>
            <w:r w:rsidR="00C97D91" w:rsidRPr="00812595">
              <w:rPr>
                <w:szCs w:val="24"/>
              </w:rPr>
              <w:t xml:space="preserve"> </w:t>
            </w:r>
            <w:r w:rsidR="00C97D91" w:rsidRPr="00812595">
              <w:t>būs būtiska ietekme un kaitēs pārejai uz aprites ekonomiku. Apraksts</w:t>
            </w:r>
            <w:r w:rsidR="00C97D91" w:rsidRPr="00812595">
              <w:rPr>
                <w:szCs w:val="24"/>
              </w:rPr>
              <w:t>:</w:t>
            </w:r>
          </w:p>
        </w:tc>
        <w:tc>
          <w:tcPr>
            <w:tcW w:w="4843" w:type="dxa"/>
            <w:tcBorders>
              <w:top w:val="single" w:sz="6" w:space="0" w:color="auto"/>
              <w:left w:val="single" w:sz="6" w:space="0" w:color="auto"/>
              <w:bottom w:val="single" w:sz="6" w:space="0" w:color="auto"/>
              <w:right w:val="single" w:sz="6" w:space="0" w:color="auto"/>
            </w:tcBorders>
          </w:tcPr>
          <w:p w14:paraId="7DE1417D" w14:textId="77777777" w:rsidR="00C97D91" w:rsidRPr="00812595" w:rsidRDefault="00C97D91">
            <w:pPr>
              <w:textAlignment w:val="baseline"/>
            </w:pPr>
          </w:p>
        </w:tc>
      </w:tr>
    </w:tbl>
    <w:p w14:paraId="4DD8EA43" w14:textId="77777777" w:rsidR="00C97D91" w:rsidRPr="00812595" w:rsidRDefault="00C97D91" w:rsidP="00C97D91">
      <w:pPr>
        <w:spacing w:after="60"/>
        <w:ind w:left="1134" w:hanging="850"/>
        <w:jc w:val="both"/>
        <w:rPr>
          <w:szCs w:val="24"/>
        </w:rPr>
      </w:pPr>
    </w:p>
    <w:p w14:paraId="159FE150" w14:textId="08F6AD43" w:rsidR="00C97D91" w:rsidRPr="00812595" w:rsidRDefault="00C97D91" w:rsidP="001D6A0B">
      <w:pPr>
        <w:spacing w:after="60"/>
        <w:ind w:left="851" w:hanging="567"/>
        <w:jc w:val="both"/>
      </w:pPr>
      <w:r w:rsidRPr="00812595">
        <w:t xml:space="preserve">3.12. Projektā plānoto darbību ietvaros nav plānots iegādāties nepārstrādājamo, bīstamo atkritumu apstrādes iekārtas, bioloģiskās attīrīšanas, izplūdes gāzes glabāšanas vai izmantošanas, reģenerētas iekārtas vai materiālus vai ieguldījumi atkritumu apglabāšanas iekārtās poligonos, mehāniskās bioloģiskās attīrīšanas iekārtās vai </w:t>
      </w:r>
      <w:r w:rsidRPr="00812595">
        <w:lastRenderedPageBreak/>
        <w:t>atkritumu sadedzināšanas iekārtās, vai atkritumu sadedzināšanas iekārtas, vai ir paredzēts ilgstoši apglabāt atkritumus:</w:t>
      </w:r>
    </w:p>
    <w:p w14:paraId="31936CCA" w14:textId="0329F617" w:rsidR="00C97D91" w:rsidRPr="00812595" w:rsidRDefault="006879C9" w:rsidP="00C97D91">
      <w:pPr>
        <w:spacing w:after="60"/>
        <w:ind w:left="1134"/>
        <w:jc w:val="both"/>
      </w:pPr>
      <w:sdt>
        <w:sdtPr>
          <w:rPr>
            <w:color w:val="2B579A"/>
            <w:shd w:val="clear" w:color="auto" w:fill="E6E6E6"/>
          </w:rPr>
          <w:id w:val="-1712644845"/>
          <w:placeholder>
            <w:docPart w:val="6939642094424A30A3CF3F6EDE3CA336"/>
          </w:placeholder>
          <w:showingPlcHdr/>
          <w14:checkbox>
            <w14:checked w14:val="0"/>
            <w14:checkedState w14:val="2612" w14:font="MS Gothic"/>
            <w14:uncheckedState w14:val="2610" w14:font="MS Gothic"/>
          </w14:checkbox>
        </w:sdtPr>
        <w:sdtEndPr/>
        <w:sdtContent>
          <w:r w:rsidR="00C97D91" w:rsidRPr="00812595">
            <w:rPr>
              <w:rFonts w:ascii="MS Gothic" w:eastAsia="MS Gothic" w:hAnsi="MS Gothic"/>
            </w:rPr>
            <w:t xml:space="preserve">☐ </w:t>
          </w:r>
        </w:sdtContent>
      </w:sdt>
      <w:r w:rsidR="00C97D91" w:rsidRPr="00812595">
        <w:t xml:space="preserve"> Jā, nav plānotas minētās darbības.</w:t>
      </w:r>
    </w:p>
    <w:tbl>
      <w:tblPr>
        <w:tblW w:w="7797" w:type="dxa"/>
        <w:tblInd w:w="11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4"/>
        <w:gridCol w:w="4843"/>
      </w:tblGrid>
      <w:tr w:rsidR="00C97D91" w:rsidRPr="00812595" w14:paraId="1B650D58" w14:textId="77777777">
        <w:trPr>
          <w:trHeight w:val="300"/>
        </w:trPr>
        <w:tc>
          <w:tcPr>
            <w:tcW w:w="2954" w:type="dxa"/>
            <w:tcBorders>
              <w:top w:val="nil"/>
              <w:left w:val="nil"/>
              <w:bottom w:val="nil"/>
              <w:right w:val="single" w:sz="6" w:space="0" w:color="auto"/>
            </w:tcBorders>
            <w:hideMark/>
          </w:tcPr>
          <w:p w14:paraId="7FC15A18" w14:textId="538611AB" w:rsidR="00C97D91" w:rsidRPr="00812595" w:rsidRDefault="00C97D91">
            <w:pPr>
              <w:textAlignment w:val="baseline"/>
              <w:rPr>
                <w:rFonts w:ascii="Segoe UI" w:hAnsi="Segoe UI" w:cs="Segoe UI"/>
                <w:sz w:val="18"/>
                <w:szCs w:val="18"/>
              </w:rPr>
            </w:pPr>
            <w:r w:rsidRPr="00812595">
              <w:rPr>
                <w:color w:val="000000" w:themeColor="text1"/>
              </w:rPr>
              <w:t xml:space="preserve"> </w:t>
            </w:r>
            <w:sdt>
              <w:sdtPr>
                <w:rPr>
                  <w:color w:val="2B579A"/>
                  <w:shd w:val="clear" w:color="auto" w:fill="E6E6E6"/>
                </w:rPr>
                <w:id w:val="-773552303"/>
                <w:placeholder>
                  <w:docPart w:val="E349CA4491E04D188BB461846F892AD0"/>
                </w:placeholder>
                <w14:checkbox>
                  <w14:checked w14:val="0"/>
                  <w14:checkedState w14:val="2612" w14:font="MS Gothic"/>
                  <w14:uncheckedState w14:val="2610" w14:font="MS Gothic"/>
                </w14:checkbox>
              </w:sdtPr>
              <w:sdtEndPr/>
              <w:sdtContent>
                <w:r w:rsidRPr="00812595">
                  <w:rPr>
                    <w:rFonts w:ascii="MS Gothic" w:eastAsia="MS Gothic" w:hAnsi="MS Gothic"/>
                  </w:rPr>
                  <w:t xml:space="preserve">☐ </w:t>
                </w:r>
              </w:sdtContent>
            </w:sdt>
            <w:r w:rsidRPr="00812595">
              <w:t>Nē, ir plānotas minētās darbības</w:t>
            </w:r>
            <w:r w:rsidRPr="00812595">
              <w:rPr>
                <w:color w:val="000000" w:themeColor="text1"/>
              </w:rPr>
              <w:t>.</w:t>
            </w:r>
            <w:r w:rsidRPr="00812595">
              <w:t xml:space="preserve"> Apraksts</w:t>
            </w:r>
            <w:r w:rsidRPr="00812595">
              <w:rPr>
                <w:szCs w:val="24"/>
              </w:rPr>
              <w:t>:</w:t>
            </w:r>
          </w:p>
        </w:tc>
        <w:tc>
          <w:tcPr>
            <w:tcW w:w="4843" w:type="dxa"/>
            <w:tcBorders>
              <w:top w:val="single" w:sz="6" w:space="0" w:color="auto"/>
              <w:left w:val="single" w:sz="6" w:space="0" w:color="auto"/>
              <w:bottom w:val="single" w:sz="6" w:space="0" w:color="auto"/>
              <w:right w:val="single" w:sz="6" w:space="0" w:color="auto"/>
            </w:tcBorders>
            <w:hideMark/>
          </w:tcPr>
          <w:p w14:paraId="37AA4D52" w14:textId="77777777" w:rsidR="00C97D91" w:rsidRPr="00812595" w:rsidRDefault="00C97D91">
            <w:pPr>
              <w:textAlignment w:val="baseline"/>
              <w:rPr>
                <w:rFonts w:ascii="Segoe UI" w:hAnsi="Segoe UI" w:cs="Segoe UI"/>
                <w:sz w:val="18"/>
                <w:szCs w:val="18"/>
              </w:rPr>
            </w:pPr>
            <w:r w:rsidRPr="00812595">
              <w:t> </w:t>
            </w:r>
          </w:p>
        </w:tc>
      </w:tr>
    </w:tbl>
    <w:p w14:paraId="0EBDB88C" w14:textId="77777777" w:rsidR="00C97D91" w:rsidRPr="00812595" w:rsidRDefault="00C97D91" w:rsidP="00C97D91">
      <w:pPr>
        <w:spacing w:after="60"/>
        <w:ind w:left="1134"/>
        <w:jc w:val="both"/>
        <w:rPr>
          <w:szCs w:val="24"/>
        </w:rPr>
      </w:pPr>
    </w:p>
    <w:p w14:paraId="1F5D8297" w14:textId="0CAFE3EE" w:rsidR="00C97D91" w:rsidRPr="00812595" w:rsidRDefault="00C97D91" w:rsidP="001D6A0B">
      <w:pPr>
        <w:spacing w:after="60"/>
        <w:ind w:left="851" w:hanging="567"/>
        <w:jc w:val="both"/>
      </w:pPr>
      <w:r w:rsidRPr="00812595">
        <w:t>3.13. Vai un kāpēc projekta īstenošanas ietvaros netiks būtiski palielinātas piesārņotāju emisijas gaisā, ūdenī vai zemē, tās novērsīs vai kaitēs to kontrolei (piemēram, aprakstot, ka ietekme tiks mazināta, atbalstot zaļā publiskā iepirkuma piemērošanu, tiks ievēroti visi atbilstošie vides aizsardzības normatīvi, tiks vērtēts, lai projekta īstenošanā izmantotie materiāli un tehnika atrastos pēc iespējas tuvāk īstenošanas vietai, veicināta ilgtermiņa ietekmes mazināšana, atbalstot teritorijas labiekārtošanas darbus, tostarp apzaļumošanu un koku stādīšanu, tādējādi nodrošinot zaļu un ilgtspējīgas vides mērķu sasniegšanu):</w:t>
      </w:r>
    </w:p>
    <w:tbl>
      <w:tblPr>
        <w:tblW w:w="0" w:type="auto"/>
        <w:tblInd w:w="112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954"/>
        <w:gridCol w:w="4843"/>
      </w:tblGrid>
      <w:tr w:rsidR="00C97D91" w:rsidRPr="00812595" w14:paraId="1FEE6125" w14:textId="77777777">
        <w:trPr>
          <w:trHeight w:val="300"/>
        </w:trPr>
        <w:tc>
          <w:tcPr>
            <w:tcW w:w="2954" w:type="dxa"/>
            <w:tcBorders>
              <w:top w:val="nil"/>
              <w:left w:val="nil"/>
              <w:bottom w:val="nil"/>
              <w:right w:val="single" w:sz="6" w:space="0" w:color="auto"/>
            </w:tcBorders>
          </w:tcPr>
          <w:p w14:paraId="6167A961" w14:textId="77777777" w:rsidR="00C97D91" w:rsidRPr="00812595" w:rsidRDefault="00C97D91" w:rsidP="008C1AAB">
            <w:pPr>
              <w:spacing w:after="60"/>
              <w:rPr>
                <w:rFonts w:ascii="Segoe UI" w:hAnsi="Segoe UI" w:cs="Segoe UI"/>
                <w:sz w:val="18"/>
                <w:szCs w:val="18"/>
              </w:rPr>
            </w:pPr>
            <w:r w:rsidRPr="00812595">
              <w:t>​​</w:t>
            </w:r>
            <w:sdt>
              <w:sdtPr>
                <w:rPr>
                  <w:color w:val="2B579A"/>
                </w:rPr>
                <w:id w:val="1391811120"/>
                <w:placeholder>
                  <w:docPart w:val="2333FC644F2B49E69C7079B41BD14153"/>
                </w:placeholder>
              </w:sdtPr>
              <w:sdtEndPr/>
              <w:sdtContent>
                <w:r w:rsidRPr="00812595">
                  <w:rPr>
                    <w:rFonts w:ascii="MS Gothic" w:eastAsia="MS Gothic" w:hAnsi="MS Gothic"/>
                  </w:rPr>
                  <w:t xml:space="preserve">☐ </w:t>
                </w:r>
              </w:sdtContent>
            </w:sdt>
            <w:r w:rsidRPr="00812595">
              <w:t>Jā, nepalielinās piesārņotāju emisijas, tās tiks novērstas vai nekaitēs to kontrolei. Apraksts:</w:t>
            </w:r>
          </w:p>
        </w:tc>
        <w:tc>
          <w:tcPr>
            <w:tcW w:w="4843" w:type="dxa"/>
            <w:tcBorders>
              <w:top w:val="single" w:sz="6" w:space="0" w:color="auto"/>
              <w:left w:val="single" w:sz="6" w:space="0" w:color="auto"/>
              <w:bottom w:val="single" w:sz="6" w:space="0" w:color="auto"/>
              <w:right w:val="single" w:sz="6" w:space="0" w:color="auto"/>
            </w:tcBorders>
          </w:tcPr>
          <w:p w14:paraId="60D9D5DD" w14:textId="77777777" w:rsidR="00C97D91" w:rsidRPr="00812595" w:rsidRDefault="00C97D91">
            <w:pPr>
              <w:rPr>
                <w:rFonts w:ascii="Segoe UI" w:hAnsi="Segoe UI" w:cs="Segoe UI"/>
                <w:sz w:val="18"/>
                <w:szCs w:val="18"/>
              </w:rPr>
            </w:pPr>
            <w:r w:rsidRPr="00812595">
              <w:t> </w:t>
            </w:r>
          </w:p>
        </w:tc>
      </w:tr>
      <w:tr w:rsidR="00C97D91" w:rsidRPr="00812595" w14:paraId="01BB7EED" w14:textId="77777777">
        <w:trPr>
          <w:trHeight w:val="300"/>
        </w:trPr>
        <w:tc>
          <w:tcPr>
            <w:tcW w:w="2954" w:type="dxa"/>
            <w:tcBorders>
              <w:top w:val="nil"/>
              <w:left w:val="nil"/>
              <w:bottom w:val="nil"/>
              <w:right w:val="single" w:sz="6" w:space="0" w:color="auto"/>
            </w:tcBorders>
          </w:tcPr>
          <w:p w14:paraId="17118476" w14:textId="77777777" w:rsidR="00C97D91" w:rsidRPr="00812595" w:rsidRDefault="006879C9">
            <w:sdt>
              <w:sdtPr>
                <w:rPr>
                  <w:color w:val="2B579A"/>
                </w:rPr>
                <w:id w:val="338006198"/>
                <w:placeholder>
                  <w:docPart w:val="301C31C8439F43168181AC891C78CCE1"/>
                </w:placeholder>
              </w:sdtPr>
              <w:sdtEndPr/>
              <w:sdtContent>
                <w:r w:rsidR="00C97D91" w:rsidRPr="00812595">
                  <w:rPr>
                    <w:rFonts w:ascii="MS Gothic" w:eastAsia="MS Gothic" w:hAnsi="MS Gothic"/>
                  </w:rPr>
                  <w:t xml:space="preserve">☐ </w:t>
                </w:r>
              </w:sdtContent>
            </w:sdt>
            <w:r w:rsidR="00C97D91" w:rsidRPr="00812595">
              <w:t>Nē,  palielinās piesārņotāju emisijas, tās nenovērsīs vai kaitēs to kontrolei. Apraksts:</w:t>
            </w:r>
          </w:p>
        </w:tc>
        <w:tc>
          <w:tcPr>
            <w:tcW w:w="4843" w:type="dxa"/>
            <w:tcBorders>
              <w:top w:val="single" w:sz="6" w:space="0" w:color="auto"/>
              <w:left w:val="single" w:sz="6" w:space="0" w:color="auto"/>
              <w:bottom w:val="single" w:sz="6" w:space="0" w:color="auto"/>
              <w:right w:val="single" w:sz="6" w:space="0" w:color="auto"/>
            </w:tcBorders>
          </w:tcPr>
          <w:p w14:paraId="1613694D" w14:textId="77777777" w:rsidR="00C97D91" w:rsidRPr="00812595" w:rsidRDefault="00C97D91"/>
        </w:tc>
      </w:tr>
    </w:tbl>
    <w:p w14:paraId="1100F64F" w14:textId="77777777" w:rsidR="00C97D91" w:rsidRPr="00812595" w:rsidRDefault="00C97D91" w:rsidP="00C97D91">
      <w:pPr>
        <w:spacing w:after="60"/>
        <w:ind w:left="1134" w:hanging="850"/>
        <w:jc w:val="both"/>
      </w:pPr>
    </w:p>
    <w:p w14:paraId="6CF5EE9E" w14:textId="56CDD208" w:rsidR="00C97D91" w:rsidRPr="00812595" w:rsidRDefault="00C97D91" w:rsidP="001D6A0B">
      <w:pPr>
        <w:spacing w:after="60"/>
        <w:ind w:left="851" w:hanging="567"/>
        <w:jc w:val="both"/>
      </w:pPr>
      <w:r w:rsidRPr="00812595">
        <w:t>3.14. Vai un kāpēc netiks būtiski kaitēts ekosistēmu labam stāvoklim un noturībai, kā arī dzīvotņu un sugu aizsardzības statusam, tādējādi ievērojot bioloģiskās daudzveidības un ekosistēmu aizsardzību un atjaunošanu (piemēram, projekts netiks īstenots īpaši aizsargājamā dabas teritorijā saskaņā ar Vides aizsardzības un reģionālās attīstības ministrijas tīmekļvietnē pieejamo informāciju, plānotajām darbībām tiks veikts ietekmes uz vidi novērtējums saskaņā ar normatīvajos aktos noteikto Direktīvu 2011/92/ES par dažu sabiedrisku un privātu projektu ietekmes uz vidi novērtējumu, tai skaitā nepieciešamības gadījumā tiks noteikti un ieviesti ietekmi mazinošie pasākumi, kuru mērķis ir zemes fragmentācijas un degradācijas samazināšana):</w:t>
      </w:r>
    </w:p>
    <w:tbl>
      <w:tblPr>
        <w:tblW w:w="0" w:type="auto"/>
        <w:tblInd w:w="1126"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954"/>
        <w:gridCol w:w="4843"/>
      </w:tblGrid>
      <w:tr w:rsidR="00C97D91" w:rsidRPr="00812595" w14:paraId="678BBA38" w14:textId="77777777">
        <w:trPr>
          <w:trHeight w:val="300"/>
        </w:trPr>
        <w:tc>
          <w:tcPr>
            <w:tcW w:w="2954" w:type="dxa"/>
            <w:tcBorders>
              <w:top w:val="nil"/>
              <w:left w:val="nil"/>
              <w:bottom w:val="nil"/>
              <w:right w:val="single" w:sz="6" w:space="0" w:color="auto"/>
            </w:tcBorders>
          </w:tcPr>
          <w:p w14:paraId="31D023E7" w14:textId="43810109" w:rsidR="00C97D91" w:rsidRPr="00812595" w:rsidRDefault="006879C9" w:rsidP="008C1AAB">
            <w:pPr>
              <w:spacing w:after="60"/>
              <w:rPr>
                <w:rFonts w:ascii="Segoe UI" w:hAnsi="Segoe UI" w:cs="Segoe UI"/>
                <w:sz w:val="18"/>
                <w:szCs w:val="18"/>
              </w:rPr>
            </w:pPr>
            <w:sdt>
              <w:sdtPr>
                <w:rPr>
                  <w:color w:val="2B579A"/>
                </w:rPr>
                <w:id w:val="1397185802"/>
                <w:placeholder>
                  <w:docPart w:val="2333FC644F2B49E69C7079B41BD14153"/>
                </w:placeholder>
              </w:sdtPr>
              <w:sdtEndPr/>
              <w:sdtContent>
                <w:r w:rsidR="00C97D91" w:rsidRPr="00812595">
                  <w:rPr>
                    <w:rFonts w:ascii="MS Gothic" w:eastAsia="MS Gothic" w:hAnsi="MS Gothic"/>
                  </w:rPr>
                  <w:t xml:space="preserve">☐ </w:t>
                </w:r>
              </w:sdtContent>
            </w:sdt>
            <w:r w:rsidR="00C97D91" w:rsidRPr="00812595">
              <w:t>Jā, nekaitēs ekosistēmu labam stāvoklim un noturībai, dzīvotņu un sugu aizsardzības statusam. Apraksts:</w:t>
            </w:r>
          </w:p>
        </w:tc>
        <w:tc>
          <w:tcPr>
            <w:tcW w:w="4843" w:type="dxa"/>
            <w:tcBorders>
              <w:top w:val="single" w:sz="6" w:space="0" w:color="auto"/>
              <w:left w:val="single" w:sz="6" w:space="0" w:color="auto"/>
              <w:bottom w:val="single" w:sz="6" w:space="0" w:color="auto"/>
              <w:right w:val="single" w:sz="6" w:space="0" w:color="auto"/>
            </w:tcBorders>
          </w:tcPr>
          <w:p w14:paraId="18FE1C2D" w14:textId="77777777" w:rsidR="00C97D91" w:rsidRPr="00812595" w:rsidRDefault="00C97D91">
            <w:pPr>
              <w:rPr>
                <w:rFonts w:ascii="Segoe UI" w:hAnsi="Segoe UI" w:cs="Segoe UI"/>
                <w:sz w:val="18"/>
                <w:szCs w:val="18"/>
              </w:rPr>
            </w:pPr>
            <w:r w:rsidRPr="00812595">
              <w:t> </w:t>
            </w:r>
          </w:p>
        </w:tc>
      </w:tr>
      <w:tr w:rsidR="00C97D91" w:rsidRPr="00812595" w14:paraId="4A17E592" w14:textId="77777777">
        <w:trPr>
          <w:trHeight w:val="300"/>
        </w:trPr>
        <w:tc>
          <w:tcPr>
            <w:tcW w:w="2954" w:type="dxa"/>
            <w:tcBorders>
              <w:top w:val="nil"/>
              <w:left w:val="nil"/>
              <w:bottom w:val="nil"/>
              <w:right w:val="single" w:sz="6" w:space="0" w:color="auto"/>
            </w:tcBorders>
          </w:tcPr>
          <w:p w14:paraId="7673E84F" w14:textId="77777777" w:rsidR="00C97D91" w:rsidRPr="00812595" w:rsidRDefault="006879C9">
            <w:sdt>
              <w:sdtPr>
                <w:rPr>
                  <w:color w:val="2B579A"/>
                </w:rPr>
                <w:id w:val="1575889096"/>
                <w:placeholder>
                  <w:docPart w:val="301C31C8439F43168181AC891C78CCE1"/>
                </w:placeholder>
              </w:sdtPr>
              <w:sdtEndPr/>
              <w:sdtContent>
                <w:r w:rsidR="00C97D91" w:rsidRPr="00812595">
                  <w:rPr>
                    <w:rFonts w:ascii="MS Gothic" w:eastAsia="MS Gothic" w:hAnsi="MS Gothic"/>
                  </w:rPr>
                  <w:t xml:space="preserve">☐ </w:t>
                </w:r>
              </w:sdtContent>
            </w:sdt>
            <w:r w:rsidR="00C97D91" w:rsidRPr="00812595">
              <w:t>Nē,  kaitēs ekosistēmu labam stāvoklim un noturībai, dzīvotņu un sugu aizsardzības statusam. Apraksts:</w:t>
            </w:r>
          </w:p>
        </w:tc>
        <w:tc>
          <w:tcPr>
            <w:tcW w:w="4843" w:type="dxa"/>
            <w:tcBorders>
              <w:top w:val="single" w:sz="6" w:space="0" w:color="auto"/>
              <w:left w:val="single" w:sz="6" w:space="0" w:color="auto"/>
              <w:bottom w:val="single" w:sz="6" w:space="0" w:color="auto"/>
              <w:right w:val="single" w:sz="6" w:space="0" w:color="auto"/>
            </w:tcBorders>
          </w:tcPr>
          <w:p w14:paraId="57A4031A" w14:textId="77777777" w:rsidR="00C97D91" w:rsidRPr="00812595" w:rsidRDefault="00C97D91"/>
        </w:tc>
      </w:tr>
    </w:tbl>
    <w:p w14:paraId="11CEE5D0" w14:textId="77777777" w:rsidR="00C97D91" w:rsidRPr="00812595" w:rsidRDefault="00C97D91" w:rsidP="00C97D91">
      <w:pPr>
        <w:spacing w:after="60"/>
        <w:ind w:left="1134" w:hanging="850"/>
        <w:jc w:val="both"/>
      </w:pPr>
    </w:p>
    <w:p w14:paraId="495312E3" w14:textId="50535C2D" w:rsidR="00C97D91" w:rsidRPr="00812595" w:rsidRDefault="6A8C30EB" w:rsidP="001D6A0B">
      <w:pPr>
        <w:spacing w:after="60"/>
        <w:ind w:left="851" w:hanging="567"/>
        <w:jc w:val="both"/>
      </w:pPr>
      <w:r>
        <w:t xml:space="preserve">3.15. Projekts netiks īstenots </w:t>
      </w:r>
      <w:hyperlink r:id="rId26">
        <w:r w:rsidRPr="6FB41AB5">
          <w:rPr>
            <w:rStyle w:val="Hyperlink"/>
          </w:rPr>
          <w:t>īpaši aizsargājamā dabas teritorijā vai Nature 2000</w:t>
        </w:r>
      </w:hyperlink>
      <w:r>
        <w:t xml:space="preserve"> teritorijā, vai ir saņemta rakstveida atļauja par saimnieciskās darbības veikšanu, kas nav pretrunā ar projekta aktivitātēm:</w:t>
      </w:r>
    </w:p>
    <w:p w14:paraId="13085C65" w14:textId="77777777" w:rsidR="00C97D91" w:rsidRPr="00812595" w:rsidRDefault="006879C9" w:rsidP="001D6A0B">
      <w:pPr>
        <w:ind w:left="1701" w:hanging="425"/>
        <w:jc w:val="both"/>
      </w:pPr>
      <w:sdt>
        <w:sdtPr>
          <w:rPr>
            <w:color w:val="2B579A"/>
            <w:szCs w:val="24"/>
            <w:shd w:val="clear" w:color="auto" w:fill="E6E6E6"/>
          </w:rPr>
          <w:id w:val="1768114995"/>
          <w:placeholder>
            <w:docPart w:val="3FF674841F934940A75784591CFD9D6C"/>
          </w:placeholder>
          <w14:checkbox>
            <w14:checked w14:val="0"/>
            <w14:checkedState w14:val="2612" w14:font="MS Gothic"/>
            <w14:uncheckedState w14:val="2610" w14:font="MS Gothic"/>
          </w14:checkbox>
        </w:sdtPr>
        <w:sdtEndPr/>
        <w:sdtContent>
          <w:r w:rsidR="00C97D91" w:rsidRPr="00812595">
            <w:rPr>
              <w:rFonts w:ascii="MS Gothic" w:eastAsia="MS Gothic" w:hAnsi="MS Gothic"/>
              <w:szCs w:val="24"/>
            </w:rPr>
            <w:t xml:space="preserve">☐ </w:t>
          </w:r>
        </w:sdtContent>
      </w:sdt>
      <w:r w:rsidR="00C97D91" w:rsidRPr="00812595">
        <w:rPr>
          <w:szCs w:val="24"/>
        </w:rPr>
        <w:t>​</w:t>
      </w:r>
      <w:r w:rsidR="00C97D91" w:rsidRPr="00812595">
        <w:t xml:space="preserve"> Jā, netiks veikts īpaši aizsargājamā dabas teritorijā vai Nature 2000 teritorijā</w:t>
      </w:r>
    </w:p>
    <w:p w14:paraId="42CD3E92" w14:textId="77777777" w:rsidR="00C97D91" w:rsidRDefault="006879C9" w:rsidP="001D6A0B">
      <w:pPr>
        <w:spacing w:after="60"/>
        <w:ind w:left="1701" w:hanging="425"/>
        <w:jc w:val="both"/>
      </w:pPr>
      <w:sdt>
        <w:sdtPr>
          <w:rPr>
            <w:color w:val="2B579A"/>
            <w:szCs w:val="24"/>
            <w:shd w:val="clear" w:color="auto" w:fill="E6E6E6"/>
          </w:rPr>
          <w:id w:val="903792416"/>
          <w:placeholder>
            <w:docPart w:val="94FEA5621D4C4D1BA6245DD4E2AEF35F"/>
          </w:placeholder>
          <w14:checkbox>
            <w14:checked w14:val="0"/>
            <w14:checkedState w14:val="2612" w14:font="MS Gothic"/>
            <w14:uncheckedState w14:val="2610" w14:font="MS Gothic"/>
          </w14:checkbox>
        </w:sdtPr>
        <w:sdtEndPr/>
        <w:sdtContent>
          <w:r w:rsidR="00C97D91" w:rsidRPr="00812595">
            <w:rPr>
              <w:rFonts w:ascii="MS Gothic" w:eastAsia="MS Gothic" w:hAnsi="MS Gothic"/>
              <w:szCs w:val="24"/>
            </w:rPr>
            <w:t xml:space="preserve">☐ </w:t>
          </w:r>
        </w:sdtContent>
      </w:sdt>
      <w:r w:rsidR="00C97D91" w:rsidRPr="00812595">
        <w:rPr>
          <w:szCs w:val="24"/>
        </w:rPr>
        <w:t>​</w:t>
      </w:r>
      <w:r w:rsidR="00C97D91" w:rsidRPr="00812595">
        <w:rPr>
          <w:color w:val="000000" w:themeColor="text1"/>
        </w:rPr>
        <w:t xml:space="preserve"> Nē, tiks veikts </w:t>
      </w:r>
      <w:r w:rsidR="00C97D91" w:rsidRPr="00812595">
        <w:t>īpaši aizsargājamā dabas teritorijā vai Nature 2000 teritorijā</w:t>
      </w:r>
      <w:r w:rsidR="00C97D91" w:rsidRPr="00812595">
        <w:rPr>
          <w:color w:val="000000" w:themeColor="text1"/>
        </w:rPr>
        <w:t xml:space="preserve"> un ir pievienota attiecīga atļauja:</w:t>
      </w:r>
    </w:p>
    <w:p w14:paraId="24F1D9D3" w14:textId="77777777" w:rsidR="00F40AE9" w:rsidRPr="00C76F7B" w:rsidRDefault="00F40AE9" w:rsidP="013DCE9B"/>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5"/>
      </w:tblGrid>
      <w:tr w:rsidR="00C76F7B" w:rsidRPr="00C76F7B" w14:paraId="0E4EF6A3" w14:textId="77777777" w:rsidTr="013DCE9B">
        <w:trPr>
          <w:trHeight w:val="510"/>
        </w:trPr>
        <w:tc>
          <w:tcPr>
            <w:tcW w:w="8755" w:type="dxa"/>
            <w:shd w:val="clear" w:color="auto" w:fill="DBDBDB" w:themeFill="accent3" w:themeFillTint="66"/>
            <w:vAlign w:val="center"/>
          </w:tcPr>
          <w:p w14:paraId="537017D4" w14:textId="06CC60B3" w:rsidR="00F270D3" w:rsidRPr="00C76F7B" w:rsidRDefault="00D3102D" w:rsidP="013DCE9B">
            <w:pPr>
              <w:rPr>
                <w:b/>
                <w:bCs/>
                <w:smallCaps/>
              </w:rPr>
            </w:pPr>
            <w:r w:rsidRPr="00812595">
              <w:rPr>
                <w:b/>
                <w:bCs/>
                <w:smallCaps/>
              </w:rPr>
              <w:t>4</w:t>
            </w:r>
            <w:r w:rsidR="7404D414" w:rsidRPr="00812595">
              <w:rPr>
                <w:b/>
                <w:bCs/>
                <w:smallCaps/>
              </w:rPr>
              <w:t xml:space="preserve">. </w:t>
            </w:r>
            <w:r w:rsidR="7404D414" w:rsidRPr="00C76F7B">
              <w:rPr>
                <w:b/>
                <w:bCs/>
                <w:smallCaps/>
              </w:rPr>
              <w:t>SADAĻA – PAPILDUS PIEVIENOJAMIE DOKUMENTI</w:t>
            </w:r>
          </w:p>
        </w:tc>
      </w:tr>
    </w:tbl>
    <w:p w14:paraId="06587DCC" w14:textId="77777777" w:rsidR="00F270D3" w:rsidRPr="00DC6D38" w:rsidRDefault="00F270D3" w:rsidP="00F270D3"/>
    <w:p w14:paraId="0BDE9F87" w14:textId="5E566813" w:rsidR="00F270D3" w:rsidRPr="00DC6D38" w:rsidRDefault="00EB4681" w:rsidP="00F270D3">
      <w:pPr>
        <w:jc w:val="both"/>
        <w:rPr>
          <w:b/>
          <w:bCs/>
          <w:szCs w:val="24"/>
        </w:rPr>
      </w:pPr>
      <w:r w:rsidRPr="00DC6D38">
        <w:rPr>
          <w:b/>
          <w:bCs/>
          <w:szCs w:val="24"/>
        </w:rPr>
        <w:t>P</w:t>
      </w:r>
      <w:r w:rsidR="00F270D3" w:rsidRPr="00DC6D38">
        <w:rPr>
          <w:b/>
          <w:bCs/>
          <w:szCs w:val="24"/>
        </w:rPr>
        <w:t xml:space="preserve">ieteikuma pielikumā </w:t>
      </w:r>
      <w:r w:rsidRPr="00DC6D38">
        <w:rPr>
          <w:b/>
          <w:bCs/>
          <w:szCs w:val="24"/>
        </w:rPr>
        <w:t xml:space="preserve">pievienojamie </w:t>
      </w:r>
      <w:r w:rsidR="00F270D3" w:rsidRPr="00DC6D38">
        <w:rPr>
          <w:b/>
          <w:bCs/>
          <w:szCs w:val="24"/>
        </w:rPr>
        <w:t>dokument</w:t>
      </w:r>
      <w:r w:rsidRPr="00DC6D38">
        <w:rPr>
          <w:b/>
          <w:bCs/>
          <w:szCs w:val="24"/>
        </w:rPr>
        <w:t>i</w:t>
      </w:r>
      <w:r w:rsidR="00F270D3" w:rsidRPr="00DC6D38">
        <w:rPr>
          <w:b/>
          <w:bCs/>
          <w:szCs w:val="24"/>
        </w:rPr>
        <w:t>:</w:t>
      </w:r>
    </w:p>
    <w:p w14:paraId="769ABC28" w14:textId="3F938573" w:rsidR="00F270D3" w:rsidRPr="008D6CBB" w:rsidRDefault="00F270D3" w:rsidP="00F270D3">
      <w:pPr>
        <w:jc w:val="both"/>
        <w:rPr>
          <w:bCs/>
          <w:sz w:val="16"/>
          <w:szCs w:val="16"/>
        </w:rPr>
      </w:pPr>
    </w:p>
    <w:p w14:paraId="0EA26E81" w14:textId="21AA6B3A" w:rsidR="00015A1A" w:rsidRPr="00D12481" w:rsidRDefault="00F0732F" w:rsidP="155FDE95">
      <w:pPr>
        <w:pStyle w:val="paragraph"/>
        <w:spacing w:before="0" w:beforeAutospacing="0" w:after="0" w:afterAutospacing="0"/>
        <w:textAlignment w:val="baseline"/>
        <w:rPr>
          <w:rStyle w:val="normaltextrun"/>
          <w:i/>
          <w:iCs/>
        </w:rPr>
      </w:pPr>
      <w:r w:rsidRPr="155FDE95">
        <w:rPr>
          <w:b/>
          <w:bCs/>
        </w:rPr>
        <w:t>4.1.</w:t>
      </w:r>
      <w:r>
        <w:t xml:space="preserve"> </w:t>
      </w:r>
      <w:bookmarkStart w:id="8" w:name="_Hlk126825111"/>
      <w:r w:rsidRPr="155FDE95">
        <w:rPr>
          <w:b/>
          <w:bCs/>
        </w:rPr>
        <w:t>Deklarācija par komercsabiedrības atbilstību</w:t>
      </w:r>
      <w:r w:rsidRPr="155FDE95">
        <w:rPr>
          <w:b/>
          <w:bCs/>
          <w:color w:val="000000" w:themeColor="text1"/>
        </w:rPr>
        <w:t xml:space="preserve"> </w:t>
      </w:r>
      <w:hyperlink r:id="rId27" w:history="1">
        <w:r w:rsidRPr="155FDE95">
          <w:rPr>
            <w:rStyle w:val="Hyperlink"/>
            <w:b/>
            <w:bCs/>
            <w:color w:val="000000" w:themeColor="text1"/>
            <w:u w:val="none"/>
          </w:rPr>
          <w:t>mazajai (sīkajai) vai vidējai komercsabiedrībai</w:t>
        </w:r>
        <w:bookmarkEnd w:id="8"/>
      </w:hyperlink>
      <w:r w:rsidRPr="155FDE95">
        <w:rPr>
          <w:b/>
          <w:bCs/>
        </w:rPr>
        <w:t xml:space="preserve"> </w:t>
      </w:r>
      <w:r>
        <w:t xml:space="preserve">Ministru kabineta 2014. gada 16. decembra noteikumi </w:t>
      </w:r>
      <w:hyperlink r:id="rId28" w:history="1">
        <w:r w:rsidRPr="155FDE95">
          <w:rPr>
            <w:rStyle w:val="Hyperlink"/>
          </w:rPr>
          <w:t>Nr. 776 „Deklarācija par komercsabiedrības atbilstību mazajai (sīkajai) vai vidējai komercsabiedrībai”</w:t>
        </w:r>
      </w:hyperlink>
      <w:r>
        <w:t xml:space="preserve"> vai </w:t>
      </w:r>
      <w:hyperlink r:id="rId29" w:history="1">
        <w:r w:rsidRPr="155FDE95">
          <w:rPr>
            <w:rStyle w:val="Hyperlink"/>
          </w:rPr>
          <w:t>https://www.liaa.gov.lv/lv/programmas/noderigi/maza-videja-komersanta-statuss</w:t>
        </w:r>
      </w:hyperlink>
      <w:r w:rsidRPr="155FDE95">
        <w:rPr>
          <w:sz w:val="20"/>
          <w:szCs w:val="20"/>
        </w:rPr>
        <w:t xml:space="preserve"> </w:t>
      </w:r>
      <w:r w:rsidRPr="155FDE95">
        <w:rPr>
          <w:rStyle w:val="normaltextrun"/>
          <w:i/>
          <w:iCs/>
        </w:rPr>
        <w:t>(</w:t>
      </w:r>
      <w:r w:rsidR="002478BB" w:rsidRPr="00583863">
        <w:rPr>
          <w:rStyle w:val="normaltextrun"/>
          <w:rFonts w:asciiTheme="majorBidi" w:hAnsiTheme="majorBidi" w:cstheme="majorBidi"/>
          <w:i/>
          <w:iCs/>
        </w:rPr>
        <w:t>attiecas</w:t>
      </w:r>
      <w:r w:rsidR="002478BB">
        <w:rPr>
          <w:rStyle w:val="normaltextrun"/>
          <w:rFonts w:asciiTheme="majorBidi" w:hAnsiTheme="majorBidi" w:cstheme="majorBidi"/>
          <w:i/>
          <w:iCs/>
        </w:rPr>
        <w:t xml:space="preserve">, </w:t>
      </w:r>
      <w:r w:rsidR="002478BB" w:rsidRPr="00F4722A">
        <w:rPr>
          <w:rStyle w:val="normaltextrun"/>
          <w:rFonts w:asciiTheme="majorBidi" w:hAnsiTheme="majorBidi" w:cstheme="majorBidi"/>
          <w:i/>
          <w:iCs/>
        </w:rPr>
        <w:t>ja atbalsts tiek sniegts saskaņā ar Komisijas regulu Nr. 651/2014 vai, ja šajā pieteikumā 1.2. apakšpunktā ir sniegta piekrišana, ka atbalsts var tikt sniegts saskaņā ar  Komisijas regulu Nr. 2023/2831 vai Komisijas regulu Nr. 1408/2013</w:t>
      </w:r>
      <w:r w:rsidRPr="155FDE95">
        <w:rPr>
          <w:rStyle w:val="normaltextrun"/>
          <w:i/>
          <w:iCs/>
        </w:rPr>
        <w:t>)</w:t>
      </w:r>
    </w:p>
    <w:p w14:paraId="21CEF864" w14:textId="77777777" w:rsidR="00BE2998" w:rsidRPr="008D6CBB" w:rsidRDefault="00BE2998" w:rsidP="00017E8D">
      <w:pPr>
        <w:jc w:val="both"/>
        <w:rPr>
          <w:sz w:val="16"/>
          <w:szCs w:val="12"/>
        </w:rPr>
      </w:pPr>
    </w:p>
    <w:p w14:paraId="7182135C" w14:textId="1B5BEA05" w:rsidR="00BE2998" w:rsidRPr="008D6CBB" w:rsidRDefault="00F0732F" w:rsidP="013DCE9B">
      <w:pPr>
        <w:pStyle w:val="ListParagraph"/>
        <w:ind w:left="0" w:right="34"/>
        <w:jc w:val="both"/>
        <w:rPr>
          <w:sz w:val="12"/>
          <w:szCs w:val="12"/>
        </w:rPr>
      </w:pPr>
      <w:r w:rsidRPr="155FDE95">
        <w:rPr>
          <w:b/>
          <w:bCs/>
        </w:rPr>
        <w:t xml:space="preserve">4.2. </w:t>
      </w:r>
      <w:r w:rsidR="00F80E37" w:rsidRPr="002C5ED7">
        <w:t>Svītrots.</w:t>
      </w:r>
    </w:p>
    <w:p w14:paraId="755F780C" w14:textId="5ADDDA39" w:rsidR="00F270D3" w:rsidRPr="00DC6D38" w:rsidRDefault="00F0732F" w:rsidP="013DCE9B">
      <w:pPr>
        <w:pStyle w:val="ListParagraph"/>
        <w:ind w:left="0" w:right="34"/>
        <w:jc w:val="both"/>
        <w:rPr>
          <w:b/>
          <w:bCs/>
        </w:rPr>
      </w:pPr>
      <w:r w:rsidRPr="155FDE95">
        <w:rPr>
          <w:b/>
          <w:bCs/>
        </w:rPr>
        <w:t>4.3.</w:t>
      </w:r>
      <w:r>
        <w:t xml:space="preserve"> </w:t>
      </w:r>
      <w:r w:rsidRPr="155FDE95">
        <w:rPr>
          <w:b/>
          <w:bCs/>
        </w:rPr>
        <w:t>Sākotnējais digitālā brieduma tests;</w:t>
      </w:r>
    </w:p>
    <w:p w14:paraId="3D62CF66" w14:textId="77777777" w:rsidR="00BE2998" w:rsidRPr="008D6CBB" w:rsidRDefault="00BE2998" w:rsidP="7A89AE54">
      <w:pPr>
        <w:pStyle w:val="ListParagraph"/>
        <w:ind w:left="0" w:right="34"/>
        <w:jc w:val="both"/>
        <w:rPr>
          <w:sz w:val="14"/>
          <w:szCs w:val="10"/>
          <w:highlight w:val="green"/>
        </w:rPr>
      </w:pPr>
    </w:p>
    <w:p w14:paraId="00B6F3A8" w14:textId="23CBB978" w:rsidR="00017E8D" w:rsidRDefault="00F0732F" w:rsidP="7A89AE54">
      <w:pPr>
        <w:pStyle w:val="ListParagraph"/>
        <w:ind w:left="0" w:right="34"/>
        <w:jc w:val="both"/>
        <w:rPr>
          <w:b/>
          <w:bCs/>
        </w:rPr>
      </w:pPr>
      <w:r w:rsidRPr="155FDE95">
        <w:rPr>
          <w:b/>
          <w:bCs/>
        </w:rPr>
        <w:t>4</w:t>
      </w:r>
      <w:r w:rsidR="6090B1D0" w:rsidRPr="155FDE95">
        <w:rPr>
          <w:b/>
          <w:bCs/>
        </w:rPr>
        <w:t>.</w:t>
      </w:r>
      <w:r w:rsidRPr="155FDE95">
        <w:rPr>
          <w:b/>
          <w:bCs/>
        </w:rPr>
        <w:t>4</w:t>
      </w:r>
      <w:r w:rsidR="6090B1D0" w:rsidRPr="155FDE95">
        <w:rPr>
          <w:b/>
          <w:bCs/>
        </w:rPr>
        <w:t>. Digitālās attīstības ceļa kart</w:t>
      </w:r>
      <w:r w:rsidR="66DDCBB4" w:rsidRPr="155FDE95">
        <w:rPr>
          <w:b/>
          <w:bCs/>
        </w:rPr>
        <w:t>e</w:t>
      </w:r>
      <w:r w:rsidR="2A2F089B" w:rsidRPr="155FDE95">
        <w:rPr>
          <w:b/>
          <w:bCs/>
        </w:rPr>
        <w:t>;</w:t>
      </w:r>
    </w:p>
    <w:p w14:paraId="18BBB176" w14:textId="77777777" w:rsidR="00BE2998" w:rsidRPr="00BE2998" w:rsidRDefault="00BE2998" w:rsidP="7A89AE54">
      <w:pPr>
        <w:pStyle w:val="ListParagraph"/>
        <w:ind w:left="0" w:right="34"/>
        <w:jc w:val="both"/>
        <w:rPr>
          <w:sz w:val="12"/>
          <w:szCs w:val="8"/>
        </w:rPr>
      </w:pPr>
    </w:p>
    <w:tbl>
      <w:tblPr>
        <w:tblStyle w:val="TableGrid"/>
        <w:tblW w:w="0" w:type="auto"/>
        <w:tblLayout w:type="fixed"/>
        <w:tblLook w:val="06A0" w:firstRow="1" w:lastRow="0" w:firstColumn="1" w:lastColumn="0" w:noHBand="1" w:noVBand="1"/>
      </w:tblPr>
      <w:tblGrid>
        <w:gridCol w:w="2475"/>
        <w:gridCol w:w="2835"/>
      </w:tblGrid>
      <w:tr w:rsidR="044E92FF" w:rsidRPr="00DC6D38" w14:paraId="39783100" w14:textId="77777777" w:rsidTr="044E92FF">
        <w:trPr>
          <w:trHeight w:val="300"/>
        </w:trPr>
        <w:tc>
          <w:tcPr>
            <w:tcW w:w="2475" w:type="dxa"/>
          </w:tcPr>
          <w:p w14:paraId="354329F8" w14:textId="150CE997" w:rsidR="044E92FF" w:rsidRPr="00DC6D38" w:rsidRDefault="2F85F300" w:rsidP="008D6CBB">
            <w:pPr>
              <w:pStyle w:val="ListParagraph"/>
              <w:ind w:left="0" w:right="34"/>
              <w:jc w:val="both"/>
            </w:pPr>
            <w:r w:rsidRPr="00DC6D38">
              <w:t>Numurs:</w:t>
            </w:r>
          </w:p>
        </w:tc>
        <w:tc>
          <w:tcPr>
            <w:tcW w:w="2835" w:type="dxa"/>
          </w:tcPr>
          <w:p w14:paraId="62EFB1B7" w14:textId="4542216F" w:rsidR="044E92FF" w:rsidRPr="00DC6D38" w:rsidRDefault="044E92FF" w:rsidP="044E92FF">
            <w:pPr>
              <w:pStyle w:val="ListParagraph"/>
            </w:pPr>
          </w:p>
        </w:tc>
      </w:tr>
      <w:tr w:rsidR="044E92FF" w:rsidRPr="00DC6D38" w14:paraId="47B6AF56" w14:textId="77777777" w:rsidTr="044E92FF">
        <w:trPr>
          <w:trHeight w:val="300"/>
        </w:trPr>
        <w:tc>
          <w:tcPr>
            <w:tcW w:w="2475" w:type="dxa"/>
          </w:tcPr>
          <w:p w14:paraId="204BD802" w14:textId="448A7985" w:rsidR="044E92FF" w:rsidRPr="00DC6D38" w:rsidRDefault="2F85F300" w:rsidP="008D6CBB">
            <w:pPr>
              <w:pStyle w:val="ListParagraph"/>
              <w:ind w:left="0" w:right="34"/>
              <w:jc w:val="both"/>
            </w:pPr>
            <w:r w:rsidRPr="00DC6D38">
              <w:t>Izsniegšanas datums:</w:t>
            </w:r>
          </w:p>
        </w:tc>
        <w:tc>
          <w:tcPr>
            <w:tcW w:w="2835" w:type="dxa"/>
          </w:tcPr>
          <w:p w14:paraId="264F60C8" w14:textId="4542216F" w:rsidR="044E92FF" w:rsidRPr="00DC6D38" w:rsidRDefault="044E92FF" w:rsidP="044E92FF">
            <w:pPr>
              <w:pStyle w:val="ListParagraph"/>
            </w:pPr>
          </w:p>
        </w:tc>
      </w:tr>
    </w:tbl>
    <w:p w14:paraId="36FDADD2" w14:textId="77777777" w:rsidR="00BE2998" w:rsidRPr="008D6CBB" w:rsidRDefault="00BE2998" w:rsidP="7A89AE54">
      <w:pPr>
        <w:pStyle w:val="ListParagraph"/>
        <w:ind w:left="0" w:right="34"/>
        <w:jc w:val="both"/>
        <w:rPr>
          <w:sz w:val="12"/>
          <w:szCs w:val="8"/>
        </w:rPr>
      </w:pPr>
    </w:p>
    <w:p w14:paraId="3E19BEE9" w14:textId="4E4AFB3D" w:rsidR="00017E8D" w:rsidRPr="00DC6D38" w:rsidRDefault="00017E8D" w:rsidP="155FDE95">
      <w:pPr>
        <w:jc w:val="both"/>
        <w:rPr>
          <w:b/>
          <w:bCs/>
        </w:rPr>
      </w:pPr>
    </w:p>
    <w:p w14:paraId="7A0B6B44" w14:textId="712C22FF" w:rsidR="00DF56E0" w:rsidRDefault="33DE66FF" w:rsidP="00F80E37">
      <w:pPr>
        <w:pStyle w:val="paragraph"/>
        <w:spacing w:before="0" w:beforeAutospacing="0" w:after="0" w:afterAutospacing="0"/>
        <w:jc w:val="both"/>
        <w:rPr>
          <w:b/>
          <w:bCs/>
        </w:rPr>
      </w:pPr>
      <w:r w:rsidRPr="155FDE95">
        <w:rPr>
          <w:b/>
          <w:bCs/>
        </w:rPr>
        <w:t>4.</w:t>
      </w:r>
      <w:r w:rsidR="28784C7C" w:rsidRPr="155FDE95">
        <w:rPr>
          <w:b/>
          <w:bCs/>
        </w:rPr>
        <w:t>4</w:t>
      </w:r>
      <w:r w:rsidRPr="155FDE95">
        <w:rPr>
          <w:b/>
          <w:bCs/>
        </w:rPr>
        <w:t>.</w:t>
      </w:r>
      <w:r w:rsidR="00F80E37">
        <w:rPr>
          <w:b/>
          <w:bCs/>
          <w:vertAlign w:val="superscript"/>
        </w:rPr>
        <w:t>1</w:t>
      </w:r>
      <w:r>
        <w:t xml:space="preserve"> </w:t>
      </w:r>
      <w:r w:rsidR="006E0616" w:rsidRPr="00583863">
        <w:rPr>
          <w:rFonts w:asciiTheme="majorBidi" w:hAnsiTheme="majorBidi" w:cstheme="majorBidi"/>
          <w:b/>
          <w:bCs/>
        </w:rPr>
        <w:t xml:space="preserve">Apliecinājums par interešu konflikta neesību starp pieteikuma iesniedzēju un tā izraudzīto pakalpojuma sniedzēju </w:t>
      </w:r>
      <w:r w:rsidR="006E0616" w:rsidRPr="00583863">
        <w:rPr>
          <w:rFonts w:asciiTheme="majorBidi" w:hAnsiTheme="majorBidi" w:cstheme="majorBidi"/>
        </w:rPr>
        <w:t>atbilstoši 2017.gada 28.februāra Ministru kabineta noteikumu Nr.104 “Noteikumi par iepirkuma procedūru un tās piemērošanas kārtību pasūtītāja finansētiem projektiem” 16.punktam</w:t>
      </w:r>
      <w:r w:rsidR="006E0616">
        <w:rPr>
          <w:rFonts w:asciiTheme="majorBidi" w:hAnsiTheme="majorBidi" w:cstheme="majorBidi"/>
        </w:rPr>
        <w:t>.</w:t>
      </w:r>
      <w:r w:rsidRPr="155FDE95">
        <w:rPr>
          <w:b/>
          <w:bCs/>
        </w:rPr>
        <w:t xml:space="preserve"> </w:t>
      </w:r>
    </w:p>
    <w:p w14:paraId="650D9444" w14:textId="77777777" w:rsidR="006E0616" w:rsidRDefault="006E0616" w:rsidP="00F80E37">
      <w:pPr>
        <w:pStyle w:val="paragraph"/>
        <w:spacing w:before="0" w:beforeAutospacing="0" w:after="0" w:afterAutospacing="0"/>
        <w:jc w:val="both"/>
        <w:rPr>
          <w:rStyle w:val="normaltextrun"/>
          <w:i/>
          <w:iCs/>
        </w:rPr>
      </w:pPr>
    </w:p>
    <w:p w14:paraId="02C9E641" w14:textId="76E20E02" w:rsidR="006E0616" w:rsidRPr="00DC6D38" w:rsidRDefault="006E0616" w:rsidP="006E0616">
      <w:pPr>
        <w:pStyle w:val="ListParagraph"/>
        <w:spacing w:after="120"/>
        <w:ind w:left="0"/>
        <w:jc w:val="both"/>
        <w:rPr>
          <w:sz w:val="10"/>
          <w:szCs w:val="10"/>
        </w:rPr>
      </w:pPr>
      <w:r>
        <w:rPr>
          <w:b/>
          <w:bCs/>
        </w:rPr>
        <w:t>4</w:t>
      </w:r>
      <w:r w:rsidRPr="00DC6D38">
        <w:rPr>
          <w:b/>
          <w:bCs/>
        </w:rPr>
        <w:t xml:space="preserve">.5. </w:t>
      </w:r>
      <w:r w:rsidRPr="006E0616">
        <w:t>Svītrot</w:t>
      </w:r>
      <w:r w:rsidRPr="006E0616">
        <w:rPr>
          <w:b/>
          <w:bCs/>
        </w:rPr>
        <w:t>s.</w:t>
      </w:r>
      <w:r>
        <w:rPr>
          <w:b/>
          <w:bCs/>
        </w:rPr>
        <w:t xml:space="preserve"> </w:t>
      </w:r>
    </w:p>
    <w:p w14:paraId="1B4FFE8F" w14:textId="4DC6F221" w:rsidR="00DF56E0" w:rsidRPr="00DC6D38" w:rsidRDefault="00F0732F" w:rsidP="7A89AE54">
      <w:pPr>
        <w:jc w:val="both"/>
      </w:pPr>
      <w:r w:rsidRPr="155FDE95">
        <w:rPr>
          <w:b/>
          <w:bCs/>
        </w:rPr>
        <w:t>4</w:t>
      </w:r>
      <w:r w:rsidR="697E416A" w:rsidRPr="155FDE95">
        <w:rPr>
          <w:b/>
          <w:bCs/>
        </w:rPr>
        <w:t>.</w:t>
      </w:r>
      <w:r w:rsidRPr="155FDE95">
        <w:rPr>
          <w:b/>
          <w:bCs/>
        </w:rPr>
        <w:t>6</w:t>
      </w:r>
      <w:r w:rsidR="697E416A" w:rsidRPr="155FDE95">
        <w:rPr>
          <w:b/>
          <w:bCs/>
        </w:rPr>
        <w:t>. Pilnvara</w:t>
      </w:r>
      <w:r w:rsidR="697E416A">
        <w:t>,</w:t>
      </w:r>
      <w:r w:rsidR="2B164F1A">
        <w:t xml:space="preserve"> kas apliecina </w:t>
      </w:r>
      <w:r w:rsidR="2BF0A6B9">
        <w:t xml:space="preserve">tiesības </w:t>
      </w:r>
      <w:r w:rsidR="2B164F1A">
        <w:t>pieteikuma iesniedzēja pārstāvim iesniegt šo pieteikumu</w:t>
      </w:r>
      <w:r w:rsidR="697E416A">
        <w:t xml:space="preserve"> </w:t>
      </w:r>
      <w:r w:rsidR="2B164F1A">
        <w:t>(</w:t>
      </w:r>
      <w:r w:rsidR="697E416A" w:rsidRPr="155FDE95">
        <w:rPr>
          <w:i/>
          <w:iCs/>
        </w:rPr>
        <w:t xml:space="preserve">ja </w:t>
      </w:r>
      <w:r w:rsidR="2B164F1A" w:rsidRPr="155FDE95">
        <w:rPr>
          <w:i/>
          <w:iCs/>
        </w:rPr>
        <w:t xml:space="preserve">pieteikuma </w:t>
      </w:r>
      <w:r w:rsidR="697E416A" w:rsidRPr="155FDE95">
        <w:rPr>
          <w:i/>
          <w:iCs/>
        </w:rPr>
        <w:t>iesniedzējs nav paraksttiesīgā persona</w:t>
      </w:r>
      <w:r w:rsidR="2B164F1A">
        <w:t>)</w:t>
      </w:r>
      <w:r w:rsidR="697E416A">
        <w:t>.</w:t>
      </w:r>
    </w:p>
    <w:p w14:paraId="071DCFEB" w14:textId="6532F598" w:rsidR="4BF3FC2C" w:rsidRDefault="4BF3FC2C" w:rsidP="4BF3FC2C">
      <w:pPr>
        <w:jc w:val="both"/>
      </w:pPr>
    </w:p>
    <w:p w14:paraId="1DE8C1E4" w14:textId="08008F17" w:rsidR="013DCE9B" w:rsidRPr="00BA1C0F" w:rsidRDefault="4CAF52A2" w:rsidP="4BF3FC2C">
      <w:pPr>
        <w:jc w:val="both"/>
      </w:pPr>
      <w:r w:rsidRPr="155FDE95">
        <w:rPr>
          <w:b/>
          <w:bCs/>
        </w:rPr>
        <w:t>4.7.</w:t>
      </w:r>
      <w:r>
        <w:t xml:space="preserve"> Svītrots</w:t>
      </w:r>
    </w:p>
    <w:p w14:paraId="15154EB0" w14:textId="6E046A9E" w:rsidR="003E1559" w:rsidRDefault="799A7C90" w:rsidP="7E9A1BBD">
      <w:pPr>
        <w:spacing w:before="120" w:after="160" w:line="259" w:lineRule="auto"/>
        <w:rPr>
          <w:b/>
          <w:bCs/>
        </w:rPr>
      </w:pPr>
      <w:r w:rsidRPr="051A3AC3">
        <w:rPr>
          <w:b/>
          <w:bCs/>
        </w:rPr>
        <w:t>4</w:t>
      </w:r>
      <w:r w:rsidR="2F41ED10" w:rsidRPr="051A3AC3">
        <w:rPr>
          <w:b/>
          <w:bCs/>
        </w:rPr>
        <w:t>.</w:t>
      </w:r>
      <w:r w:rsidRPr="051A3AC3">
        <w:rPr>
          <w:b/>
          <w:bCs/>
        </w:rPr>
        <w:t>8</w:t>
      </w:r>
      <w:r w:rsidR="2F41ED10" w:rsidRPr="051A3AC3">
        <w:rPr>
          <w:b/>
          <w:bCs/>
        </w:rPr>
        <w:t xml:space="preserve">. </w:t>
      </w:r>
      <w:bookmarkStart w:id="9" w:name="_Hlk151545351"/>
      <w:r w:rsidR="00810224" w:rsidRPr="051A3AC3">
        <w:rPr>
          <w:b/>
          <w:bCs/>
          <w:color w:val="000000" w:themeColor="text1"/>
        </w:rPr>
        <w:t>Aktīvu saraksts</w:t>
      </w:r>
      <w:r w:rsidR="04737AA7" w:rsidRPr="051A3AC3">
        <w:rPr>
          <w:color w:val="000000" w:themeColor="text1"/>
        </w:rPr>
        <w:t xml:space="preserve"> </w:t>
      </w:r>
      <w:r w:rsidR="61EE99D5" w:rsidRPr="051A3AC3">
        <w:rPr>
          <w:i/>
          <w:iCs/>
          <w:color w:val="000000" w:themeColor="text1"/>
        </w:rPr>
        <w:t>(</w:t>
      </w:r>
      <w:r w:rsidR="047E1498" w:rsidRPr="051A3AC3">
        <w:rPr>
          <w:i/>
          <w:iCs/>
          <w:color w:val="000000" w:themeColor="text1"/>
        </w:rPr>
        <w:t>ja t</w:t>
      </w:r>
      <w:r w:rsidR="000F60F6" w:rsidRPr="051A3AC3">
        <w:rPr>
          <w:i/>
          <w:iCs/>
          <w:color w:val="000000" w:themeColor="text1"/>
        </w:rPr>
        <w:t>as</w:t>
      </w:r>
      <w:r w:rsidR="047E1498" w:rsidRPr="051A3AC3">
        <w:rPr>
          <w:i/>
          <w:iCs/>
          <w:color w:val="000000" w:themeColor="text1"/>
        </w:rPr>
        <w:t xml:space="preserve"> </w:t>
      </w:r>
      <w:r w:rsidR="000F60F6" w:rsidRPr="051A3AC3">
        <w:rPr>
          <w:i/>
          <w:iCs/>
          <w:color w:val="000000" w:themeColor="text1"/>
        </w:rPr>
        <w:t xml:space="preserve">nepieciešams </w:t>
      </w:r>
      <w:r w:rsidR="047E1498" w:rsidRPr="051A3AC3">
        <w:rPr>
          <w:i/>
          <w:iCs/>
          <w:color w:val="000000" w:themeColor="text1"/>
        </w:rPr>
        <w:t xml:space="preserve">jautājumā Nr. </w:t>
      </w:r>
      <w:r w:rsidR="047E1498" w:rsidRPr="051A3AC3">
        <w:rPr>
          <w:i/>
          <w:iCs/>
        </w:rPr>
        <w:t>2.</w:t>
      </w:r>
      <w:r w:rsidRPr="051A3AC3">
        <w:rPr>
          <w:i/>
          <w:iCs/>
        </w:rPr>
        <w:t>5</w:t>
      </w:r>
      <w:r w:rsidR="047E1498" w:rsidRPr="051A3AC3">
        <w:rPr>
          <w:i/>
          <w:iCs/>
        </w:rPr>
        <w:t xml:space="preserve">. Informācija par </w:t>
      </w:r>
      <w:r w:rsidR="047E1498" w:rsidRPr="051A3AC3">
        <w:rPr>
          <w:i/>
          <w:iCs/>
          <w:color w:val="000000" w:themeColor="text1"/>
        </w:rPr>
        <w:t>aktīviem)</w:t>
      </w:r>
      <w:bookmarkEnd w:id="9"/>
    </w:p>
    <w:p w14:paraId="06AF7B8D" w14:textId="166958B1" w:rsidR="4BA23864" w:rsidRDefault="00F0732F" w:rsidP="052374AC">
      <w:pPr>
        <w:spacing w:after="160" w:line="259" w:lineRule="auto"/>
        <w:rPr>
          <w:b/>
          <w:bCs/>
        </w:rPr>
      </w:pPr>
      <w:r w:rsidRPr="155FDE95">
        <w:rPr>
          <w:b/>
          <w:bCs/>
        </w:rPr>
        <w:t>4</w:t>
      </w:r>
      <w:r w:rsidR="0099246F" w:rsidRPr="155FDE95">
        <w:rPr>
          <w:b/>
          <w:bCs/>
        </w:rPr>
        <w:t>.</w:t>
      </w:r>
      <w:r w:rsidRPr="155FDE95">
        <w:rPr>
          <w:b/>
          <w:bCs/>
        </w:rPr>
        <w:t>9</w:t>
      </w:r>
      <w:r w:rsidR="0099246F" w:rsidRPr="155FDE95">
        <w:rPr>
          <w:b/>
          <w:bCs/>
        </w:rPr>
        <w:t xml:space="preserve">. </w:t>
      </w:r>
      <w:r w:rsidR="6B4E91E5" w:rsidRPr="155FDE95">
        <w:rPr>
          <w:b/>
          <w:bCs/>
        </w:rPr>
        <w:t>C</w:t>
      </w:r>
      <w:r w:rsidR="4BA23864" w:rsidRPr="155FDE95">
        <w:rPr>
          <w:b/>
          <w:bCs/>
        </w:rPr>
        <w:t>iti pielikumi</w:t>
      </w:r>
      <w:r w:rsidR="33481F44" w:rsidRPr="155FDE95">
        <w:rPr>
          <w:b/>
          <w:bCs/>
        </w:rPr>
        <w:t xml:space="preserve"> un informācija</w:t>
      </w:r>
    </w:p>
    <w:p w14:paraId="4BE8E4D9" w14:textId="45BA9F22" w:rsidR="002C5ED7" w:rsidRDefault="002C5ED7">
      <w:pPr>
        <w:spacing w:after="160" w:line="259" w:lineRule="auto"/>
      </w:pPr>
      <w:r>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5"/>
      </w:tblGrid>
      <w:tr w:rsidR="00F270D3" w:rsidRPr="00DC6D38" w14:paraId="6AF8E820" w14:textId="77777777" w:rsidTr="4BF3FC2C">
        <w:trPr>
          <w:trHeight w:val="510"/>
        </w:trPr>
        <w:tc>
          <w:tcPr>
            <w:tcW w:w="8755" w:type="dxa"/>
            <w:shd w:val="clear" w:color="auto" w:fill="DBDBDB" w:themeFill="accent3" w:themeFillTint="66"/>
            <w:vAlign w:val="center"/>
          </w:tcPr>
          <w:p w14:paraId="61A751C5" w14:textId="0B8620BE" w:rsidR="00F270D3" w:rsidRPr="00DC6D38" w:rsidRDefault="00D3102D" w:rsidP="013DCE9B">
            <w:pPr>
              <w:rPr>
                <w:b/>
                <w:bCs/>
                <w:smallCaps/>
              </w:rPr>
            </w:pPr>
            <w:r w:rsidRPr="4BF3FC2C">
              <w:rPr>
                <w:b/>
                <w:bCs/>
                <w:smallCaps/>
              </w:rPr>
              <w:lastRenderedPageBreak/>
              <w:t>5</w:t>
            </w:r>
            <w:r w:rsidR="7404D414" w:rsidRPr="4BF3FC2C">
              <w:rPr>
                <w:b/>
                <w:bCs/>
                <w:smallCaps/>
              </w:rPr>
              <w:t>.</w:t>
            </w:r>
            <w:r w:rsidRPr="4BF3FC2C">
              <w:rPr>
                <w:b/>
                <w:bCs/>
                <w:smallCaps/>
              </w:rPr>
              <w:t xml:space="preserve"> </w:t>
            </w:r>
            <w:r w:rsidR="7404D414" w:rsidRPr="4BF3FC2C">
              <w:rPr>
                <w:b/>
                <w:bCs/>
                <w:smallCaps/>
              </w:rPr>
              <w:t>SADAĻA – APLIECINĀJUMS</w:t>
            </w:r>
          </w:p>
        </w:tc>
      </w:tr>
    </w:tbl>
    <w:p w14:paraId="69EE139A" w14:textId="05240977" w:rsidR="00F270D3" w:rsidRPr="00DC6D38" w:rsidRDefault="00F270D3" w:rsidP="00F270D3"/>
    <w:tbl>
      <w:tblPr>
        <w:tblStyle w:val="TableGrid"/>
        <w:tblpPr w:leftFromText="180" w:rightFromText="180" w:vertAnchor="text" w:horzAnchor="page" w:tblpX="5572" w:tblpY="6"/>
        <w:tblW w:w="0" w:type="auto"/>
        <w:tblLook w:val="04A0" w:firstRow="1" w:lastRow="0" w:firstColumn="1" w:lastColumn="0" w:noHBand="0" w:noVBand="1"/>
      </w:tblPr>
      <w:tblGrid>
        <w:gridCol w:w="3544"/>
        <w:gridCol w:w="1559"/>
      </w:tblGrid>
      <w:tr w:rsidR="00CB51E5" w14:paraId="4547A43C" w14:textId="49FFA581" w:rsidTr="00CB51E5">
        <w:tc>
          <w:tcPr>
            <w:tcW w:w="3544" w:type="dxa"/>
            <w:tcBorders>
              <w:top w:val="nil"/>
              <w:left w:val="nil"/>
              <w:right w:val="nil"/>
            </w:tcBorders>
          </w:tcPr>
          <w:p w14:paraId="5529F277" w14:textId="77777777" w:rsidR="00CB51E5" w:rsidRDefault="00CB51E5" w:rsidP="00CB51E5"/>
        </w:tc>
        <w:tc>
          <w:tcPr>
            <w:tcW w:w="1559" w:type="dxa"/>
            <w:tcBorders>
              <w:top w:val="nil"/>
              <w:left w:val="nil"/>
              <w:bottom w:val="nil"/>
              <w:right w:val="nil"/>
            </w:tcBorders>
          </w:tcPr>
          <w:p w14:paraId="6F7D1F2D" w14:textId="41BF2B6F" w:rsidR="00CB51E5" w:rsidRDefault="00CB51E5" w:rsidP="00CB51E5">
            <w:r w:rsidRPr="00DC6D38">
              <w:rPr>
                <w:i/>
                <w:iCs/>
                <w:sz w:val="20"/>
                <w:szCs w:val="16"/>
              </w:rPr>
              <w:t>(vārds, uzvārds)</w:t>
            </w:r>
          </w:p>
        </w:tc>
      </w:tr>
    </w:tbl>
    <w:p w14:paraId="086B6F07" w14:textId="77777777" w:rsidR="00CB51E5" w:rsidRDefault="000E738D" w:rsidP="00F270D3">
      <w:r w:rsidRPr="00DC6D38">
        <w:t>Es, pilnvarotā vai paraksttiesīgā persona</w:t>
      </w:r>
      <w:r w:rsidR="00CB51E5">
        <w:t xml:space="preserve"> </w:t>
      </w:r>
    </w:p>
    <w:p w14:paraId="528BC3AA" w14:textId="43823DEE" w:rsidR="000E738D" w:rsidRPr="00DC6D38" w:rsidRDefault="000E738D" w:rsidP="00F270D3">
      <w:pPr>
        <w:rPr>
          <w:i/>
          <w:iCs/>
        </w:rPr>
      </w:pPr>
    </w:p>
    <w:tbl>
      <w:tblPr>
        <w:tblStyle w:val="TableGrid"/>
        <w:tblpPr w:leftFromText="180" w:rightFromText="180" w:vertAnchor="text" w:horzAnchor="page" w:tblpX="4852" w:tblpY="27"/>
        <w:tblW w:w="0" w:type="auto"/>
        <w:tblLook w:val="04A0" w:firstRow="1" w:lastRow="0" w:firstColumn="1" w:lastColumn="0" w:noHBand="0" w:noVBand="1"/>
      </w:tblPr>
      <w:tblGrid>
        <w:gridCol w:w="4253"/>
        <w:gridCol w:w="2122"/>
      </w:tblGrid>
      <w:tr w:rsidR="00CB51E5" w14:paraId="2117B5F3" w14:textId="77777777" w:rsidTr="3D09D400">
        <w:tc>
          <w:tcPr>
            <w:tcW w:w="4253" w:type="dxa"/>
            <w:tcBorders>
              <w:top w:val="nil"/>
              <w:left w:val="nil"/>
              <w:right w:val="nil"/>
            </w:tcBorders>
          </w:tcPr>
          <w:p w14:paraId="036E6AF6" w14:textId="77777777" w:rsidR="00CB51E5" w:rsidRDefault="00CB51E5" w:rsidP="00CB51E5"/>
        </w:tc>
        <w:tc>
          <w:tcPr>
            <w:tcW w:w="2122" w:type="dxa"/>
            <w:tcBorders>
              <w:top w:val="nil"/>
              <w:left w:val="nil"/>
              <w:bottom w:val="nil"/>
              <w:right w:val="nil"/>
            </w:tcBorders>
          </w:tcPr>
          <w:p w14:paraId="3E0A02BC" w14:textId="393E82AA" w:rsidR="00CB51E5" w:rsidRPr="008D6CBB" w:rsidRDefault="00CB51E5" w:rsidP="3D09D400">
            <w:pPr>
              <w:rPr>
                <w:i/>
                <w:iCs/>
                <w:sz w:val="20"/>
                <w:highlight w:val="yellow"/>
              </w:rPr>
            </w:pPr>
            <w:r w:rsidRPr="008D6CBB">
              <w:rPr>
                <w:i/>
                <w:iCs/>
                <w:sz w:val="20"/>
              </w:rPr>
              <w:t>(nosaukums)</w:t>
            </w:r>
            <w:r w:rsidR="6EC0D5D0" w:rsidRPr="008D6CBB">
              <w:rPr>
                <w:i/>
                <w:iCs/>
                <w:sz w:val="20"/>
              </w:rPr>
              <w:t xml:space="preserve"> </w:t>
            </w:r>
            <w:r w:rsidR="4F659831" w:rsidRPr="008D6CBB">
              <w:rPr>
                <w:i/>
                <w:iCs/>
                <w:sz w:val="20"/>
              </w:rPr>
              <w:t xml:space="preserve"> </w:t>
            </w:r>
          </w:p>
        </w:tc>
      </w:tr>
    </w:tbl>
    <w:p w14:paraId="10BC700C" w14:textId="77777777" w:rsidR="00CB51E5" w:rsidRDefault="000E738D" w:rsidP="00F270D3">
      <w:r w:rsidRPr="00DC6D38">
        <w:t xml:space="preserve">pārstāvu pieteikuma iesniedzēju </w:t>
      </w:r>
      <w:r w:rsidR="00CB51E5">
        <w:t xml:space="preserve"> </w:t>
      </w:r>
    </w:p>
    <w:p w14:paraId="37754EFB" w14:textId="77777777" w:rsidR="00CB51E5" w:rsidRDefault="00CB51E5" w:rsidP="00F270D3"/>
    <w:p w14:paraId="2FD90212" w14:textId="0BA797C0" w:rsidR="000E738D" w:rsidRPr="00DC6D38" w:rsidRDefault="000E738D" w:rsidP="00F270D3">
      <w:r w:rsidRPr="00DC6D38">
        <w:t>un apliecinu, ka uz atbalsta pieteikuma iesniegšanas brīdi:</w:t>
      </w:r>
    </w:p>
    <w:p w14:paraId="16535B1A" w14:textId="77777777" w:rsidR="006E2382" w:rsidRPr="00DC6D38" w:rsidRDefault="006E2382" w:rsidP="00F270D3">
      <w:pPr>
        <w:rPr>
          <w:b/>
          <w:bCs/>
          <w:szCs w:val="24"/>
        </w:rPr>
      </w:pPr>
    </w:p>
    <w:p w14:paraId="6580566D" w14:textId="24FFA3B9" w:rsidR="00F270D3" w:rsidRPr="00CB51E5" w:rsidRDefault="00D3102D" w:rsidP="052374AC">
      <w:pPr>
        <w:rPr>
          <w:b/>
          <w:bCs/>
        </w:rPr>
      </w:pPr>
      <w:r>
        <w:rPr>
          <w:b/>
          <w:bCs/>
        </w:rPr>
        <w:t>5</w:t>
      </w:r>
      <w:r w:rsidR="7404D414" w:rsidRPr="00CB51E5">
        <w:rPr>
          <w:b/>
          <w:bCs/>
        </w:rPr>
        <w:t>.1. Atbalsta pieteikuma iesniedzēja atbilstība:</w:t>
      </w:r>
    </w:p>
    <w:p w14:paraId="23633E85" w14:textId="295CF9BC" w:rsidR="00E14F56" w:rsidRPr="00DC6D38" w:rsidRDefault="00F0732F" w:rsidP="00155D9E">
      <w:pPr>
        <w:pStyle w:val="ListParagraph"/>
        <w:spacing w:after="60"/>
        <w:ind w:left="567" w:hanging="567"/>
        <w:contextualSpacing w:val="0"/>
        <w:jc w:val="both"/>
      </w:pPr>
      <w:r w:rsidRPr="00812595">
        <w:t>5</w:t>
      </w:r>
      <w:r w:rsidR="418122C7" w:rsidRPr="00812595">
        <w:t>.</w:t>
      </w:r>
      <w:r w:rsidR="418122C7" w:rsidRPr="00DC6D38">
        <w:t>1.</w:t>
      </w:r>
      <w:r w:rsidR="30982BA1" w:rsidRPr="00DC6D38">
        <w:t>1</w:t>
      </w:r>
      <w:r w:rsidR="418122C7" w:rsidRPr="00DC6D38">
        <w:t xml:space="preserve">. </w:t>
      </w:r>
      <w:r w:rsidR="4D9C529E" w:rsidRPr="00DC6D38">
        <w:t xml:space="preserve">uz </w:t>
      </w:r>
      <w:r w:rsidR="742DDF85" w:rsidRPr="00DC6D38">
        <w:t xml:space="preserve">pieteikuma </w:t>
      </w:r>
      <w:r w:rsidR="4D9C529E" w:rsidRPr="00DC6D38">
        <w:t xml:space="preserve">iesniedzēju nav attiecināmi </w:t>
      </w:r>
      <w:bookmarkStart w:id="10" w:name="_Hlk148374298"/>
      <w:r w:rsidR="00EA15C2">
        <w:t>MK noteikumu Nr. 10 34.4</w:t>
      </w:r>
      <w:r w:rsidR="4D9C529E" w:rsidRPr="00DC6D38">
        <w:t xml:space="preserve">. </w:t>
      </w:r>
      <w:r w:rsidR="00EA15C2">
        <w:t>apakšpunktā</w:t>
      </w:r>
      <w:r w:rsidR="4D9C529E" w:rsidRPr="00DC6D38">
        <w:t xml:space="preserve"> </w:t>
      </w:r>
      <w:bookmarkEnd w:id="10"/>
      <w:r w:rsidR="4D9C529E" w:rsidRPr="00DC6D38">
        <w:t>noteiktie izslēgšanas kritēriji;</w:t>
      </w:r>
    </w:p>
    <w:p w14:paraId="6CAE9F37" w14:textId="7A539B1C" w:rsidR="02B5C654" w:rsidRDefault="00F0732F" w:rsidP="00155D9E">
      <w:pPr>
        <w:pStyle w:val="ListParagraph"/>
        <w:spacing w:after="60"/>
        <w:ind w:left="567" w:hanging="567"/>
        <w:contextualSpacing w:val="0"/>
        <w:jc w:val="both"/>
      </w:pPr>
      <w:r>
        <w:t>5</w:t>
      </w:r>
      <w:r w:rsidR="3BF53F64" w:rsidRPr="00CB51E5">
        <w:t>.1.</w:t>
      </w:r>
      <w:r w:rsidR="68DCA8CB">
        <w:t>2</w:t>
      </w:r>
      <w:r w:rsidR="3BF53F64" w:rsidRPr="00CB51E5">
        <w:t xml:space="preserve">. </w:t>
      </w:r>
      <w:r w:rsidR="34C50D96" w:rsidRPr="00CB51E5">
        <w:t xml:space="preserve">pieteikuma </w:t>
      </w:r>
      <w:r w:rsidR="3BF53F64" w:rsidRPr="00CB51E5">
        <w:t xml:space="preserve">iesniedzējs nav saņēmis vai neparedz saņemt </w:t>
      </w:r>
      <w:r w:rsidR="5E616F3D">
        <w:t xml:space="preserve">dubultfinansējumu </w:t>
      </w:r>
      <w:r w:rsidR="3BF53F64" w:rsidRPr="00CB51E5">
        <w:t>par tām pašām attiecināmajam izmaksām citu pasākumu ietvaros no vietējiem, reģionālajiem, valsts vai Eiropas Savienības līdzekļiem</w:t>
      </w:r>
      <w:r w:rsidR="4FF4AA36">
        <w:t>;</w:t>
      </w:r>
      <w:r w:rsidR="3BF53F64" w:rsidRPr="00CB51E5">
        <w:t xml:space="preserve"> </w:t>
      </w:r>
    </w:p>
    <w:p w14:paraId="379E46CB" w14:textId="444CD6BE" w:rsidR="009959C3" w:rsidRPr="00DC6D38" w:rsidRDefault="00F0732F" w:rsidP="009959C3">
      <w:pPr>
        <w:jc w:val="both"/>
      </w:pPr>
      <w:r>
        <w:t>5</w:t>
      </w:r>
      <w:r w:rsidR="3C733BB3" w:rsidRPr="00DC6D38">
        <w:t>.1.</w:t>
      </w:r>
      <w:r w:rsidR="6A937345">
        <w:t>3</w:t>
      </w:r>
      <w:r w:rsidR="3C733BB3" w:rsidRPr="00DC6D38">
        <w:t xml:space="preserve">. </w:t>
      </w:r>
      <w:r w:rsidR="2153ABFF" w:rsidRPr="00DC6D38">
        <w:t>Ja atbalsts tiek sniegts saskaņā ar Komisijas regulu Nr. 651/2014</w:t>
      </w:r>
      <w:r w:rsidR="4632F0A6" w:rsidRPr="00DC6D38">
        <w:t>:</w:t>
      </w:r>
    </w:p>
    <w:p w14:paraId="20F64F3D" w14:textId="35748C96" w:rsidR="00D0023A" w:rsidRPr="00DC6D38" w:rsidRDefault="00F0732F" w:rsidP="008D6CBB">
      <w:pPr>
        <w:shd w:val="clear" w:color="auto" w:fill="FFFFFF" w:themeFill="background1"/>
        <w:ind w:left="1134" w:hanging="851"/>
        <w:jc w:val="both"/>
      </w:pPr>
      <w:r>
        <w:t>5</w:t>
      </w:r>
      <w:r w:rsidR="3BA57A98">
        <w:t>.1.</w:t>
      </w:r>
      <w:r w:rsidR="0C21F010">
        <w:t>3</w:t>
      </w:r>
      <w:r w:rsidR="3BA57A98">
        <w:t xml:space="preserve">.1. </w:t>
      </w:r>
      <w:r w:rsidR="139DBAE5" w:rsidRPr="00DC6D38">
        <w:t>nav uzskatāms par grūtībās nonākušu saskaņā ar Komisijas regulas Nr. 651/2014 2.</w:t>
      </w:r>
      <w:r w:rsidR="00B66047">
        <w:t> </w:t>
      </w:r>
      <w:r w:rsidR="139DBAE5" w:rsidRPr="00DC6D38">
        <w:t xml:space="preserve">panta 18. </w:t>
      </w:r>
      <w:r w:rsidR="00E619DC" w:rsidRPr="00DC6D38">
        <w:t>punkt</w:t>
      </w:r>
      <w:r w:rsidR="009A43F1">
        <w:t>u</w:t>
      </w:r>
      <w:r w:rsidR="00E619DC" w:rsidRPr="00DC6D38">
        <w:t xml:space="preserve"> </w:t>
      </w:r>
      <w:r w:rsidR="139DBAE5" w:rsidRPr="00DC6D38">
        <w:t>nosacījumiem;</w:t>
      </w:r>
    </w:p>
    <w:p w14:paraId="4C9AC32A" w14:textId="1DCACAD1" w:rsidR="00D20201" w:rsidRPr="00DC6D38" w:rsidRDefault="00F0732F" w:rsidP="008D6CBB">
      <w:pPr>
        <w:shd w:val="clear" w:color="auto" w:fill="FFFFFF" w:themeFill="background1"/>
        <w:ind w:left="1134" w:hanging="851"/>
        <w:jc w:val="both"/>
        <w:rPr>
          <w:color w:val="525252"/>
        </w:rPr>
      </w:pPr>
      <w:r>
        <w:t>5</w:t>
      </w:r>
      <w:r w:rsidR="036A7DD4">
        <w:t>.1.</w:t>
      </w:r>
      <w:r w:rsidR="5DA7D638">
        <w:t>3</w:t>
      </w:r>
      <w:r w:rsidR="036A7DD4">
        <w:t xml:space="preserve">.2. </w:t>
      </w:r>
      <w:r w:rsidR="7C01D140" w:rsidRPr="00DC6D38">
        <w:t xml:space="preserve">uz </w:t>
      </w:r>
      <w:r w:rsidR="58B57A19" w:rsidRPr="00DC6D38">
        <w:t xml:space="preserve">pieteikuma </w:t>
      </w:r>
      <w:r w:rsidR="7C01D140" w:rsidRPr="00DC6D38">
        <w:t xml:space="preserve">iesniedzēju neattiecas neizpildīts līdzekļu atgūšanas rīkojums saskaņā ar iepriekšēju Komisijas lēmumu atbilstoši Komisijas </w:t>
      </w:r>
      <w:r w:rsidR="000E761A">
        <w:t>r</w:t>
      </w:r>
      <w:r w:rsidR="7C01D140" w:rsidRPr="00DC6D38">
        <w:t>egulas Nr.651/2014 1.panta 4.punkta “a” apakšpunktam;</w:t>
      </w:r>
    </w:p>
    <w:p w14:paraId="4E0EA9D8" w14:textId="086268F5" w:rsidR="009959C3" w:rsidRPr="00D97EF7" w:rsidRDefault="00F0732F" w:rsidP="008D6CBB">
      <w:pPr>
        <w:ind w:left="1134" w:hanging="851"/>
        <w:jc w:val="both"/>
      </w:pPr>
      <w:r>
        <w:t>5</w:t>
      </w:r>
      <w:r w:rsidR="71A1FF51">
        <w:t>.1.</w:t>
      </w:r>
      <w:r w:rsidR="79F2949E">
        <w:t>3</w:t>
      </w:r>
      <w:r w:rsidR="71A1FF51">
        <w:t xml:space="preserve">.3. </w:t>
      </w:r>
      <w:r w:rsidR="67C11806" w:rsidRPr="00DC6D38">
        <w:t>nav vei</w:t>
      </w:r>
      <w:r w:rsidR="303FE3DA" w:rsidRPr="00DC6D38">
        <w:t>cis</w:t>
      </w:r>
      <w:r w:rsidR="67C11806" w:rsidRPr="00DC6D38">
        <w:t xml:space="preserve"> un </w:t>
      </w:r>
      <w:r w:rsidR="7E0DEBBC" w:rsidRPr="00D97EF7">
        <w:t>neveiks</w:t>
      </w:r>
      <w:r w:rsidR="67C11806" w:rsidRPr="00D97EF7">
        <w:t xml:space="preserve"> Komisijas regulas Nr. 651/2014 14. panta 16. punktā norādītās darbības, kuras definētas Komisijas regulas Nr. 651/2014 2. panta 61.a apakšpunktā;</w:t>
      </w:r>
    </w:p>
    <w:p w14:paraId="1C793181" w14:textId="25E309F8" w:rsidR="054E3DA6" w:rsidRPr="00D97EF7" w:rsidRDefault="00F0732F" w:rsidP="008D6CBB">
      <w:pPr>
        <w:ind w:left="1134" w:hanging="851"/>
        <w:jc w:val="both"/>
      </w:pPr>
      <w:r>
        <w:rPr>
          <w:color w:val="000000" w:themeColor="text1"/>
        </w:rPr>
        <w:t>5</w:t>
      </w:r>
      <w:r w:rsidR="693D8272" w:rsidRPr="2F883458">
        <w:rPr>
          <w:color w:val="000000" w:themeColor="text1"/>
        </w:rPr>
        <w:t>.1.</w:t>
      </w:r>
      <w:r w:rsidR="090EFD32" w:rsidRPr="2F883458">
        <w:rPr>
          <w:color w:val="000000" w:themeColor="text1"/>
        </w:rPr>
        <w:t>3</w:t>
      </w:r>
      <w:r w:rsidR="693D8272" w:rsidRPr="2F883458">
        <w:rPr>
          <w:color w:val="000000" w:themeColor="text1"/>
        </w:rPr>
        <w:t xml:space="preserve">.4. </w:t>
      </w:r>
      <w:r w:rsidR="054E3DA6" w:rsidRPr="2F883458">
        <w:rPr>
          <w:color w:val="000000" w:themeColor="text1"/>
        </w:rPr>
        <w:t xml:space="preserve">ja atbalsts tiek sniegts saskaņā ar </w:t>
      </w:r>
      <w:r w:rsidR="4E28B2F4">
        <w:t>Komisijas regulas Nr. 651/2014</w:t>
      </w:r>
      <w:r w:rsidR="054E3DA6" w:rsidRPr="2F883458">
        <w:rPr>
          <w:color w:val="000000" w:themeColor="text1"/>
        </w:rPr>
        <w:t xml:space="preserve"> 14. un 18. panta nosacījumiem, tad tiek ievērots stimulējošās ietekmes nosacījums atbilstoši Komisijas regulas Nr. 651/2014 6. pantam;</w:t>
      </w:r>
    </w:p>
    <w:p w14:paraId="1BAAC74B" w14:textId="7AC9409C" w:rsidR="3D9D7C0A" w:rsidRPr="00D97EF7" w:rsidRDefault="00F0732F" w:rsidP="008D6CBB">
      <w:pPr>
        <w:ind w:left="1134" w:hanging="851"/>
        <w:jc w:val="both"/>
      </w:pPr>
      <w:r>
        <w:t>5</w:t>
      </w:r>
      <w:r w:rsidR="1D3EE431">
        <w:t>.1.</w:t>
      </w:r>
      <w:r w:rsidR="540CB538">
        <w:t>3</w:t>
      </w:r>
      <w:r w:rsidR="1D3EE431">
        <w:t xml:space="preserve">.5. </w:t>
      </w:r>
      <w:r w:rsidR="7A6707E0">
        <w:t xml:space="preserve">pieteikuma iesniedzējam </w:t>
      </w:r>
      <w:r w:rsidR="1ADFFBB0">
        <w:t xml:space="preserve">attiecināmas ir izmaksas par ieguldījumiem materiālajos aktīvos saskaņā ar Komisijas regulas Nr. </w:t>
      </w:r>
      <w:r w:rsidR="49FF3799">
        <w:t xml:space="preserve">651/2014 </w:t>
      </w:r>
      <w:r w:rsidR="1ADFFBB0">
        <w:t xml:space="preserve">2. panta 29. punktu un nemateriālajos aktīvos saskaņā ar Komisijas regulas </w:t>
      </w:r>
      <w:r w:rsidR="04E7B6A9">
        <w:t xml:space="preserve">651/2014 </w:t>
      </w:r>
      <w:r w:rsidR="1ADFFBB0">
        <w:t xml:space="preserve">Nr.  2. panta 30. punktu, ja atbalsts tiek sniegts saskaņā ar Komisijas regulas </w:t>
      </w:r>
      <w:r w:rsidR="3B6F7C64">
        <w:t xml:space="preserve">651/2014 </w:t>
      </w:r>
      <w:r w:rsidR="1ADFFBB0">
        <w:t xml:space="preserve">Nr.   14. pantu, ievērojot MK noteikumu </w:t>
      </w:r>
      <w:r w:rsidR="28C31422">
        <w:t>Nr.10</w:t>
      </w:r>
      <w:r w:rsidR="1ADFFBB0">
        <w:t xml:space="preserve"> 58.1. - 58.6. apakšpunkt</w:t>
      </w:r>
      <w:r w:rsidR="79980E60">
        <w:t>os minētos</w:t>
      </w:r>
      <w:r w:rsidR="1ADFFBB0">
        <w:t xml:space="preserve"> nosacījumus;</w:t>
      </w:r>
    </w:p>
    <w:p w14:paraId="38A5332C" w14:textId="6E1B0E1C" w:rsidR="009959C3" w:rsidRPr="00DC6D38" w:rsidRDefault="00F0732F" w:rsidP="000B3061">
      <w:pPr>
        <w:shd w:val="clear" w:color="auto" w:fill="FFFFFF" w:themeFill="background1"/>
        <w:spacing w:after="60"/>
        <w:ind w:left="1135" w:hanging="851"/>
        <w:jc w:val="both"/>
        <w:rPr>
          <w:color w:val="525252"/>
        </w:rPr>
      </w:pPr>
      <w:r>
        <w:t>5</w:t>
      </w:r>
      <w:r w:rsidR="3389E27D">
        <w:t>.1.</w:t>
      </w:r>
      <w:r w:rsidR="6F798CFE">
        <w:t>3</w:t>
      </w:r>
      <w:r w:rsidR="3389E27D">
        <w:t xml:space="preserve">.6. </w:t>
      </w:r>
      <w:r w:rsidR="69630BCF">
        <w:t xml:space="preserve">neveic neatbalstāmās darbības un nedarbojas neatbalstāmajās nozarēs, kas minētas </w:t>
      </w:r>
      <w:r w:rsidR="2067ACB4">
        <w:t xml:space="preserve">MK </w:t>
      </w:r>
      <w:r w:rsidR="69630BCF">
        <w:t xml:space="preserve">noteikumu </w:t>
      </w:r>
      <w:r w:rsidR="2FB45966">
        <w:t>Nr.10</w:t>
      </w:r>
      <w:r w:rsidR="69630BCF">
        <w:t xml:space="preserve"> 60.</w:t>
      </w:r>
      <w:r w:rsidR="761ED394">
        <w:t xml:space="preserve"> un 60.</w:t>
      </w:r>
      <w:r w:rsidR="761ED394" w:rsidRPr="4818C2A7">
        <w:rPr>
          <w:vertAlign w:val="superscript"/>
        </w:rPr>
        <w:t>1</w:t>
      </w:r>
      <w:r w:rsidR="69630BCF">
        <w:t xml:space="preserve"> punktā, vai, ja komersants darbojas gan neatbalstāmajās, gan atbalstāmajās nozarēs, tad tas ir apliecinājis, ka tiks skaidri nodalītas atbalstāmās darbības un finanšu plūsmas, nodrošinot, ka darbības neatbalstāmajās nozarēs un neatbalstāmās darbības negūs labumu no piešķirtā atbalsta</w:t>
      </w:r>
      <w:r w:rsidR="261DEE98">
        <w:t>.</w:t>
      </w:r>
    </w:p>
    <w:p w14:paraId="1190DDD1" w14:textId="5A216C62" w:rsidR="009959C3" w:rsidRPr="00DC6D38" w:rsidRDefault="00F0732F" w:rsidP="008D6CBB">
      <w:pPr>
        <w:shd w:val="clear" w:color="auto" w:fill="FFFFFF" w:themeFill="background1"/>
        <w:ind w:left="567" w:hanging="567"/>
        <w:jc w:val="both"/>
      </w:pPr>
      <w:r>
        <w:t>5</w:t>
      </w:r>
      <w:r w:rsidR="349BDECF">
        <w:t>.1.</w:t>
      </w:r>
      <w:r w:rsidR="541AC51E">
        <w:t>4</w:t>
      </w:r>
      <w:r w:rsidR="349BDECF">
        <w:t xml:space="preserve">. </w:t>
      </w:r>
      <w:r w:rsidR="73CC307E">
        <w:t xml:space="preserve">Ja atbalsts tiek sniegts saskaņā ar </w:t>
      </w:r>
      <w:r w:rsidR="00375C58" w:rsidRPr="69527B8A">
        <w:rPr>
          <w:color w:val="000000" w:themeColor="text1"/>
          <w:szCs w:val="24"/>
        </w:rPr>
        <w:t>Komisijas regulu Nr. 2023/2831</w:t>
      </w:r>
      <w:r w:rsidR="00375C58">
        <w:t xml:space="preserve"> </w:t>
      </w:r>
      <w:r w:rsidR="73CC307E">
        <w:t xml:space="preserve"> vai </w:t>
      </w:r>
      <w:r w:rsidR="2BC4C135">
        <w:t xml:space="preserve">Komisijas </w:t>
      </w:r>
      <w:r w:rsidR="002B7023">
        <w:t>r</w:t>
      </w:r>
      <w:r w:rsidR="73CC307E">
        <w:t>egulu Nr. 1408/2013:</w:t>
      </w:r>
    </w:p>
    <w:p w14:paraId="7D9A62B4" w14:textId="1128FDCF" w:rsidR="009959C3" w:rsidRPr="00DC6D38" w:rsidRDefault="00F0732F" w:rsidP="008D6CBB">
      <w:pPr>
        <w:ind w:left="1134" w:hanging="851"/>
        <w:jc w:val="both"/>
      </w:pPr>
      <w:r>
        <w:t>5</w:t>
      </w:r>
      <w:r w:rsidR="71188E38">
        <w:t>.1.</w:t>
      </w:r>
      <w:r w:rsidR="268222DA">
        <w:t>4</w:t>
      </w:r>
      <w:r w:rsidR="71188E38">
        <w:t xml:space="preserve">.1. </w:t>
      </w:r>
      <w:r w:rsidR="67C11806" w:rsidRPr="00DC6D38">
        <w:t xml:space="preserve">atbilst </w:t>
      </w:r>
      <w:r w:rsidR="00375C58" w:rsidRPr="69527B8A">
        <w:rPr>
          <w:color w:val="000000" w:themeColor="text1"/>
          <w:szCs w:val="24"/>
        </w:rPr>
        <w:t>Komisijas regulas Nr. 2023/2831</w:t>
      </w:r>
      <w:r w:rsidR="00375C58">
        <w:t xml:space="preserve"> </w:t>
      </w:r>
      <w:r w:rsidR="67C11806" w:rsidRPr="00DC6D38">
        <w:t>1. panta 1. punkta nosacījumam vai Komisijas regulas Nr. 1408/2013 1. panta 1. punkta nosacījumam;</w:t>
      </w:r>
    </w:p>
    <w:p w14:paraId="26C9940B" w14:textId="35C4116A" w:rsidR="009959C3" w:rsidRPr="00DC6D38" w:rsidRDefault="00F0732F" w:rsidP="008D6CBB">
      <w:pPr>
        <w:ind w:left="1134" w:right="162" w:hanging="851"/>
        <w:jc w:val="both"/>
      </w:pPr>
      <w:r>
        <w:t>5</w:t>
      </w:r>
      <w:r w:rsidR="6B520C12">
        <w:t>.1.</w:t>
      </w:r>
      <w:r w:rsidR="1B3335E3">
        <w:t>4</w:t>
      </w:r>
      <w:r w:rsidR="6B520C12">
        <w:t xml:space="preserve">.2. </w:t>
      </w:r>
      <w:r w:rsidR="67C11806">
        <w:t xml:space="preserve">neveic neatbalstāmās darbības un nedarbojas neatbalstāmajās nozarēs, kas minētas </w:t>
      </w:r>
      <w:r w:rsidR="361AEFCA">
        <w:t xml:space="preserve">MK </w:t>
      </w:r>
      <w:r w:rsidR="67C11806">
        <w:t xml:space="preserve">noteikumu </w:t>
      </w:r>
      <w:r w:rsidR="7DFA06F6">
        <w:t>Nr.</w:t>
      </w:r>
      <w:r w:rsidR="1C9741A4">
        <w:t xml:space="preserve"> </w:t>
      </w:r>
      <w:r w:rsidR="7DFA06F6">
        <w:t>10</w:t>
      </w:r>
      <w:r w:rsidR="67C11806">
        <w:t xml:space="preserve"> 79.4. </w:t>
      </w:r>
      <w:r w:rsidR="00D81EA4">
        <w:t>apakšpunktā</w:t>
      </w:r>
      <w:r w:rsidR="67C11806">
        <w:t>, vai, ja komersants darbojas gan neatbalstāmajās, gan atbalstāmajās nozarēs, tad tas ir apliecinājis, ka tiks skaidri nodalītas atbalstāmās darbības un finanšu plūsmas, nodrošinot, ka darbības neatbalstāmajās nozarēs un neatbalstāmās darbības negūs labumu no piešķirtā atbalsta</w:t>
      </w:r>
      <w:r w:rsidR="7DD55232">
        <w:t>.</w:t>
      </w:r>
    </w:p>
    <w:p w14:paraId="02DA8A2F" w14:textId="7CF16198" w:rsidR="001F537D" w:rsidRPr="00DC6D38" w:rsidRDefault="001F537D" w:rsidP="00F270D3">
      <w:pPr>
        <w:pStyle w:val="ListParagraph"/>
        <w:ind w:left="0"/>
        <w:jc w:val="both"/>
        <w:rPr>
          <w:bCs/>
          <w:szCs w:val="24"/>
        </w:rPr>
      </w:pPr>
    </w:p>
    <w:p w14:paraId="1F807020" w14:textId="3CDE3571" w:rsidR="00F270D3" w:rsidRPr="00DC6D38" w:rsidRDefault="00F0732F" w:rsidP="00F270D3">
      <w:pPr>
        <w:jc w:val="both"/>
      </w:pPr>
      <w:r>
        <w:rPr>
          <w:b/>
          <w:bCs/>
        </w:rPr>
        <w:lastRenderedPageBreak/>
        <w:t>5</w:t>
      </w:r>
      <w:r w:rsidR="7404D414" w:rsidRPr="2F883458">
        <w:rPr>
          <w:b/>
          <w:bCs/>
        </w:rPr>
        <w:t>.2.</w:t>
      </w:r>
      <w:r w:rsidR="08C79DB4" w:rsidRPr="2F883458">
        <w:rPr>
          <w:b/>
          <w:bCs/>
        </w:rPr>
        <w:t xml:space="preserve">Atbalsta </w:t>
      </w:r>
      <w:r w:rsidR="7404D414" w:rsidRPr="2F883458">
        <w:rPr>
          <w:b/>
          <w:bCs/>
        </w:rPr>
        <w:t xml:space="preserve">saņemšanas nosacījumi </w:t>
      </w:r>
      <w:r w:rsidR="6021C760">
        <w:t>“</w:t>
      </w:r>
      <w:r w:rsidR="2236FEAF">
        <w:t>Atbalsts procesu digitalizācijai</w:t>
      </w:r>
      <w:r w:rsidR="648E1165">
        <w:t xml:space="preserve"> komercdarbībā</w:t>
      </w:r>
      <w:r w:rsidR="7404D414">
        <w:t>”</w:t>
      </w:r>
      <w:r w:rsidR="4452E588">
        <w:t xml:space="preserve"> ietvaros</w:t>
      </w:r>
      <w:r w:rsidR="7404D414">
        <w:t>:</w:t>
      </w:r>
    </w:p>
    <w:p w14:paraId="1D5A3E77" w14:textId="4001E743" w:rsidR="00F270D3" w:rsidRPr="00DC6D38" w:rsidRDefault="00F0732F" w:rsidP="00CF7AEA">
      <w:pPr>
        <w:spacing w:after="60"/>
        <w:ind w:left="567" w:hanging="567"/>
        <w:jc w:val="both"/>
      </w:pPr>
      <w:r>
        <w:t>5</w:t>
      </w:r>
      <w:r w:rsidR="76A3A451">
        <w:t xml:space="preserve">.2.1. </w:t>
      </w:r>
      <w:r w:rsidR="00235A07">
        <w:t>pieteikuma iesniedzējs</w:t>
      </w:r>
      <w:r w:rsidR="00F270D3" w:rsidRPr="00DC6D38">
        <w:t xml:space="preserve"> </w:t>
      </w:r>
      <w:r w:rsidR="00EA1BF5" w:rsidRPr="00DC6D38">
        <w:t>atbalstāmo darbību</w:t>
      </w:r>
      <w:r w:rsidR="00F270D3" w:rsidRPr="00DC6D38">
        <w:t xml:space="preserve"> īstenošanas laikā un trīs gadus pēc projekta īstenošanas iesniegs pārskatus par inovāciju izmaksām Centrālajai statistikas pārvaldei tās noteiktajā formā un termiņā</w:t>
      </w:r>
      <w:r w:rsidR="005339A1" w:rsidRPr="00DC6D38">
        <w:t>;</w:t>
      </w:r>
    </w:p>
    <w:p w14:paraId="760510A3" w14:textId="00938634" w:rsidR="005339A1" w:rsidRPr="00DC6D38" w:rsidRDefault="00F0732F" w:rsidP="00CF7AEA">
      <w:pPr>
        <w:spacing w:after="60"/>
        <w:ind w:left="567" w:hanging="567"/>
        <w:jc w:val="both"/>
      </w:pPr>
      <w:r>
        <w:t>5</w:t>
      </w:r>
      <w:r w:rsidR="215E8395">
        <w:t xml:space="preserve">.2.2. </w:t>
      </w:r>
      <w:r w:rsidR="00235A07">
        <w:t>pieteikuma iesniedzējs</w:t>
      </w:r>
      <w:r w:rsidR="00E1558E" w:rsidRPr="00DC6D38">
        <w:t xml:space="preserve"> </w:t>
      </w:r>
      <w:r w:rsidR="005339A1" w:rsidRPr="00DC6D38">
        <w:t xml:space="preserve">iesniegs </w:t>
      </w:r>
      <w:r w:rsidR="00AC4216">
        <w:t>A</w:t>
      </w:r>
      <w:r w:rsidR="005339A1" w:rsidRPr="00DC6D38">
        <w:t>ģentūrai ieguldījumu pamatojošo dokumentāciju kopā ar otrreizējo digitālā brieduma testu,</w:t>
      </w:r>
      <w:r w:rsidR="00411697" w:rsidRPr="00DC6D38">
        <w:t xml:space="preserve"> kā arī</w:t>
      </w:r>
      <w:r w:rsidR="005339A1" w:rsidRPr="00DC6D38">
        <w:t xml:space="preserve"> </w:t>
      </w:r>
      <w:r w:rsidR="00411697" w:rsidRPr="00DC6D38">
        <w:t xml:space="preserve">EDIC </w:t>
      </w:r>
      <w:r w:rsidR="005339A1" w:rsidRPr="00DC6D38">
        <w:t>atzinumu ne vēlāk kā 30 dienu laikā pēc projekta īstenošanas;</w:t>
      </w:r>
    </w:p>
    <w:p w14:paraId="33E4CD36" w14:textId="77777777" w:rsidR="00BA1C0F" w:rsidRDefault="00F0732F" w:rsidP="00CF7AEA">
      <w:pPr>
        <w:spacing w:after="60"/>
        <w:ind w:left="567" w:hanging="567"/>
        <w:jc w:val="both"/>
      </w:pPr>
      <w:r>
        <w:t>5</w:t>
      </w:r>
      <w:r w:rsidR="70E93BC7">
        <w:t xml:space="preserve">.2.3. </w:t>
      </w:r>
      <w:r w:rsidR="7E335B42">
        <w:t xml:space="preserve">svītrots </w:t>
      </w:r>
    </w:p>
    <w:p w14:paraId="46C08C31" w14:textId="1DF3FAAF" w:rsidR="002468F8" w:rsidRDefault="00F0732F" w:rsidP="00CF7AEA">
      <w:pPr>
        <w:spacing w:after="60"/>
        <w:ind w:left="567" w:hanging="567"/>
        <w:jc w:val="both"/>
      </w:pPr>
      <w:r>
        <w:t>5</w:t>
      </w:r>
      <w:r w:rsidR="741C6251">
        <w:t xml:space="preserve">.2.4. </w:t>
      </w:r>
      <w:r w:rsidR="003E3F55">
        <w:t>pieteikuma iesniedzējs</w:t>
      </w:r>
      <w:r w:rsidR="00E1558E" w:rsidRPr="00DC6D38">
        <w:t xml:space="preserve"> </w:t>
      </w:r>
      <w:r w:rsidR="2D0E8119" w:rsidRPr="00DC6D38">
        <w:t>nodrošinā</w:t>
      </w:r>
      <w:r w:rsidR="6A1CEC6E" w:rsidRPr="00DC6D38">
        <w:t>s</w:t>
      </w:r>
      <w:r w:rsidR="2D0E8119" w:rsidRPr="00DC6D38">
        <w:t xml:space="preserve"> informācijas uzglabāšanu 10 gadus, skaitot no atbalsta piešķiršanas brīža </w:t>
      </w:r>
      <w:r w:rsidR="2D0E8119" w:rsidRPr="008D6CBB">
        <w:t xml:space="preserve">saskaņā ar </w:t>
      </w:r>
      <w:r w:rsidR="3FF3C0BE" w:rsidRPr="008D6CBB">
        <w:t xml:space="preserve">MK </w:t>
      </w:r>
      <w:r w:rsidR="2D0E8119" w:rsidRPr="008D6CBB">
        <w:t>noteikumiem</w:t>
      </w:r>
      <w:r w:rsidR="7D92DD51" w:rsidRPr="008D6CBB">
        <w:t xml:space="preserve"> Nr. 10</w:t>
      </w:r>
      <w:r w:rsidR="0B975285" w:rsidRPr="008D6CBB">
        <w:t>;</w:t>
      </w:r>
    </w:p>
    <w:p w14:paraId="6FADA6F6" w14:textId="302D9344" w:rsidR="00986FFC" w:rsidRPr="00DC6D38" w:rsidRDefault="00F0732F" w:rsidP="00986FFC">
      <w:pPr>
        <w:spacing w:after="60"/>
        <w:ind w:left="567" w:hanging="567"/>
        <w:jc w:val="both"/>
      </w:pPr>
      <w:r>
        <w:t>5</w:t>
      </w:r>
      <w:r w:rsidR="00986FFC">
        <w:t>.2.</w:t>
      </w:r>
      <w:r w:rsidR="003E3F55">
        <w:t>5</w:t>
      </w:r>
      <w:r w:rsidR="00986FFC">
        <w:t xml:space="preserve">. </w:t>
      </w:r>
      <w:r w:rsidR="002B1318">
        <w:t>p</w:t>
      </w:r>
      <w:r w:rsidR="00986FFC">
        <w:t xml:space="preserve">ieteikuma iesniedzējs apliecina korupcijas, krāpšanas un interešu konflikta novēršanas principu ievērošanu saskaņā ar </w:t>
      </w:r>
      <w:r w:rsidR="1A5A2DC0">
        <w:t xml:space="preserve"> Eiropas Parlamenta un Padomes 2024. gada 23.</w:t>
      </w:r>
      <w:r w:rsidR="0064101A">
        <w:t> </w:t>
      </w:r>
      <w:r w:rsidR="1A5A2DC0">
        <w:t>septembra Regulas (ES, Euratom) 2024/2509 par finanšu noteikumiem, ko piemēro Savienības vispārējam budžetam</w:t>
      </w:r>
      <w:r w:rsidR="00986FFC">
        <w:t xml:space="preserve"> 61.pantu</w:t>
      </w:r>
      <w:r w:rsidR="3360D100">
        <w:t>, tostarp interešu konflikta</w:t>
      </w:r>
      <w:r w:rsidR="1A556FB5">
        <w:t xml:space="preserve"> neesību</w:t>
      </w:r>
      <w:r w:rsidR="00A145BC">
        <w:t xml:space="preserve"> </w:t>
      </w:r>
      <w:r w:rsidR="4201317F">
        <w:t>starp pieteikuma iesniedzēju un tā aptaujātajiem pretendentiem</w:t>
      </w:r>
      <w:r w:rsidR="41949FE2">
        <w:t xml:space="preserve"> </w:t>
      </w:r>
      <w:r w:rsidR="4201317F">
        <w:t>veiktajā līgumcenas priekšizpētē;</w:t>
      </w:r>
    </w:p>
    <w:p w14:paraId="18058A7C" w14:textId="4188FB4D" w:rsidR="00986FFC" w:rsidRPr="00DC6D38" w:rsidRDefault="00F0732F" w:rsidP="00986FFC">
      <w:pPr>
        <w:spacing w:after="60"/>
        <w:ind w:left="567" w:hanging="567"/>
        <w:jc w:val="both"/>
      </w:pPr>
      <w:r>
        <w:t>5</w:t>
      </w:r>
      <w:r w:rsidR="00986FFC">
        <w:t>.2.</w:t>
      </w:r>
      <w:r w:rsidR="003E3F55">
        <w:t>6</w:t>
      </w:r>
      <w:r w:rsidR="00986FFC">
        <w:t xml:space="preserve">. saskaņā ar MK noteikumu Nr. 10 71. punktu, ja tiek pārkāptas MK noteikumos Nr. 10 noteiktās komercdarbības atbalsta kontroles normas, tostarp nosacījumi, kas izriet no Komisijas regulas Nr. 651/2014, atbalsta saņēmējam ir pienākums atmaksāt </w:t>
      </w:r>
      <w:r w:rsidR="007B1397">
        <w:t>A</w:t>
      </w:r>
      <w:r w:rsidR="00986FFC">
        <w:t>ģentūrai investīciju projekta ietvaros saņemto nelikumīgo komercdarbības atbalstu kopā ar procentiem no līdzekļiem, kas ir brīvi no komercdarbības atbalsta, atbilstoši Komercdarbības atbalsta kontroles likuma IV vai V nodaļas nosacījumiem (</w:t>
      </w:r>
      <w:r w:rsidR="00986FFC" w:rsidRPr="3B9443D5">
        <w:rPr>
          <w:i/>
          <w:iCs/>
        </w:rPr>
        <w:t>ja atbalsts tiek sniegts saskaņā ar Komisijas regulu Nr. 651/2014)</w:t>
      </w:r>
      <w:r w:rsidR="00986FFC">
        <w:t>;</w:t>
      </w:r>
    </w:p>
    <w:p w14:paraId="279E8580" w14:textId="18FE8FB7" w:rsidR="00986FFC" w:rsidRDefault="00F0732F" w:rsidP="00DD08DD">
      <w:pPr>
        <w:spacing w:after="60"/>
        <w:ind w:left="567" w:hanging="567"/>
        <w:jc w:val="both"/>
        <w:rPr>
          <w:i/>
          <w:iCs/>
        </w:rPr>
      </w:pPr>
      <w:r>
        <w:t>5</w:t>
      </w:r>
      <w:r w:rsidR="00986FFC">
        <w:t>.2.</w:t>
      </w:r>
      <w:r w:rsidR="003E3F55">
        <w:t>7</w:t>
      </w:r>
      <w:r w:rsidR="00986FFC">
        <w:t>. saskaņā ar MK noteikumu Nr. 10 87. punktu, ja tiek pārkāptas MK noteikumos Nr. 10 noteiktās komercdarbības atbalsta kontroles normas, tostarp nosacījumi, kas izriet no</w:t>
      </w:r>
      <w:r w:rsidR="00375C58">
        <w:t xml:space="preserve"> </w:t>
      </w:r>
      <w:r w:rsidR="00375C58" w:rsidRPr="465905A7">
        <w:rPr>
          <w:color w:val="000000" w:themeColor="text1"/>
          <w:szCs w:val="24"/>
        </w:rPr>
        <w:t>Komisijas regulas Nr. 2023/2831</w:t>
      </w:r>
      <w:r w:rsidR="00986FFC">
        <w:t xml:space="preserve"> vai Komisijas regulas Nr. 1408/2013, atbalsta saņēmējam ir pienākums atmaksāt </w:t>
      </w:r>
      <w:r w:rsidR="007B1397">
        <w:t>A</w:t>
      </w:r>
      <w:r w:rsidR="00986FFC">
        <w:t>ģentūrai visu investīciju projekta ietvaros saņemto </w:t>
      </w:r>
      <w:r w:rsidR="00986FFC" w:rsidRPr="6F9E6781">
        <w:rPr>
          <w:i/>
          <w:iCs/>
        </w:rPr>
        <w:t>de minimis</w:t>
      </w:r>
      <w:r w:rsidR="00986FFC">
        <w:t xml:space="preserve"> atbalstu kopā ar procentiem no līdzekļiem, kas ir brīvi no komercdarbības atbalsta, atbilstoši Komercdarbības atbalsta kontroles likuma IV vai V nodaļas nosacījumiem </w:t>
      </w:r>
      <w:r w:rsidR="00986FFC" w:rsidRPr="6F9E6781">
        <w:rPr>
          <w:i/>
          <w:iCs/>
        </w:rPr>
        <w:t xml:space="preserve">(ja atbalsts tiek sniegts saskaņā ar </w:t>
      </w:r>
      <w:r w:rsidR="001E08DD">
        <w:rPr>
          <w:i/>
          <w:iCs/>
        </w:rPr>
        <w:t xml:space="preserve"> </w:t>
      </w:r>
      <w:r w:rsidR="001E08DD" w:rsidRPr="465905A7">
        <w:rPr>
          <w:color w:val="000000" w:themeColor="text1"/>
          <w:szCs w:val="24"/>
        </w:rPr>
        <w:t>Komisijas regulu Nr. 2023/2831</w:t>
      </w:r>
      <w:r w:rsidR="001E08DD" w:rsidRPr="465905A7">
        <w:rPr>
          <w:i/>
          <w:iCs/>
        </w:rPr>
        <w:t xml:space="preserve"> </w:t>
      </w:r>
      <w:r w:rsidR="00986FFC" w:rsidRPr="6F9E6781">
        <w:rPr>
          <w:i/>
          <w:iCs/>
        </w:rPr>
        <w:t xml:space="preserve">vai Komisijas </w:t>
      </w:r>
      <w:r w:rsidR="00986FFC">
        <w:rPr>
          <w:i/>
          <w:iCs/>
        </w:rPr>
        <w:t>r</w:t>
      </w:r>
      <w:r w:rsidR="00986FFC" w:rsidRPr="6F9E6781">
        <w:rPr>
          <w:i/>
          <w:iCs/>
        </w:rPr>
        <w:t>egulu Nr. 1408/2013)</w:t>
      </w:r>
      <w:r w:rsidR="00986FFC">
        <w:rPr>
          <w:i/>
          <w:iCs/>
        </w:rPr>
        <w:t>;</w:t>
      </w:r>
    </w:p>
    <w:p w14:paraId="077439CC" w14:textId="78DC2370" w:rsidR="00986FFC" w:rsidRPr="007559E2" w:rsidRDefault="00F0732F" w:rsidP="6FB41AB5">
      <w:pPr>
        <w:pStyle w:val="ListParagraph"/>
        <w:spacing w:after="60"/>
        <w:ind w:left="567" w:hanging="567"/>
        <w:jc w:val="both"/>
      </w:pPr>
      <w:r>
        <w:t>5</w:t>
      </w:r>
      <w:r w:rsidR="00986FFC">
        <w:t>.2.</w:t>
      </w:r>
      <w:r w:rsidR="003E3F55">
        <w:t>8</w:t>
      </w:r>
      <w:r w:rsidR="00986FFC">
        <w:t xml:space="preserve">. pieteikuma iesniedzējs </w:t>
      </w:r>
      <w:r w:rsidR="49696430">
        <w:t xml:space="preserve">ir informēts, ka </w:t>
      </w:r>
      <w:r w:rsidR="00986FFC">
        <w:t xml:space="preserve">atbalstāmās darbības var uzsākt tikai pēc atbalsta pieteikuma iesniegšanas </w:t>
      </w:r>
      <w:r w:rsidR="64C41E11">
        <w:t>A</w:t>
      </w:r>
      <w:r w:rsidR="00986FFC">
        <w:t>ģentūrā. Ja pieteikums netiek apstiprināts, pieteikuma iesniedzējs visas investīciju projekta radušās izmaksas sedz no saviem līdzekļiem. Pieteikuma iesniedzējs nepiesaka darbības, kas tiks pabeigtas pirms tiek noslēgts</w:t>
      </w:r>
      <w:r w:rsidR="65F4BE1D">
        <w:t xml:space="preserve"> līgums ar</w:t>
      </w:r>
      <w:r w:rsidR="00986FFC">
        <w:t xml:space="preserve"> Aģentūr</w:t>
      </w:r>
      <w:r w:rsidR="65F4BE1D">
        <w:t>u</w:t>
      </w:r>
      <w:r w:rsidR="05950454">
        <w:t>.</w:t>
      </w:r>
    </w:p>
    <w:p w14:paraId="6871C580" w14:textId="33F3AF4F" w:rsidR="00C9430E" w:rsidRPr="00E87B1F" w:rsidRDefault="246D0578" w:rsidP="00DD08DD">
      <w:pPr>
        <w:spacing w:after="60"/>
        <w:ind w:left="567" w:hanging="567"/>
      </w:pPr>
      <w:r>
        <w:t>5</w:t>
      </w:r>
      <w:r w:rsidR="5787B79C">
        <w:t>.2.</w:t>
      </w:r>
      <w:r w:rsidR="25BDEFB7">
        <w:t>9</w:t>
      </w:r>
      <w:r w:rsidR="146E2260">
        <w:t>.</w:t>
      </w:r>
      <w:r w:rsidR="5787B79C">
        <w:t xml:space="preserve"> </w:t>
      </w:r>
      <w:r w:rsidR="10F9C71D">
        <w:t>Svītrots</w:t>
      </w:r>
    </w:p>
    <w:p w14:paraId="31F7D398" w14:textId="48A08432" w:rsidR="00D96E4E" w:rsidRPr="007F76E8" w:rsidRDefault="246D0578" w:rsidP="6FB41AB5">
      <w:pPr>
        <w:spacing w:after="60"/>
        <w:jc w:val="both"/>
      </w:pPr>
      <w:r>
        <w:t>5</w:t>
      </w:r>
      <w:r w:rsidR="6D1046CE">
        <w:t>.2.</w:t>
      </w:r>
      <w:r w:rsidR="672404D2">
        <w:t>10</w:t>
      </w:r>
      <w:r w:rsidR="6D1046CE">
        <w:t>.</w:t>
      </w:r>
      <w:r>
        <w:t xml:space="preserve"> </w:t>
      </w:r>
      <w:r w:rsidR="110E458C">
        <w:t>Investīciju projekta iesniedzējs apliecina, ka</w:t>
      </w:r>
      <w:r w:rsidR="5FDB6935">
        <w:t xml:space="preserve"> projekta īstenošanas laikā nodrošinās principa “nenodarīt būtisku kaitējumu” piemērošanu saskaņā ar Eiropas Parlamenta un Padomes 2021. gada 12. februāra  Regulas </w:t>
      </w:r>
      <w:r w:rsidR="549D0E0D">
        <w:t>(</w:t>
      </w:r>
      <w:r w:rsidR="5FDB6935">
        <w:t>ES</w:t>
      </w:r>
      <w:r w:rsidR="2CB0756F">
        <w:t>)</w:t>
      </w:r>
      <w:r w:rsidR="5FDB6935">
        <w:t xml:space="preserve"> Nr. </w:t>
      </w:r>
      <w:hyperlink r:id="rId30" w:history="1">
        <w:r w:rsidR="5FDB6935" w:rsidRPr="6FB41AB5">
          <w:rPr>
            <w:rStyle w:val="Hyperlink"/>
            <w:rFonts w:eastAsia="Arial"/>
            <w:color w:val="auto"/>
            <w:u w:val="none"/>
          </w:rPr>
          <w:t>2021/241</w:t>
        </w:r>
      </w:hyperlink>
      <w:r w:rsidR="5FDB6935">
        <w:t>, ar ko izveido Atveseļošanas un noturības mehānismu, 2. panta 6. punktu un 5. panta 2. punktu</w:t>
      </w:r>
      <w:r w:rsidR="1EC0BC4F">
        <w:t xml:space="preserve"> </w:t>
      </w:r>
      <w:r w:rsidR="15D5F345">
        <w:t>un projekta</w:t>
      </w:r>
      <w:r w:rsidR="1EC0BC4F" w:rsidRPr="6FB41AB5">
        <w:rPr>
          <w:color w:val="881798"/>
          <w:u w:val="single"/>
        </w:rPr>
        <w:t xml:space="preserve"> </w:t>
      </w:r>
      <w:r w:rsidR="1EC0BC4F" w:rsidRPr="007F76E8">
        <w:t>ietvaros īstenotās darbības un to rezultātā radītais jaunais produkts vai tehnoloģija visā tā aprites ciklā (tostarp ražošanā, izmantošanā un aprites cikla beigās) nenodarīs būtisku kaitējumu vides mērķiem, tajā skaitā</w:t>
      </w:r>
      <w:r w:rsidR="110E458C" w:rsidRPr="007F76E8">
        <w:t>:</w:t>
      </w:r>
    </w:p>
    <w:p w14:paraId="0B7D3448" w14:textId="3184BE08" w:rsidR="00D96E4E" w:rsidRPr="00F0732F" w:rsidRDefault="00D96E4E" w:rsidP="00191E4D">
      <w:pPr>
        <w:pStyle w:val="ListParagraph"/>
        <w:numPr>
          <w:ilvl w:val="0"/>
          <w:numId w:val="18"/>
        </w:numPr>
        <w:spacing w:after="60"/>
        <w:ind w:left="993"/>
        <w:jc w:val="both"/>
      </w:pPr>
      <w:r w:rsidRPr="00F0732F">
        <w:t>Investīciju projektā paredzētās darbības atbilst nacionālajiem un Eiropas Savienības tiesību aktiem vides jomā;</w:t>
      </w:r>
    </w:p>
    <w:p w14:paraId="5D4B5B43" w14:textId="40A03226" w:rsidR="00D96E4E" w:rsidRPr="00F0732F" w:rsidRDefault="00D96E4E" w:rsidP="00191E4D">
      <w:pPr>
        <w:pStyle w:val="ListParagraph"/>
        <w:numPr>
          <w:ilvl w:val="0"/>
          <w:numId w:val="18"/>
        </w:numPr>
        <w:spacing w:after="60"/>
        <w:ind w:left="993"/>
        <w:jc w:val="both"/>
      </w:pPr>
      <w:r w:rsidRPr="00F0732F">
        <w:lastRenderedPageBreak/>
        <w:t>Atbalsts netiks izmantots darbībai, kas attiecās uz atkritumu apglabāšanu un atkritumu apglabāšanas poligoniem, mehāniski bioloģisko apstrādi vai atkritumu sadedzināšanu un mehāniskās bioloģiskās attīrīšanas un atkritumu sadedzināšanas iekārtām, pieteicējs neatbilst</w:t>
      </w:r>
      <w:r w:rsidR="00DA3EB5">
        <w:t xml:space="preserve"> </w:t>
      </w:r>
      <w:r w:rsidR="00DA3EB5" w:rsidRPr="00D30E14">
        <w:rPr>
          <w:rStyle w:val="normaltextrun"/>
          <w:rFonts w:asciiTheme="majorBidi" w:hAnsiTheme="majorBidi" w:cstheme="majorBidi"/>
          <w:szCs w:val="24"/>
        </w:rPr>
        <w:t>NACE 38.3</w:t>
      </w:r>
      <w:r w:rsidRPr="00F0732F">
        <w:t xml:space="preserve">;  </w:t>
      </w:r>
    </w:p>
    <w:p w14:paraId="2EF90084" w14:textId="74A57576" w:rsidR="00D96E4E" w:rsidRPr="00F0732F" w:rsidRDefault="00D96E4E" w:rsidP="00191E4D">
      <w:pPr>
        <w:pStyle w:val="ListParagraph"/>
        <w:numPr>
          <w:ilvl w:val="0"/>
          <w:numId w:val="18"/>
        </w:numPr>
        <w:spacing w:after="60"/>
        <w:ind w:left="993"/>
        <w:jc w:val="both"/>
      </w:pPr>
      <w:r w:rsidRPr="00F0732F">
        <w:t>Investīciju projektā netiks veikta darbība, kurā atkritumu apglabāšana var radīt ilgtermiņa kaitējumu videi;</w:t>
      </w:r>
    </w:p>
    <w:p w14:paraId="2195A65D" w14:textId="2980A27C" w:rsidR="00D96E4E" w:rsidRPr="00F0732F" w:rsidRDefault="00D96E4E" w:rsidP="00191E4D">
      <w:pPr>
        <w:pStyle w:val="ListParagraph"/>
        <w:numPr>
          <w:ilvl w:val="0"/>
          <w:numId w:val="18"/>
        </w:numPr>
        <w:spacing w:after="60"/>
        <w:ind w:left="993"/>
        <w:jc w:val="both"/>
      </w:pPr>
      <w:r w:rsidRPr="00F0732F">
        <w:t>Investīciju projektā netiks iegādātas iekārtas saistībā ar fosilo kurināmo (ieskaitot pakārtoto izmantošanu);</w:t>
      </w:r>
    </w:p>
    <w:p w14:paraId="051C1288" w14:textId="01EF44F4" w:rsidR="00D96E4E" w:rsidRPr="00F0732F" w:rsidRDefault="00D96E4E" w:rsidP="00191E4D">
      <w:pPr>
        <w:pStyle w:val="ListParagraph"/>
        <w:numPr>
          <w:ilvl w:val="0"/>
          <w:numId w:val="18"/>
        </w:numPr>
        <w:spacing w:after="60"/>
        <w:ind w:left="993"/>
        <w:jc w:val="both"/>
      </w:pPr>
      <w:r w:rsidRPr="00F0732F">
        <w:t>Investīciju projektā paredzētās darbības atbilst Eiropas Savienības Emisijas kvotu tirdzniecības sistēmai, lai sasniegtu prognozētās CO</w:t>
      </w:r>
      <w:r w:rsidRPr="00F0732F">
        <w:rPr>
          <w:vertAlign w:val="subscript"/>
        </w:rPr>
        <w:t xml:space="preserve">2 </w:t>
      </w:r>
      <w:r w:rsidRPr="00F0732F">
        <w:t>emisijas, kas ir zemākas par attiecīgajiem bezmaksas kvotu piešķiršanas kritērijiem</w:t>
      </w:r>
      <w:r w:rsidR="001D2AE9">
        <w:t>;</w:t>
      </w:r>
    </w:p>
    <w:p w14:paraId="6AAAFC6C" w14:textId="43CA0768" w:rsidR="00514426" w:rsidRPr="00F0732F" w:rsidRDefault="00D96E4E" w:rsidP="00191E4D">
      <w:pPr>
        <w:pStyle w:val="ListParagraph"/>
        <w:numPr>
          <w:ilvl w:val="0"/>
          <w:numId w:val="18"/>
        </w:numPr>
        <w:spacing w:after="60"/>
        <w:ind w:left="993"/>
        <w:jc w:val="both"/>
      </w:pPr>
      <w:r w:rsidRPr="00F0732F">
        <w:t>Investīciju projekts ietvaros saimnieciskā darbība neradīs būtisku kaitējumu:</w:t>
      </w:r>
    </w:p>
    <w:p w14:paraId="0C0018F0" w14:textId="77777777" w:rsidR="00D96E4E" w:rsidRPr="00F0732F" w:rsidRDefault="00D96E4E" w:rsidP="00F0487E">
      <w:pPr>
        <w:spacing w:after="60"/>
        <w:ind w:left="1843" w:hanging="283"/>
        <w:jc w:val="both"/>
      </w:pPr>
      <w:r w:rsidRPr="00F0732F">
        <w:t>a) klimata pārmaiņu mazināšanai;</w:t>
      </w:r>
    </w:p>
    <w:p w14:paraId="7AC963EF" w14:textId="77777777" w:rsidR="00D96E4E" w:rsidRPr="00F0732F" w:rsidRDefault="00D96E4E" w:rsidP="00F0487E">
      <w:pPr>
        <w:spacing w:after="60"/>
        <w:ind w:left="1843" w:hanging="283"/>
        <w:jc w:val="both"/>
      </w:pPr>
      <w:r w:rsidRPr="00F0732F">
        <w:t>b) spējai pielāgoties klimata pārmaiņām;</w:t>
      </w:r>
    </w:p>
    <w:p w14:paraId="1B0BC33C" w14:textId="77777777" w:rsidR="00D96E4E" w:rsidRPr="00F0732F" w:rsidRDefault="00D96E4E" w:rsidP="00F0487E">
      <w:pPr>
        <w:spacing w:after="60"/>
        <w:ind w:left="1843" w:hanging="283"/>
        <w:jc w:val="both"/>
      </w:pPr>
      <w:r w:rsidRPr="00F0732F">
        <w:t>c) ilgtspējīgai ūdens un jūras resursu izmantošanai un aizsardzībai;</w:t>
      </w:r>
    </w:p>
    <w:p w14:paraId="2D4D8E91" w14:textId="77777777" w:rsidR="00D96E4E" w:rsidRPr="00F0732F" w:rsidRDefault="00D96E4E" w:rsidP="00F0487E">
      <w:pPr>
        <w:spacing w:after="60"/>
        <w:ind w:left="1843" w:hanging="283"/>
        <w:jc w:val="both"/>
      </w:pPr>
      <w:r w:rsidRPr="00F0732F">
        <w:t>d) aprites ekonomikai, tostarp atkritumu rašanās novēršanai un reciklēšanai;</w:t>
      </w:r>
    </w:p>
    <w:p w14:paraId="13632C3E" w14:textId="218388EB" w:rsidR="00D96E4E" w:rsidRPr="00F0732F" w:rsidRDefault="00D96E4E" w:rsidP="00F0487E">
      <w:pPr>
        <w:spacing w:after="60"/>
        <w:ind w:left="1843" w:hanging="283"/>
        <w:jc w:val="both"/>
      </w:pPr>
      <w:r w:rsidRPr="00F0732F">
        <w:t>e) piesārņojuma novēršanai un kontrolei;</w:t>
      </w:r>
    </w:p>
    <w:p w14:paraId="11A5CA2C" w14:textId="5EA4F8A6" w:rsidR="003E260B" w:rsidRPr="00F0732F" w:rsidRDefault="00D96E4E" w:rsidP="00F0487E">
      <w:pPr>
        <w:spacing w:after="60"/>
        <w:ind w:left="1843" w:hanging="283"/>
        <w:jc w:val="both"/>
      </w:pPr>
      <w:r>
        <w:t>f) bioloģiskās daudzveidības un ekosistēmu aizsardzībai un atjaunošanai.</w:t>
      </w:r>
    </w:p>
    <w:p w14:paraId="1C17B59F" w14:textId="4CF02EBB" w:rsidR="48C053E6" w:rsidRDefault="48C053E6">
      <w:pPr>
        <w:spacing w:after="60"/>
        <w:jc w:val="both"/>
      </w:pPr>
      <w:r>
        <w:t xml:space="preserve">5.2.11. </w:t>
      </w:r>
      <w:r w:rsidR="24E31ABE">
        <w:t>Investīciju projekta iesniedzējs apliecina, ka</w:t>
      </w:r>
      <w:r w:rsidR="4E457CB4">
        <w:t>,</w:t>
      </w:r>
      <w:r w:rsidR="24E31ABE">
        <w:t xml:space="preserve"> </w:t>
      </w:r>
      <w:r w:rsidR="00335BB0">
        <w:t>ja pieteikuma ietvaros plānota prototipēšana</w:t>
      </w:r>
      <w:r w:rsidR="00B774D9">
        <w:t>s darbība</w:t>
      </w:r>
      <w:r w:rsidR="00335BB0">
        <w:t xml:space="preserve"> </w:t>
      </w:r>
      <w:r w:rsidR="00B774D9">
        <w:t>(jauna risinājuma izstrāde),</w:t>
      </w:r>
      <w:r w:rsidR="003744AA">
        <w:t xml:space="preserve"> </w:t>
      </w:r>
      <w:r w:rsidR="24E31ABE">
        <w:t>projekta īstenošanas laikā,</w:t>
      </w:r>
      <w:r w:rsidR="0391B9F6">
        <w:t xml:space="preserve"> </w:t>
      </w:r>
      <w:r w:rsidR="28D59B04">
        <w:t xml:space="preserve"> </w:t>
      </w:r>
      <w:r w:rsidR="6498065C">
        <w:t xml:space="preserve">netiks iesaistīti Krievijas Federācijas pilsoņi, </w:t>
      </w:r>
      <w:r w:rsidR="02A398D7">
        <w:t xml:space="preserve">jo </w:t>
      </w:r>
      <w:r w:rsidR="6498065C">
        <w:t>šāda iesaistīšana varētu radīt drošības riskus vai pārkāpt starptautiskās sankcijas atbilstoši Eiropas Parlamenta un Padomes Regulas (ES) Nr. 833/2014 (2014. gada 31. jūlijs) par ierobežojošiem pasākumiem saistībā ar Krievijas darbībām, kas destabilizē situāciju Ukrainā</w:t>
      </w:r>
      <w:r>
        <w:t>.</w:t>
      </w:r>
    </w:p>
    <w:p w14:paraId="775DAAC3" w14:textId="77777777" w:rsidR="002C5ED7" w:rsidRDefault="002C5ED7">
      <w:pPr>
        <w:spacing w:after="60"/>
        <w:jc w:val="both"/>
      </w:pPr>
    </w:p>
    <w:tbl>
      <w:tblPr>
        <w:tblW w:w="0" w:type="auto"/>
        <w:tblCellSpacing w:w="0" w:type="dxa"/>
        <w:tblLayout w:type="fixed"/>
        <w:tblCellMar>
          <w:left w:w="0" w:type="dxa"/>
          <w:right w:w="0" w:type="dxa"/>
        </w:tblCellMar>
        <w:tblLook w:val="04A0" w:firstRow="1" w:lastRow="0" w:firstColumn="1" w:lastColumn="0" w:noHBand="0" w:noVBand="1"/>
      </w:tblPr>
      <w:tblGrid>
        <w:gridCol w:w="1276"/>
        <w:gridCol w:w="3585"/>
      </w:tblGrid>
      <w:tr w:rsidR="00F270D3" w:rsidRPr="00CB51E5" w14:paraId="0A8F2FDA" w14:textId="77777777" w:rsidTr="4BF3FC2C">
        <w:trPr>
          <w:trHeight w:val="178"/>
          <w:tblCellSpacing w:w="0" w:type="dxa"/>
        </w:trPr>
        <w:tc>
          <w:tcPr>
            <w:tcW w:w="1276" w:type="dxa"/>
          </w:tcPr>
          <w:p w14:paraId="5C031BC4" w14:textId="67943528" w:rsidR="00F270D3" w:rsidRPr="00CB51E5" w:rsidRDefault="51E3B460">
            <w:r w:rsidRPr="00CB51E5">
              <w:t> Paraksts</w:t>
            </w:r>
            <w:r w:rsidR="006014E8" w:rsidRPr="00CB51E5">
              <w:rPr>
                <w:rStyle w:val="FootnoteReference"/>
                <w:lang w:val="lv-LV"/>
              </w:rPr>
              <w:footnoteReference w:id="14"/>
            </w:r>
            <w:r w:rsidRPr="00CB51E5">
              <w:t>:</w:t>
            </w:r>
          </w:p>
        </w:tc>
        <w:tc>
          <w:tcPr>
            <w:tcW w:w="3585" w:type="dxa"/>
          </w:tcPr>
          <w:p w14:paraId="7E4D0B56" w14:textId="77777777" w:rsidR="00F270D3" w:rsidRPr="00CB51E5" w:rsidRDefault="00F270D3">
            <w:r w:rsidRPr="00CB51E5">
              <w:t>  </w:t>
            </w:r>
          </w:p>
          <w:p w14:paraId="6CB8D9FA" w14:textId="77777777" w:rsidR="00F270D3" w:rsidRPr="00CB51E5" w:rsidRDefault="00F270D3">
            <w:r w:rsidRPr="00CB51E5">
              <w:t> </w:t>
            </w:r>
          </w:p>
        </w:tc>
      </w:tr>
      <w:tr w:rsidR="00F270D3" w:rsidRPr="00CB51E5" w14:paraId="0581055F" w14:textId="77777777" w:rsidTr="4BF3FC2C">
        <w:trPr>
          <w:tblCellSpacing w:w="0" w:type="dxa"/>
        </w:trPr>
        <w:tc>
          <w:tcPr>
            <w:tcW w:w="1276" w:type="dxa"/>
            <w:vMerge w:val="restart"/>
          </w:tcPr>
          <w:p w14:paraId="322B848E" w14:textId="419CDDF1" w:rsidR="00F270D3" w:rsidRPr="00CB51E5" w:rsidRDefault="00F270D3">
            <w:r w:rsidRPr="00CB51E5">
              <w:t> Datum</w:t>
            </w:r>
            <w:r w:rsidR="006B061D" w:rsidRPr="00CB51E5">
              <w:t>s</w:t>
            </w:r>
            <w:r w:rsidRPr="00CB51E5">
              <w:t>:</w:t>
            </w:r>
          </w:p>
        </w:tc>
        <w:tc>
          <w:tcPr>
            <w:tcW w:w="3585" w:type="dxa"/>
          </w:tcPr>
          <w:p w14:paraId="4A890491" w14:textId="77777777" w:rsidR="00F270D3" w:rsidRPr="00CB51E5" w:rsidRDefault="00F270D3">
            <w:pPr>
              <w:rPr>
                <w:sz w:val="28"/>
                <w:szCs w:val="22"/>
              </w:rPr>
            </w:pPr>
            <w:r w:rsidRPr="00CB51E5">
              <w:t>  </w:t>
            </w:r>
          </w:p>
        </w:tc>
      </w:tr>
      <w:tr w:rsidR="00F270D3" w:rsidRPr="00CB51E5" w14:paraId="6AA05DA9" w14:textId="77777777" w:rsidTr="4BF3FC2C">
        <w:trPr>
          <w:tblCellSpacing w:w="0" w:type="dxa"/>
        </w:trPr>
        <w:tc>
          <w:tcPr>
            <w:tcW w:w="1276" w:type="dxa"/>
            <w:vMerge/>
            <w:vAlign w:val="center"/>
          </w:tcPr>
          <w:p w14:paraId="41B7C70F" w14:textId="77777777" w:rsidR="00F270D3" w:rsidRPr="00CB51E5" w:rsidRDefault="00F270D3"/>
        </w:tc>
        <w:tc>
          <w:tcPr>
            <w:tcW w:w="3585" w:type="dxa"/>
          </w:tcPr>
          <w:p w14:paraId="425C511B" w14:textId="77777777" w:rsidR="00F270D3" w:rsidRPr="00CB51E5" w:rsidRDefault="00F270D3">
            <w:pPr>
              <w:ind w:left="420"/>
            </w:pPr>
            <w:r w:rsidRPr="00CB51E5">
              <w:t> dd/mm/gggg</w:t>
            </w:r>
          </w:p>
        </w:tc>
      </w:tr>
    </w:tbl>
    <w:p w14:paraId="24CDC32F" w14:textId="46992BED" w:rsidR="00D457F1" w:rsidRPr="00CB51E5" w:rsidRDefault="00D457F1" w:rsidP="00404792">
      <w:pPr>
        <w:jc w:val="both"/>
        <w:rPr>
          <w:b/>
          <w:bCs/>
          <w:szCs w:val="24"/>
        </w:rPr>
      </w:pPr>
    </w:p>
    <w:sectPr w:rsidR="00D457F1" w:rsidRPr="00CB51E5">
      <w:headerReference w:type="default" r:id="rId31"/>
      <w:footerReference w:type="default" r:id="rId3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2630D" w14:textId="77777777" w:rsidR="00932604" w:rsidRDefault="00932604" w:rsidP="00F270D3">
      <w:r>
        <w:separator/>
      </w:r>
    </w:p>
  </w:endnote>
  <w:endnote w:type="continuationSeparator" w:id="0">
    <w:p w14:paraId="16875E27" w14:textId="77777777" w:rsidR="00932604" w:rsidRDefault="00932604" w:rsidP="00F270D3">
      <w:r>
        <w:continuationSeparator/>
      </w:r>
    </w:p>
  </w:endnote>
  <w:endnote w:type="continuationNotice" w:id="1">
    <w:p w14:paraId="73F0BB96" w14:textId="77777777" w:rsidR="00932604" w:rsidRDefault="009326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ans-serif">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4217355"/>
      <w:docPartObj>
        <w:docPartGallery w:val="Page Numbers (Bottom of Page)"/>
        <w:docPartUnique/>
      </w:docPartObj>
    </w:sdtPr>
    <w:sdtEndPr>
      <w:rPr>
        <w:noProof/>
      </w:rPr>
    </w:sdtEndPr>
    <w:sdtContent>
      <w:p w14:paraId="5658D517" w14:textId="64876ACC" w:rsidR="00CB51E5" w:rsidRDefault="00CB51E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4144E45" w14:textId="5E68DBAF" w:rsidR="1A672189" w:rsidRDefault="1A672189" w:rsidP="1A6721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35FF7" w14:textId="77777777" w:rsidR="00932604" w:rsidRDefault="00932604" w:rsidP="00F270D3">
      <w:r>
        <w:separator/>
      </w:r>
    </w:p>
  </w:footnote>
  <w:footnote w:type="continuationSeparator" w:id="0">
    <w:p w14:paraId="5A098322" w14:textId="77777777" w:rsidR="00932604" w:rsidRDefault="00932604" w:rsidP="00F270D3">
      <w:r>
        <w:continuationSeparator/>
      </w:r>
    </w:p>
  </w:footnote>
  <w:footnote w:type="continuationNotice" w:id="1">
    <w:p w14:paraId="125464B4" w14:textId="77777777" w:rsidR="00932604" w:rsidRDefault="00932604"/>
  </w:footnote>
  <w:footnote w:id="2">
    <w:p w14:paraId="1A3A7612" w14:textId="77777777" w:rsidR="00375C58" w:rsidRDefault="00375C58" w:rsidP="00375C58">
      <w:pPr>
        <w:pStyle w:val="FootnoteText"/>
      </w:pPr>
      <w:r w:rsidRPr="5A2E577D">
        <w:rPr>
          <w:rStyle w:val="FootnoteReference"/>
          <w:sz w:val="22"/>
          <w:szCs w:val="22"/>
        </w:rPr>
        <w:footnoteRef/>
      </w:r>
      <w:r w:rsidRPr="5A2E577D">
        <w:rPr>
          <w:color w:val="000000" w:themeColor="text1"/>
          <w:sz w:val="24"/>
          <w:szCs w:val="24"/>
        </w:rPr>
        <w:t xml:space="preserve"> </w:t>
      </w:r>
      <w:r w:rsidRPr="00D905EA">
        <w:rPr>
          <w:bCs/>
        </w:rPr>
        <w:t>Eiropas Komisijas 2023. gada 13. decembra Regulu (ES) Nr. 2023/2831 par Līguma par Eiropas Savienības darbību 107. un 108. panta piemērošanu de minimis atbalstam (turpmāk – Komisijas regula Nr. 2023/2831)</w:t>
      </w:r>
    </w:p>
  </w:footnote>
  <w:footnote w:id="3">
    <w:p w14:paraId="33E58B6E" w14:textId="77777777" w:rsidR="007F76E8" w:rsidRDefault="007F76E8" w:rsidP="007F76E8">
      <w:pPr>
        <w:pStyle w:val="FootnoteText"/>
      </w:pPr>
      <w:r w:rsidRPr="00CF7AEA">
        <w:rPr>
          <w:rStyle w:val="FootnoteReference"/>
          <w:sz w:val="22"/>
          <w:szCs w:val="16"/>
        </w:rPr>
        <w:footnoteRef/>
      </w:r>
      <w:r>
        <w:t xml:space="preserve"> </w:t>
      </w:r>
      <w:r w:rsidRPr="00A16F9C">
        <w:t>Eiropas Komisijas 2013. gada 18. decembra Regul</w:t>
      </w:r>
      <w:r>
        <w:t>a</w:t>
      </w:r>
      <w:r w:rsidRPr="00A16F9C">
        <w:t xml:space="preserve"> (ES) Nr. 1408/2013 par Līguma par Eiropas Savienības darbību 107. un 108. panta piemērošanu </w:t>
      </w:r>
      <w:r w:rsidRPr="000A19C6">
        <w:rPr>
          <w:i/>
          <w:iCs/>
        </w:rPr>
        <w:t>de minimis</w:t>
      </w:r>
      <w:r w:rsidRPr="00A16F9C">
        <w:t xml:space="preserve"> atbalstam lauksaimniecības nozarē (turpmāk – Komisijas regula Nr. 1408/2013)</w:t>
      </w:r>
    </w:p>
  </w:footnote>
  <w:footnote w:id="4">
    <w:p w14:paraId="2565696B" w14:textId="77777777" w:rsidR="00B60115" w:rsidRDefault="00B60115" w:rsidP="00B60115">
      <w:pPr>
        <w:pStyle w:val="FootnoteText"/>
      </w:pPr>
      <w:r w:rsidRPr="00CF7AEA">
        <w:rPr>
          <w:rStyle w:val="FootnoteReference"/>
          <w:sz w:val="22"/>
          <w:szCs w:val="16"/>
        </w:rPr>
        <w:footnoteRef/>
      </w:r>
      <w:r>
        <w:t xml:space="preserve"> </w:t>
      </w:r>
      <w:r w:rsidRPr="00D213AD">
        <w:t>Eiropas Komisijas 2014. gada 17. jūnija Regula (ES) Nr. 651/2014, ar ko noteiktas atbalsta kategorijas atzīst par saderīgām ar iekšējo tirgu, piemērojot Līguma 107. un 108. pantu (turpmāk – Komisijas regula Nr. 651/2014)</w:t>
      </w:r>
    </w:p>
  </w:footnote>
  <w:footnote w:id="5">
    <w:p w14:paraId="05C248A0" w14:textId="77777777" w:rsidR="00375C58" w:rsidRDefault="00375C58" w:rsidP="00375C58">
      <w:pPr>
        <w:pStyle w:val="FootnoteText"/>
      </w:pPr>
      <w:r w:rsidRPr="00CF7AEA">
        <w:rPr>
          <w:rStyle w:val="FootnoteReference"/>
          <w:sz w:val="22"/>
          <w:szCs w:val="16"/>
        </w:rPr>
        <w:footnoteRef/>
      </w:r>
      <w:r w:rsidRPr="00CF7AEA">
        <w:rPr>
          <w:sz w:val="16"/>
          <w:szCs w:val="16"/>
        </w:rPr>
        <w:t xml:space="preserve"> </w:t>
      </w:r>
      <w:r>
        <w:rPr>
          <w:rStyle w:val="normaltextrun"/>
          <w:color w:val="000000"/>
          <w:shd w:val="clear" w:color="auto" w:fill="FFFFFF"/>
        </w:rPr>
        <w:t xml:space="preserve">Eiropas Komisijas 2023. gada 13. decembra Regulu (ES) Nr. 2023/2831 par Līguma par Eiropas Savienības darbību 107. un 108. panta piemērošanu </w:t>
      </w:r>
      <w:r>
        <w:rPr>
          <w:rStyle w:val="normaltextrun"/>
          <w:i/>
          <w:iCs/>
          <w:color w:val="000000"/>
          <w:shd w:val="clear" w:color="auto" w:fill="FFFFFF"/>
        </w:rPr>
        <w:t>de minimis</w:t>
      </w:r>
      <w:r>
        <w:rPr>
          <w:rStyle w:val="normaltextrun"/>
          <w:color w:val="000000"/>
          <w:shd w:val="clear" w:color="auto" w:fill="FFFFFF"/>
        </w:rPr>
        <w:t xml:space="preserve"> atbalstam (turpmāk – Komisijas regula Nr. 2023/2831)</w:t>
      </w:r>
    </w:p>
  </w:footnote>
  <w:footnote w:id="6">
    <w:p w14:paraId="0968E0FE" w14:textId="77777777" w:rsidR="00375C58" w:rsidRDefault="00375C58" w:rsidP="00375C58">
      <w:pPr>
        <w:pStyle w:val="FootnoteText"/>
      </w:pPr>
      <w:r w:rsidRPr="00CF7AEA">
        <w:rPr>
          <w:rStyle w:val="FootnoteReference"/>
          <w:sz w:val="22"/>
          <w:szCs w:val="16"/>
        </w:rPr>
        <w:footnoteRef/>
      </w:r>
      <w:r>
        <w:t xml:space="preserve"> </w:t>
      </w:r>
      <w:r w:rsidRPr="00A16F9C">
        <w:t>Eiropas Komisijas 2013. gada 18. decembra Regul</w:t>
      </w:r>
      <w:r>
        <w:t>a</w:t>
      </w:r>
      <w:r w:rsidRPr="00A16F9C">
        <w:t xml:space="preserve"> (ES) Nr. 1408/2013 par Līguma par Eiropas Savienības darbību 107. un 108. panta piemērošanu </w:t>
      </w:r>
      <w:r w:rsidRPr="000A19C6">
        <w:rPr>
          <w:i/>
          <w:iCs/>
        </w:rPr>
        <w:t>de minimis</w:t>
      </w:r>
      <w:r w:rsidRPr="00A16F9C">
        <w:t xml:space="preserve"> atbalstam lauksaimniecības nozarē (turpmāk – Komisijas regula Nr. 1408/2013)</w:t>
      </w:r>
    </w:p>
  </w:footnote>
  <w:footnote w:id="7">
    <w:p w14:paraId="7378BEBE" w14:textId="77777777" w:rsidR="006A3C67" w:rsidRPr="006014E8" w:rsidRDefault="006A3C67" w:rsidP="006A3C67">
      <w:pPr>
        <w:pStyle w:val="FootnoteText"/>
      </w:pPr>
      <w:r w:rsidRPr="00CF7AEA">
        <w:rPr>
          <w:rStyle w:val="FootnoteReference"/>
          <w:sz w:val="24"/>
          <w:szCs w:val="24"/>
        </w:rPr>
        <w:footnoteRef/>
      </w:r>
      <w:r w:rsidRPr="006014E8">
        <w:t xml:space="preserve"> </w:t>
      </w:r>
      <w:r>
        <w:rPr>
          <w:bCs/>
        </w:rPr>
        <w:t>P</w:t>
      </w:r>
      <w:r w:rsidRPr="006014E8">
        <w:rPr>
          <w:bCs/>
        </w:rPr>
        <w:t>ētniecības un zināšanu organizācija, kas atbilsts Eiropas Komisijas regulas Nr. 651/2014 2.panta 83. punkta definīcijai</w:t>
      </w:r>
    </w:p>
  </w:footnote>
  <w:footnote w:id="8">
    <w:p w14:paraId="5EAF010B" w14:textId="1D13C3E2" w:rsidR="002A011D" w:rsidRPr="006014E8" w:rsidRDefault="002A011D" w:rsidP="002A011D">
      <w:pPr>
        <w:pStyle w:val="FootnoteText"/>
      </w:pPr>
      <w:r w:rsidRPr="00CF7AEA">
        <w:rPr>
          <w:rStyle w:val="FootnoteReference"/>
          <w:sz w:val="24"/>
          <w:szCs w:val="24"/>
        </w:rPr>
        <w:footnoteRef/>
      </w:r>
      <w:r w:rsidRPr="006014E8">
        <w:t xml:space="preserve"> </w:t>
      </w:r>
      <w:r>
        <w:rPr>
          <w:bCs/>
        </w:rPr>
        <w:t>B</w:t>
      </w:r>
      <w:r w:rsidRPr="006014E8">
        <w:rPr>
          <w:bCs/>
        </w:rPr>
        <w:t>iedrība un nodibinājums, kas atbilst Biedrību un nodibinājumu likuma</w:t>
      </w:r>
      <w:r w:rsidR="006C2758">
        <w:rPr>
          <w:bCs/>
        </w:rPr>
        <w:t xml:space="preserve"> </w:t>
      </w:r>
      <w:r w:rsidR="00842BF8">
        <w:rPr>
          <w:bCs/>
        </w:rPr>
        <w:t xml:space="preserve">2. un </w:t>
      </w:r>
      <w:r w:rsidR="006C2758">
        <w:rPr>
          <w:bCs/>
        </w:rPr>
        <w:t>3. panta nosacījumiem</w:t>
      </w:r>
    </w:p>
  </w:footnote>
  <w:footnote w:id="9">
    <w:p w14:paraId="2C3D627E" w14:textId="0234CBB9" w:rsidR="000C7BE7" w:rsidRDefault="000C7BE7" w:rsidP="008D6CBB">
      <w:pPr>
        <w:pStyle w:val="FootnoteText"/>
        <w:jc w:val="left"/>
      </w:pPr>
      <w:r w:rsidRPr="00CF7AEA">
        <w:rPr>
          <w:rStyle w:val="FootnoteReference"/>
          <w:sz w:val="24"/>
          <w:szCs w:val="18"/>
        </w:rPr>
        <w:footnoteRef/>
      </w:r>
      <w:r>
        <w:t xml:space="preserve"> </w:t>
      </w:r>
      <w:r w:rsidRPr="000C7BE7">
        <w:t>NUTS 3 reģioni ir 6 statistiskie reģioni</w:t>
      </w:r>
      <w:r>
        <w:t xml:space="preserve"> Latvijā</w:t>
      </w:r>
      <w:r w:rsidRPr="000C7BE7">
        <w:t xml:space="preserve">, kuros novadi un valstpilsētas ir iedalītas </w:t>
      </w:r>
      <w:r>
        <w:t>atbilstoši</w:t>
      </w:r>
      <w:r w:rsidRPr="000C7BE7">
        <w:t xml:space="preserve"> </w:t>
      </w:r>
      <w:hyperlink r:id="rId1" w:history="1">
        <w:r w:rsidRPr="000C7BE7">
          <w:rPr>
            <w:rStyle w:val="Hyperlink"/>
          </w:rPr>
          <w:t>2021. gada 7. decembra Ministru kabineta rīkojumam Nr. 911</w:t>
        </w:r>
      </w:hyperlink>
      <w:r>
        <w:t xml:space="preserve"> Par Latvijas Republikas statistiskajiem reģioniem un tajos ietilpstošajām administratīvajām vienībām </w:t>
      </w:r>
    </w:p>
  </w:footnote>
  <w:footnote w:id="10">
    <w:p w14:paraId="306DF813" w14:textId="2F668131" w:rsidR="001B0178" w:rsidRDefault="001B0178">
      <w:pPr>
        <w:pStyle w:val="FootnoteText"/>
      </w:pPr>
      <w:r>
        <w:rPr>
          <w:rStyle w:val="FootnoteReference"/>
        </w:rPr>
        <w:footnoteRef/>
      </w:r>
      <w:r>
        <w:t xml:space="preserve"> </w:t>
      </w:r>
      <w:bookmarkStart w:id="1" w:name="_Hlk137223054"/>
      <w:r>
        <w:t>NACE 2.</w:t>
      </w:r>
      <w:r w:rsidR="00A360D4">
        <w:t xml:space="preserve">1. </w:t>
      </w:r>
      <w:r>
        <w:t xml:space="preserve">redakcijas katalogs: </w:t>
      </w:r>
      <w:hyperlink r:id="rId2" w:history="1">
        <w:r w:rsidR="00A360D4" w:rsidRPr="00583863">
          <w:rPr>
            <w:rStyle w:val="Hyperlink"/>
            <w:rFonts w:asciiTheme="majorBidi" w:hAnsiTheme="majorBidi" w:cstheme="majorBidi"/>
          </w:rPr>
          <w:t>https://klasis.csp.gov.lv/lv-LV/classifications/NACE21</w:t>
        </w:r>
      </w:hyperlink>
      <w:r>
        <w:t xml:space="preserve"> </w:t>
      </w:r>
      <w:bookmarkEnd w:id="1"/>
    </w:p>
  </w:footnote>
  <w:footnote w:id="11">
    <w:p w14:paraId="5B052452" w14:textId="462B6D3C" w:rsidR="003A148A" w:rsidRPr="00A378BE" w:rsidRDefault="003A148A" w:rsidP="008D6CBB">
      <w:pPr>
        <w:pStyle w:val="FootnoteText"/>
        <w:jc w:val="left"/>
      </w:pPr>
      <w:r w:rsidRPr="002C389D">
        <w:rPr>
          <w:rStyle w:val="FootnoteReference"/>
          <w:sz w:val="24"/>
          <w:szCs w:val="24"/>
        </w:rPr>
        <w:footnoteRef/>
      </w:r>
      <w:r w:rsidRPr="002C389D">
        <w:rPr>
          <w:sz w:val="24"/>
          <w:szCs w:val="24"/>
        </w:rPr>
        <w:t xml:space="preserve"> </w:t>
      </w:r>
      <w:r w:rsidRPr="006014E8">
        <w:t xml:space="preserve">RIS3 5 noteiktās jomas noteiktas </w:t>
      </w:r>
      <w:hyperlink r:id="rId3" w:history="1">
        <w:r w:rsidRPr="006014E8">
          <w:rPr>
            <w:rStyle w:val="Hyperlink"/>
            <w:shd w:val="clear" w:color="auto" w:fill="FFFFFF"/>
          </w:rPr>
          <w:t>Viedās specializācijas stratēģijā</w:t>
        </w:r>
      </w:hyperlink>
      <w:r w:rsidRPr="006014E8">
        <w:t xml:space="preserve"> (</w:t>
      </w:r>
      <w:hyperlink r:id="rId4" w:history="1">
        <w:r w:rsidRPr="006014E8">
          <w:rPr>
            <w:rStyle w:val="Hyperlink"/>
          </w:rPr>
          <w:t>https://www.izm.gov.lv/sites/izm/files/ekosist_kopsavilkums_ris31.pdf</w:t>
        </w:r>
      </w:hyperlink>
      <w:r w:rsidRPr="006014E8">
        <w:t>)</w:t>
      </w:r>
      <w:r>
        <w:t xml:space="preserve"> s</w:t>
      </w:r>
      <w:r w:rsidRPr="006014E8">
        <w:rPr>
          <w:bCs/>
        </w:rPr>
        <w:t>askaņā ar Eiropas Savienības Saimniecisko darbību statistisko klasifikāciju</w:t>
      </w:r>
      <w:r>
        <w:rPr>
          <w:bCs/>
        </w:rPr>
        <w:t>.</w:t>
      </w:r>
    </w:p>
  </w:footnote>
  <w:footnote w:id="12">
    <w:p w14:paraId="7A2C0D82" w14:textId="1FCA4348" w:rsidR="00984363" w:rsidRDefault="00984363">
      <w:pPr>
        <w:pStyle w:val="FootnoteText"/>
      </w:pPr>
      <w:r w:rsidRPr="002C389D">
        <w:rPr>
          <w:rStyle w:val="FootnoteReference"/>
          <w:sz w:val="24"/>
          <w:szCs w:val="18"/>
        </w:rPr>
        <w:footnoteRef/>
      </w:r>
      <w:r>
        <w:t xml:space="preserve"> Kategoriju MVU vai lielais uzņēmums nosaka atbilstoši </w:t>
      </w:r>
      <w:r>
        <w:rPr>
          <w:bCs/>
        </w:rPr>
        <w:t xml:space="preserve">Komisijas </w:t>
      </w:r>
      <w:r w:rsidRPr="006014E8">
        <w:rPr>
          <w:bCs/>
        </w:rPr>
        <w:t>regulas 651/2014. I pielikuma</w:t>
      </w:r>
      <w:r>
        <w:rPr>
          <w:bCs/>
        </w:rPr>
        <w:t xml:space="preserve">m. Papildu informācija: </w:t>
      </w:r>
      <w:hyperlink r:id="rId5" w:history="1">
        <w:r w:rsidRPr="00F534D8">
          <w:rPr>
            <w:rStyle w:val="Hyperlink"/>
            <w:bCs/>
          </w:rPr>
          <w:t>https://www.liaa.gov.lv/lv/programmas/noderigi/maza-videja-komersanta-statuss</w:t>
        </w:r>
      </w:hyperlink>
      <w:r>
        <w:rPr>
          <w:bCs/>
        </w:rPr>
        <w:t xml:space="preserve"> </w:t>
      </w:r>
    </w:p>
  </w:footnote>
  <w:footnote w:id="13">
    <w:p w14:paraId="58EDC9F4" w14:textId="75564C00" w:rsidR="007E4498" w:rsidRDefault="007E4498" w:rsidP="00FC7153">
      <w:pPr>
        <w:pStyle w:val="FootnoteText"/>
      </w:pPr>
      <w:r>
        <w:rPr>
          <w:rStyle w:val="FootnoteReference"/>
        </w:rPr>
        <w:footnoteRef/>
      </w:r>
      <w:r>
        <w:t xml:space="preserve"> Attiecināmās izmaksas atbilstoši MK noteikumu </w:t>
      </w:r>
      <w:r w:rsidR="007855E6">
        <w:t xml:space="preserve">Nr.10 </w:t>
      </w:r>
      <w:r>
        <w:t>18.2. apakšpunktam.</w:t>
      </w:r>
    </w:p>
  </w:footnote>
  <w:footnote w:id="14">
    <w:p w14:paraId="3BC8334C" w14:textId="29F994E4" w:rsidR="006014E8" w:rsidRPr="006014E8" w:rsidRDefault="006014E8">
      <w:pPr>
        <w:pStyle w:val="FootnoteText"/>
      </w:pPr>
      <w:r w:rsidRPr="006014E8">
        <w:rPr>
          <w:rStyle w:val="FootnoteReference"/>
          <w:sz w:val="20"/>
        </w:rPr>
        <w:footnoteRef/>
      </w:r>
      <w:r w:rsidRPr="006014E8">
        <w:t xml:space="preserve"> </w:t>
      </w:r>
      <w:r w:rsidR="004F7A0B">
        <w:t>I</w:t>
      </w:r>
      <w:r w:rsidR="004F7A0B" w:rsidRPr="006014E8">
        <w:t>esnie</w:t>
      </w:r>
      <w:r w:rsidR="004F7A0B">
        <w:t>dzot e</w:t>
      </w:r>
      <w:r w:rsidRPr="006014E8">
        <w:t>lektronis</w:t>
      </w:r>
      <w:r w:rsidR="00B76CB3">
        <w:t>ki</w:t>
      </w:r>
      <w:r w:rsidRPr="006014E8">
        <w:t xml:space="preserve"> </w:t>
      </w:r>
      <w:r w:rsidR="00B76CB3">
        <w:t xml:space="preserve">sistēmā </w:t>
      </w:r>
      <w:hyperlink r:id="rId6" w:history="1">
        <w:r w:rsidR="00B76CB3" w:rsidRPr="000C411F">
          <w:rPr>
            <w:rStyle w:val="Hyperlink"/>
          </w:rPr>
          <w:t>business.gov.lv</w:t>
        </w:r>
      </w:hyperlink>
      <w:r w:rsidRPr="006014E8">
        <w:t>, “Paraksts” un “Datums” neaizpilda.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1A672189" w14:paraId="7744304A" w14:textId="77777777" w:rsidTr="1A672189">
      <w:trPr>
        <w:trHeight w:val="300"/>
      </w:trPr>
      <w:tc>
        <w:tcPr>
          <w:tcW w:w="3005" w:type="dxa"/>
        </w:tcPr>
        <w:p w14:paraId="5D761D90" w14:textId="6CBFEF8D" w:rsidR="1A672189" w:rsidRDefault="1A672189" w:rsidP="1A672189">
          <w:pPr>
            <w:pStyle w:val="Header"/>
            <w:ind w:left="-115"/>
          </w:pPr>
        </w:p>
      </w:tc>
      <w:tc>
        <w:tcPr>
          <w:tcW w:w="3005" w:type="dxa"/>
        </w:tcPr>
        <w:p w14:paraId="4EC385E3" w14:textId="1CD42702" w:rsidR="1A672189" w:rsidRDefault="1A672189" w:rsidP="1A672189">
          <w:pPr>
            <w:pStyle w:val="Header"/>
            <w:jc w:val="center"/>
          </w:pPr>
        </w:p>
      </w:tc>
      <w:tc>
        <w:tcPr>
          <w:tcW w:w="3005" w:type="dxa"/>
        </w:tcPr>
        <w:p w14:paraId="35FCAC46" w14:textId="3E89FD01" w:rsidR="1A672189" w:rsidRDefault="1A672189" w:rsidP="1A672189">
          <w:pPr>
            <w:pStyle w:val="Header"/>
            <w:ind w:right="-115"/>
            <w:jc w:val="right"/>
          </w:pPr>
        </w:p>
      </w:tc>
    </w:tr>
  </w:tbl>
  <w:p w14:paraId="78EEFC3F" w14:textId="3F72C73C" w:rsidR="1A672189" w:rsidRDefault="1A672189" w:rsidP="1A6721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146FE"/>
    <w:multiLevelType w:val="hybridMultilevel"/>
    <w:tmpl w:val="BE507898"/>
    <w:lvl w:ilvl="0" w:tplc="CFAA4FEA">
      <w:start w:val="1"/>
      <w:numFmt w:val="bullet"/>
      <w:lvlText w:val="-"/>
      <w:lvlJc w:val="left"/>
      <w:pPr>
        <w:ind w:left="780" w:hanging="360"/>
      </w:pPr>
      <w:rPr>
        <w:rFonts w:ascii="Times New Roman" w:eastAsia="Calibri" w:hAnsi="Times New Roman" w:cs="Times New Roman"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 w15:restartNumberingAfterBreak="0">
    <w:nsid w:val="0E0C17A4"/>
    <w:multiLevelType w:val="hybridMultilevel"/>
    <w:tmpl w:val="0F68458C"/>
    <w:lvl w:ilvl="0" w:tplc="16FE551C">
      <w:start w:val="1"/>
      <w:numFmt w:val="bullet"/>
      <w:lvlText w:val="-"/>
      <w:lvlJc w:val="left"/>
      <w:pPr>
        <w:ind w:left="420" w:hanging="360"/>
      </w:pPr>
      <w:rPr>
        <w:rFonts w:ascii="Times New Roman" w:eastAsia="Times New Roman" w:hAnsi="Times New Roman" w:cs="Times New Roman" w:hint="default"/>
      </w:rPr>
    </w:lvl>
    <w:lvl w:ilvl="1" w:tplc="CFAA4FEA">
      <w:start w:val="1"/>
      <w:numFmt w:val="bullet"/>
      <w:lvlText w:val="-"/>
      <w:lvlJc w:val="left"/>
      <w:pPr>
        <w:ind w:left="780" w:hanging="360"/>
      </w:pPr>
      <w:rPr>
        <w:rFonts w:ascii="Times New Roman" w:eastAsia="Calibri" w:hAnsi="Times New Roman" w:cs="Times New Roman"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2" w15:restartNumberingAfterBreak="0">
    <w:nsid w:val="0ECB3594"/>
    <w:multiLevelType w:val="hybridMultilevel"/>
    <w:tmpl w:val="3E90AB2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D4D8D34"/>
    <w:multiLevelType w:val="hybridMultilevel"/>
    <w:tmpl w:val="FFFFFFFF"/>
    <w:lvl w:ilvl="0" w:tplc="EA8CABB8">
      <w:start w:val="1"/>
      <w:numFmt w:val="bullet"/>
      <w:lvlText w:val=""/>
      <w:lvlJc w:val="left"/>
      <w:pPr>
        <w:ind w:left="720" w:hanging="360"/>
      </w:pPr>
      <w:rPr>
        <w:rFonts w:ascii="Symbol" w:hAnsi="Symbol" w:hint="default"/>
      </w:rPr>
    </w:lvl>
    <w:lvl w:ilvl="1" w:tplc="6796612A">
      <w:start w:val="1"/>
      <w:numFmt w:val="bullet"/>
      <w:lvlText w:val="o"/>
      <w:lvlJc w:val="left"/>
      <w:pPr>
        <w:ind w:left="1440" w:hanging="360"/>
      </w:pPr>
      <w:rPr>
        <w:rFonts w:ascii="Courier New" w:hAnsi="Courier New" w:hint="default"/>
      </w:rPr>
    </w:lvl>
    <w:lvl w:ilvl="2" w:tplc="F6D83DAA">
      <w:start w:val="1"/>
      <w:numFmt w:val="bullet"/>
      <w:lvlText w:val=""/>
      <w:lvlJc w:val="left"/>
      <w:pPr>
        <w:ind w:left="2160" w:hanging="360"/>
      </w:pPr>
      <w:rPr>
        <w:rFonts w:ascii="Wingdings" w:hAnsi="Wingdings" w:hint="default"/>
      </w:rPr>
    </w:lvl>
    <w:lvl w:ilvl="3" w:tplc="10AAA390">
      <w:start w:val="1"/>
      <w:numFmt w:val="bullet"/>
      <w:lvlText w:val=""/>
      <w:lvlJc w:val="left"/>
      <w:pPr>
        <w:ind w:left="2880" w:hanging="360"/>
      </w:pPr>
      <w:rPr>
        <w:rFonts w:ascii="Symbol" w:hAnsi="Symbol" w:hint="default"/>
      </w:rPr>
    </w:lvl>
    <w:lvl w:ilvl="4" w:tplc="76680E2E">
      <w:start w:val="1"/>
      <w:numFmt w:val="bullet"/>
      <w:lvlText w:val="o"/>
      <w:lvlJc w:val="left"/>
      <w:pPr>
        <w:ind w:left="3600" w:hanging="360"/>
      </w:pPr>
      <w:rPr>
        <w:rFonts w:ascii="Courier New" w:hAnsi="Courier New" w:hint="default"/>
      </w:rPr>
    </w:lvl>
    <w:lvl w:ilvl="5" w:tplc="703C1C26">
      <w:start w:val="1"/>
      <w:numFmt w:val="bullet"/>
      <w:lvlText w:val=""/>
      <w:lvlJc w:val="left"/>
      <w:pPr>
        <w:ind w:left="4320" w:hanging="360"/>
      </w:pPr>
      <w:rPr>
        <w:rFonts w:ascii="Wingdings" w:hAnsi="Wingdings" w:hint="default"/>
      </w:rPr>
    </w:lvl>
    <w:lvl w:ilvl="6" w:tplc="4AF29BF2">
      <w:start w:val="1"/>
      <w:numFmt w:val="bullet"/>
      <w:lvlText w:val=""/>
      <w:lvlJc w:val="left"/>
      <w:pPr>
        <w:ind w:left="5040" w:hanging="360"/>
      </w:pPr>
      <w:rPr>
        <w:rFonts w:ascii="Symbol" w:hAnsi="Symbol" w:hint="default"/>
      </w:rPr>
    </w:lvl>
    <w:lvl w:ilvl="7" w:tplc="2BCCAFC8">
      <w:start w:val="1"/>
      <w:numFmt w:val="bullet"/>
      <w:lvlText w:val="o"/>
      <w:lvlJc w:val="left"/>
      <w:pPr>
        <w:ind w:left="5760" w:hanging="360"/>
      </w:pPr>
      <w:rPr>
        <w:rFonts w:ascii="Courier New" w:hAnsi="Courier New" w:hint="default"/>
      </w:rPr>
    </w:lvl>
    <w:lvl w:ilvl="8" w:tplc="0E227792">
      <w:start w:val="1"/>
      <w:numFmt w:val="bullet"/>
      <w:lvlText w:val=""/>
      <w:lvlJc w:val="left"/>
      <w:pPr>
        <w:ind w:left="6480" w:hanging="360"/>
      </w:pPr>
      <w:rPr>
        <w:rFonts w:ascii="Wingdings" w:hAnsi="Wingdings" w:hint="default"/>
      </w:rPr>
    </w:lvl>
  </w:abstractNum>
  <w:abstractNum w:abstractNumId="4" w15:restartNumberingAfterBreak="0">
    <w:nsid w:val="28CB4885"/>
    <w:multiLevelType w:val="hybridMultilevel"/>
    <w:tmpl w:val="9F782676"/>
    <w:lvl w:ilvl="0" w:tplc="C0168D16">
      <w:start w:val="1"/>
      <w:numFmt w:val="bullet"/>
      <w:lvlText w:val=""/>
      <w:lvlJc w:val="left"/>
      <w:pPr>
        <w:ind w:left="720" w:hanging="360"/>
      </w:pPr>
      <w:rPr>
        <w:rFonts w:ascii="Symbol" w:hAnsi="Symbol" w:hint="default"/>
      </w:rPr>
    </w:lvl>
    <w:lvl w:ilvl="1" w:tplc="FCA8538C">
      <w:start w:val="1"/>
      <w:numFmt w:val="bullet"/>
      <w:lvlText w:val="o"/>
      <w:lvlJc w:val="left"/>
      <w:pPr>
        <w:ind w:left="1440" w:hanging="360"/>
      </w:pPr>
      <w:rPr>
        <w:rFonts w:ascii="Courier New" w:hAnsi="Courier New" w:hint="default"/>
      </w:rPr>
    </w:lvl>
    <w:lvl w:ilvl="2" w:tplc="78A86748">
      <w:start w:val="1"/>
      <w:numFmt w:val="bullet"/>
      <w:lvlText w:val=""/>
      <w:lvlJc w:val="left"/>
      <w:pPr>
        <w:ind w:left="2160" w:hanging="360"/>
      </w:pPr>
      <w:rPr>
        <w:rFonts w:ascii="Wingdings" w:hAnsi="Wingdings" w:hint="default"/>
      </w:rPr>
    </w:lvl>
    <w:lvl w:ilvl="3" w:tplc="C2ACEEE2">
      <w:start w:val="1"/>
      <w:numFmt w:val="bullet"/>
      <w:lvlText w:val=""/>
      <w:lvlJc w:val="left"/>
      <w:pPr>
        <w:ind w:left="2880" w:hanging="360"/>
      </w:pPr>
      <w:rPr>
        <w:rFonts w:ascii="Symbol" w:hAnsi="Symbol" w:hint="default"/>
      </w:rPr>
    </w:lvl>
    <w:lvl w:ilvl="4" w:tplc="1014203E">
      <w:start w:val="1"/>
      <w:numFmt w:val="bullet"/>
      <w:lvlText w:val="o"/>
      <w:lvlJc w:val="left"/>
      <w:pPr>
        <w:ind w:left="3600" w:hanging="360"/>
      </w:pPr>
      <w:rPr>
        <w:rFonts w:ascii="Courier New" w:hAnsi="Courier New" w:hint="default"/>
      </w:rPr>
    </w:lvl>
    <w:lvl w:ilvl="5" w:tplc="753A9146">
      <w:start w:val="1"/>
      <w:numFmt w:val="bullet"/>
      <w:lvlText w:val=""/>
      <w:lvlJc w:val="left"/>
      <w:pPr>
        <w:ind w:left="4320" w:hanging="360"/>
      </w:pPr>
      <w:rPr>
        <w:rFonts w:ascii="Wingdings" w:hAnsi="Wingdings" w:hint="default"/>
      </w:rPr>
    </w:lvl>
    <w:lvl w:ilvl="6" w:tplc="9AD42D90">
      <w:start w:val="1"/>
      <w:numFmt w:val="bullet"/>
      <w:lvlText w:val=""/>
      <w:lvlJc w:val="left"/>
      <w:pPr>
        <w:ind w:left="5040" w:hanging="360"/>
      </w:pPr>
      <w:rPr>
        <w:rFonts w:ascii="Symbol" w:hAnsi="Symbol" w:hint="default"/>
      </w:rPr>
    </w:lvl>
    <w:lvl w:ilvl="7" w:tplc="42F2BA72">
      <w:start w:val="1"/>
      <w:numFmt w:val="bullet"/>
      <w:lvlText w:val="o"/>
      <w:lvlJc w:val="left"/>
      <w:pPr>
        <w:ind w:left="5760" w:hanging="360"/>
      </w:pPr>
      <w:rPr>
        <w:rFonts w:ascii="Courier New" w:hAnsi="Courier New" w:hint="default"/>
      </w:rPr>
    </w:lvl>
    <w:lvl w:ilvl="8" w:tplc="40324472">
      <w:start w:val="1"/>
      <w:numFmt w:val="bullet"/>
      <w:lvlText w:val=""/>
      <w:lvlJc w:val="left"/>
      <w:pPr>
        <w:ind w:left="6480" w:hanging="360"/>
      </w:pPr>
      <w:rPr>
        <w:rFonts w:ascii="Wingdings" w:hAnsi="Wingdings" w:hint="default"/>
      </w:rPr>
    </w:lvl>
  </w:abstractNum>
  <w:abstractNum w:abstractNumId="5" w15:restartNumberingAfterBreak="0">
    <w:nsid w:val="309CACDA"/>
    <w:multiLevelType w:val="hybridMultilevel"/>
    <w:tmpl w:val="6D468606"/>
    <w:lvl w:ilvl="0" w:tplc="3AA05456">
      <w:start w:val="1"/>
      <w:numFmt w:val="bullet"/>
      <w:lvlText w:val=""/>
      <w:lvlJc w:val="left"/>
      <w:pPr>
        <w:ind w:left="720" w:hanging="360"/>
      </w:pPr>
      <w:rPr>
        <w:rFonts w:ascii="Symbol" w:hAnsi="Symbol" w:hint="default"/>
      </w:rPr>
    </w:lvl>
    <w:lvl w:ilvl="1" w:tplc="D83E4006">
      <w:start w:val="1"/>
      <w:numFmt w:val="bullet"/>
      <w:lvlText w:val="o"/>
      <w:lvlJc w:val="left"/>
      <w:pPr>
        <w:ind w:left="1440" w:hanging="360"/>
      </w:pPr>
      <w:rPr>
        <w:rFonts w:ascii="Courier New" w:hAnsi="Courier New" w:hint="default"/>
      </w:rPr>
    </w:lvl>
    <w:lvl w:ilvl="2" w:tplc="9DB6F9D2">
      <w:start w:val="1"/>
      <w:numFmt w:val="bullet"/>
      <w:lvlText w:val=""/>
      <w:lvlJc w:val="left"/>
      <w:pPr>
        <w:ind w:left="2160" w:hanging="360"/>
      </w:pPr>
      <w:rPr>
        <w:rFonts w:ascii="Wingdings" w:hAnsi="Wingdings" w:hint="default"/>
      </w:rPr>
    </w:lvl>
    <w:lvl w:ilvl="3" w:tplc="98B010B6">
      <w:start w:val="1"/>
      <w:numFmt w:val="bullet"/>
      <w:lvlText w:val=""/>
      <w:lvlJc w:val="left"/>
      <w:pPr>
        <w:ind w:left="2880" w:hanging="360"/>
      </w:pPr>
      <w:rPr>
        <w:rFonts w:ascii="Symbol" w:hAnsi="Symbol" w:hint="default"/>
      </w:rPr>
    </w:lvl>
    <w:lvl w:ilvl="4" w:tplc="7414AB9C">
      <w:start w:val="1"/>
      <w:numFmt w:val="bullet"/>
      <w:lvlText w:val="o"/>
      <w:lvlJc w:val="left"/>
      <w:pPr>
        <w:ind w:left="3600" w:hanging="360"/>
      </w:pPr>
      <w:rPr>
        <w:rFonts w:ascii="Courier New" w:hAnsi="Courier New" w:hint="default"/>
      </w:rPr>
    </w:lvl>
    <w:lvl w:ilvl="5" w:tplc="1E143EF2">
      <w:start w:val="1"/>
      <w:numFmt w:val="bullet"/>
      <w:lvlText w:val=""/>
      <w:lvlJc w:val="left"/>
      <w:pPr>
        <w:ind w:left="4320" w:hanging="360"/>
      </w:pPr>
      <w:rPr>
        <w:rFonts w:ascii="Wingdings" w:hAnsi="Wingdings" w:hint="default"/>
      </w:rPr>
    </w:lvl>
    <w:lvl w:ilvl="6" w:tplc="208CE02C">
      <w:start w:val="1"/>
      <w:numFmt w:val="bullet"/>
      <w:lvlText w:val=""/>
      <w:lvlJc w:val="left"/>
      <w:pPr>
        <w:ind w:left="5040" w:hanging="360"/>
      </w:pPr>
      <w:rPr>
        <w:rFonts w:ascii="Symbol" w:hAnsi="Symbol" w:hint="default"/>
      </w:rPr>
    </w:lvl>
    <w:lvl w:ilvl="7" w:tplc="95BCD184">
      <w:start w:val="1"/>
      <w:numFmt w:val="bullet"/>
      <w:lvlText w:val="o"/>
      <w:lvlJc w:val="left"/>
      <w:pPr>
        <w:ind w:left="5760" w:hanging="360"/>
      </w:pPr>
      <w:rPr>
        <w:rFonts w:ascii="Courier New" w:hAnsi="Courier New" w:hint="default"/>
      </w:rPr>
    </w:lvl>
    <w:lvl w:ilvl="8" w:tplc="33FCB9CE">
      <w:start w:val="1"/>
      <w:numFmt w:val="bullet"/>
      <w:lvlText w:val=""/>
      <w:lvlJc w:val="left"/>
      <w:pPr>
        <w:ind w:left="6480" w:hanging="360"/>
      </w:pPr>
      <w:rPr>
        <w:rFonts w:ascii="Wingdings" w:hAnsi="Wingdings" w:hint="default"/>
      </w:rPr>
    </w:lvl>
  </w:abstractNum>
  <w:abstractNum w:abstractNumId="6" w15:restartNumberingAfterBreak="0">
    <w:nsid w:val="335B6B3E"/>
    <w:multiLevelType w:val="multilevel"/>
    <w:tmpl w:val="70560A10"/>
    <w:lvl w:ilvl="0">
      <w:start w:val="4"/>
      <w:numFmt w:val="decimal"/>
      <w:lvlText w:val="%1."/>
      <w:lvlJc w:val="left"/>
      <w:pPr>
        <w:ind w:left="360" w:hanging="360"/>
      </w:pPr>
      <w:rPr>
        <w:rFonts w:hint="default"/>
        <w:color w:val="FF0000"/>
      </w:rPr>
    </w:lvl>
    <w:lvl w:ilvl="1">
      <w:start w:val="6"/>
      <w:numFmt w:val="decimal"/>
      <w:lvlText w:val="%1.%2."/>
      <w:lvlJc w:val="left"/>
      <w:pPr>
        <w:ind w:left="360" w:hanging="360"/>
      </w:pPr>
      <w:rPr>
        <w:rFonts w:hint="default"/>
        <w:b/>
        <w:bCs w:val="0"/>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7" w15:restartNumberingAfterBreak="0">
    <w:nsid w:val="46C52F84"/>
    <w:multiLevelType w:val="hybridMultilevel"/>
    <w:tmpl w:val="D1D09DCE"/>
    <w:lvl w:ilvl="0" w:tplc="04260011">
      <w:start w:val="1"/>
      <w:numFmt w:val="decimal"/>
      <w:lvlText w:val="%1)"/>
      <w:lvlJc w:val="left"/>
      <w:pPr>
        <w:ind w:left="1571" w:hanging="360"/>
      </w:pPr>
    </w:lvl>
    <w:lvl w:ilvl="1" w:tplc="04260019" w:tentative="1">
      <w:start w:val="1"/>
      <w:numFmt w:val="lowerLetter"/>
      <w:lvlText w:val="%2."/>
      <w:lvlJc w:val="left"/>
      <w:pPr>
        <w:ind w:left="2291" w:hanging="360"/>
      </w:pPr>
    </w:lvl>
    <w:lvl w:ilvl="2" w:tplc="0426001B" w:tentative="1">
      <w:start w:val="1"/>
      <w:numFmt w:val="lowerRoman"/>
      <w:lvlText w:val="%3."/>
      <w:lvlJc w:val="right"/>
      <w:pPr>
        <w:ind w:left="3011" w:hanging="180"/>
      </w:pPr>
    </w:lvl>
    <w:lvl w:ilvl="3" w:tplc="0426000F" w:tentative="1">
      <w:start w:val="1"/>
      <w:numFmt w:val="decimal"/>
      <w:lvlText w:val="%4."/>
      <w:lvlJc w:val="left"/>
      <w:pPr>
        <w:ind w:left="3731" w:hanging="360"/>
      </w:pPr>
    </w:lvl>
    <w:lvl w:ilvl="4" w:tplc="04260019" w:tentative="1">
      <w:start w:val="1"/>
      <w:numFmt w:val="lowerLetter"/>
      <w:lvlText w:val="%5."/>
      <w:lvlJc w:val="left"/>
      <w:pPr>
        <w:ind w:left="4451" w:hanging="360"/>
      </w:pPr>
    </w:lvl>
    <w:lvl w:ilvl="5" w:tplc="0426001B" w:tentative="1">
      <w:start w:val="1"/>
      <w:numFmt w:val="lowerRoman"/>
      <w:lvlText w:val="%6."/>
      <w:lvlJc w:val="right"/>
      <w:pPr>
        <w:ind w:left="5171" w:hanging="180"/>
      </w:pPr>
    </w:lvl>
    <w:lvl w:ilvl="6" w:tplc="0426000F" w:tentative="1">
      <w:start w:val="1"/>
      <w:numFmt w:val="decimal"/>
      <w:lvlText w:val="%7."/>
      <w:lvlJc w:val="left"/>
      <w:pPr>
        <w:ind w:left="5891" w:hanging="360"/>
      </w:pPr>
    </w:lvl>
    <w:lvl w:ilvl="7" w:tplc="04260019" w:tentative="1">
      <w:start w:val="1"/>
      <w:numFmt w:val="lowerLetter"/>
      <w:lvlText w:val="%8."/>
      <w:lvlJc w:val="left"/>
      <w:pPr>
        <w:ind w:left="6611" w:hanging="360"/>
      </w:pPr>
    </w:lvl>
    <w:lvl w:ilvl="8" w:tplc="0426001B" w:tentative="1">
      <w:start w:val="1"/>
      <w:numFmt w:val="lowerRoman"/>
      <w:lvlText w:val="%9."/>
      <w:lvlJc w:val="right"/>
      <w:pPr>
        <w:ind w:left="7331" w:hanging="180"/>
      </w:pPr>
    </w:lvl>
  </w:abstractNum>
  <w:abstractNum w:abstractNumId="8" w15:restartNumberingAfterBreak="0">
    <w:nsid w:val="4BB9442E"/>
    <w:multiLevelType w:val="hybridMultilevel"/>
    <w:tmpl w:val="F6B04F0A"/>
    <w:lvl w:ilvl="0" w:tplc="04260001">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9" w15:restartNumberingAfterBreak="0">
    <w:nsid w:val="4D462E72"/>
    <w:multiLevelType w:val="hybridMultilevel"/>
    <w:tmpl w:val="567AF75C"/>
    <w:lvl w:ilvl="0" w:tplc="61B6022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15:restartNumberingAfterBreak="0">
    <w:nsid w:val="5625019C"/>
    <w:multiLevelType w:val="hybridMultilevel"/>
    <w:tmpl w:val="B39CE084"/>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1" w15:restartNumberingAfterBreak="0">
    <w:nsid w:val="5D431FF6"/>
    <w:multiLevelType w:val="hybridMultilevel"/>
    <w:tmpl w:val="B274B68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2" w15:restartNumberingAfterBreak="0">
    <w:nsid w:val="5DA66E6B"/>
    <w:multiLevelType w:val="hybridMultilevel"/>
    <w:tmpl w:val="D31A1F1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E74645F"/>
    <w:multiLevelType w:val="hybridMultilevel"/>
    <w:tmpl w:val="C44292D2"/>
    <w:lvl w:ilvl="0" w:tplc="04260001">
      <w:start w:val="1"/>
      <w:numFmt w:val="bullet"/>
      <w:lvlText w:val=""/>
      <w:lvlJc w:val="left"/>
      <w:pPr>
        <w:ind w:left="1800" w:hanging="360"/>
      </w:pPr>
      <w:rPr>
        <w:rFonts w:ascii="Symbol" w:hAnsi="Symbol"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14" w15:restartNumberingAfterBreak="0">
    <w:nsid w:val="63EA428A"/>
    <w:multiLevelType w:val="hybridMultilevel"/>
    <w:tmpl w:val="EDF8C410"/>
    <w:lvl w:ilvl="0" w:tplc="8E4C781A">
      <w:start w:val="1"/>
      <w:numFmt w:val="decimal"/>
      <w:lvlText w:val="%1."/>
      <w:lvlJc w:val="left"/>
      <w:pPr>
        <w:ind w:left="720" w:hanging="360"/>
      </w:pPr>
      <w:rPr>
        <w:rFonts w:hint="default"/>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6407B23"/>
    <w:multiLevelType w:val="hybridMultilevel"/>
    <w:tmpl w:val="5A0C0292"/>
    <w:lvl w:ilvl="0" w:tplc="D360ACB0">
      <w:start w:val="1"/>
      <w:numFmt w:val="decimal"/>
      <w:lvlText w:val="%1."/>
      <w:lvlJc w:val="left"/>
      <w:pPr>
        <w:ind w:left="1211" w:hanging="360"/>
      </w:pPr>
      <w:rPr>
        <w:rFonts w:hint="default"/>
      </w:rPr>
    </w:lvl>
    <w:lvl w:ilvl="1" w:tplc="04260019" w:tentative="1">
      <w:start w:val="1"/>
      <w:numFmt w:val="lowerLetter"/>
      <w:lvlText w:val="%2."/>
      <w:lvlJc w:val="left"/>
      <w:pPr>
        <w:ind w:left="1931" w:hanging="360"/>
      </w:pPr>
    </w:lvl>
    <w:lvl w:ilvl="2" w:tplc="0426001B" w:tentative="1">
      <w:start w:val="1"/>
      <w:numFmt w:val="lowerRoman"/>
      <w:lvlText w:val="%3."/>
      <w:lvlJc w:val="right"/>
      <w:pPr>
        <w:ind w:left="2651" w:hanging="180"/>
      </w:pPr>
    </w:lvl>
    <w:lvl w:ilvl="3" w:tplc="0426000F" w:tentative="1">
      <w:start w:val="1"/>
      <w:numFmt w:val="decimal"/>
      <w:lvlText w:val="%4."/>
      <w:lvlJc w:val="left"/>
      <w:pPr>
        <w:ind w:left="3371" w:hanging="360"/>
      </w:pPr>
    </w:lvl>
    <w:lvl w:ilvl="4" w:tplc="04260019" w:tentative="1">
      <w:start w:val="1"/>
      <w:numFmt w:val="lowerLetter"/>
      <w:lvlText w:val="%5."/>
      <w:lvlJc w:val="left"/>
      <w:pPr>
        <w:ind w:left="4091" w:hanging="360"/>
      </w:pPr>
    </w:lvl>
    <w:lvl w:ilvl="5" w:tplc="0426001B" w:tentative="1">
      <w:start w:val="1"/>
      <w:numFmt w:val="lowerRoman"/>
      <w:lvlText w:val="%6."/>
      <w:lvlJc w:val="right"/>
      <w:pPr>
        <w:ind w:left="4811" w:hanging="180"/>
      </w:pPr>
    </w:lvl>
    <w:lvl w:ilvl="6" w:tplc="0426000F" w:tentative="1">
      <w:start w:val="1"/>
      <w:numFmt w:val="decimal"/>
      <w:lvlText w:val="%7."/>
      <w:lvlJc w:val="left"/>
      <w:pPr>
        <w:ind w:left="5531" w:hanging="360"/>
      </w:pPr>
    </w:lvl>
    <w:lvl w:ilvl="7" w:tplc="04260019" w:tentative="1">
      <w:start w:val="1"/>
      <w:numFmt w:val="lowerLetter"/>
      <w:lvlText w:val="%8."/>
      <w:lvlJc w:val="left"/>
      <w:pPr>
        <w:ind w:left="6251" w:hanging="360"/>
      </w:pPr>
    </w:lvl>
    <w:lvl w:ilvl="8" w:tplc="0426001B" w:tentative="1">
      <w:start w:val="1"/>
      <w:numFmt w:val="lowerRoman"/>
      <w:lvlText w:val="%9."/>
      <w:lvlJc w:val="right"/>
      <w:pPr>
        <w:ind w:left="6971" w:hanging="180"/>
      </w:pPr>
    </w:lvl>
  </w:abstractNum>
  <w:abstractNum w:abstractNumId="16" w15:restartNumberingAfterBreak="0">
    <w:nsid w:val="6AF16754"/>
    <w:multiLevelType w:val="multilevel"/>
    <w:tmpl w:val="8C80945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4D15A14"/>
    <w:multiLevelType w:val="hybridMultilevel"/>
    <w:tmpl w:val="F0CEB65C"/>
    <w:lvl w:ilvl="0" w:tplc="CFAA4FEA">
      <w:start w:val="1"/>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7785072F"/>
    <w:multiLevelType w:val="hybridMultilevel"/>
    <w:tmpl w:val="A94A0788"/>
    <w:lvl w:ilvl="0" w:tplc="3D320F78">
      <w:start w:val="25"/>
      <w:numFmt w:val="bullet"/>
      <w:lvlText w:val="-"/>
      <w:lvlJc w:val="left"/>
      <w:pPr>
        <w:ind w:left="720" w:hanging="360"/>
      </w:pPr>
      <w:rPr>
        <w:rFonts w:ascii="sans-serif" w:eastAsia="Times New Roman" w:hAnsi="sans-serif"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7F5950F5"/>
    <w:multiLevelType w:val="multilevel"/>
    <w:tmpl w:val="068EED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2027590">
    <w:abstractNumId w:val="3"/>
  </w:num>
  <w:num w:numId="2" w16cid:durableId="65036515">
    <w:abstractNumId w:val="4"/>
  </w:num>
  <w:num w:numId="3" w16cid:durableId="2116560478">
    <w:abstractNumId w:val="5"/>
  </w:num>
  <w:num w:numId="4" w16cid:durableId="2129202421">
    <w:abstractNumId w:val="13"/>
  </w:num>
  <w:num w:numId="5" w16cid:durableId="1940945924">
    <w:abstractNumId w:val="1"/>
  </w:num>
  <w:num w:numId="6" w16cid:durableId="1788114615">
    <w:abstractNumId w:val="2"/>
  </w:num>
  <w:num w:numId="7" w16cid:durableId="1046562047">
    <w:abstractNumId w:val="8"/>
  </w:num>
  <w:num w:numId="8" w16cid:durableId="63799077">
    <w:abstractNumId w:val="16"/>
  </w:num>
  <w:num w:numId="9" w16cid:durableId="1078403662">
    <w:abstractNumId w:val="6"/>
  </w:num>
  <w:num w:numId="10" w16cid:durableId="106704952">
    <w:abstractNumId w:val="0"/>
  </w:num>
  <w:num w:numId="11" w16cid:durableId="229731134">
    <w:abstractNumId w:val="18"/>
  </w:num>
  <w:num w:numId="12" w16cid:durableId="582376129">
    <w:abstractNumId w:val="17"/>
  </w:num>
  <w:num w:numId="13" w16cid:durableId="1598096392">
    <w:abstractNumId w:val="14"/>
  </w:num>
  <w:num w:numId="14" w16cid:durableId="415252816">
    <w:abstractNumId w:val="12"/>
  </w:num>
  <w:num w:numId="15" w16cid:durableId="52195784">
    <w:abstractNumId w:val="19"/>
  </w:num>
  <w:num w:numId="16" w16cid:durableId="1959749766">
    <w:abstractNumId w:val="9"/>
  </w:num>
  <w:num w:numId="17" w16cid:durableId="4330641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3430501">
    <w:abstractNumId w:val="7"/>
  </w:num>
  <w:num w:numId="19" w16cid:durableId="1024676718">
    <w:abstractNumId w:val="15"/>
  </w:num>
  <w:num w:numId="20" w16cid:durableId="5205564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0D3"/>
    <w:rsid w:val="000034D0"/>
    <w:rsid w:val="00005D06"/>
    <w:rsid w:val="0001189E"/>
    <w:rsid w:val="000122E8"/>
    <w:rsid w:val="00013983"/>
    <w:rsid w:val="00015A1A"/>
    <w:rsid w:val="00017E8D"/>
    <w:rsid w:val="00022410"/>
    <w:rsid w:val="000271B4"/>
    <w:rsid w:val="000273C7"/>
    <w:rsid w:val="00027BF6"/>
    <w:rsid w:val="00027C9F"/>
    <w:rsid w:val="0002B03A"/>
    <w:rsid w:val="0002E17D"/>
    <w:rsid w:val="00031A63"/>
    <w:rsid w:val="00031EAB"/>
    <w:rsid w:val="00032302"/>
    <w:rsid w:val="0003272F"/>
    <w:rsid w:val="00033FC5"/>
    <w:rsid w:val="00035774"/>
    <w:rsid w:val="000369F2"/>
    <w:rsid w:val="00037DDD"/>
    <w:rsid w:val="00045C91"/>
    <w:rsid w:val="000522FB"/>
    <w:rsid w:val="00056FA8"/>
    <w:rsid w:val="0006010F"/>
    <w:rsid w:val="00065CD2"/>
    <w:rsid w:val="0007106C"/>
    <w:rsid w:val="00075A12"/>
    <w:rsid w:val="00075ED6"/>
    <w:rsid w:val="000776DA"/>
    <w:rsid w:val="00080FBD"/>
    <w:rsid w:val="0008174F"/>
    <w:rsid w:val="00082945"/>
    <w:rsid w:val="000847EB"/>
    <w:rsid w:val="00086488"/>
    <w:rsid w:val="0009176B"/>
    <w:rsid w:val="000937D3"/>
    <w:rsid w:val="000943DE"/>
    <w:rsid w:val="00095AEB"/>
    <w:rsid w:val="0009698D"/>
    <w:rsid w:val="00097C53"/>
    <w:rsid w:val="000A0F0F"/>
    <w:rsid w:val="000A19C6"/>
    <w:rsid w:val="000A5444"/>
    <w:rsid w:val="000B2316"/>
    <w:rsid w:val="000B3061"/>
    <w:rsid w:val="000B4C75"/>
    <w:rsid w:val="000B65D9"/>
    <w:rsid w:val="000B771B"/>
    <w:rsid w:val="000B78CE"/>
    <w:rsid w:val="000C020C"/>
    <w:rsid w:val="000C04E6"/>
    <w:rsid w:val="000C411F"/>
    <w:rsid w:val="000C5674"/>
    <w:rsid w:val="000C7BE7"/>
    <w:rsid w:val="000D0D4C"/>
    <w:rsid w:val="000D12D0"/>
    <w:rsid w:val="000D681F"/>
    <w:rsid w:val="000D7628"/>
    <w:rsid w:val="000E56B9"/>
    <w:rsid w:val="000E6801"/>
    <w:rsid w:val="000E738D"/>
    <w:rsid w:val="000E761A"/>
    <w:rsid w:val="000F1415"/>
    <w:rsid w:val="000F3F48"/>
    <w:rsid w:val="000F4E2A"/>
    <w:rsid w:val="000F60F6"/>
    <w:rsid w:val="000F613F"/>
    <w:rsid w:val="000F69FC"/>
    <w:rsid w:val="000F7D48"/>
    <w:rsid w:val="001002AB"/>
    <w:rsid w:val="001011F6"/>
    <w:rsid w:val="00104DE2"/>
    <w:rsid w:val="00110388"/>
    <w:rsid w:val="00110BA2"/>
    <w:rsid w:val="001129FA"/>
    <w:rsid w:val="0011559E"/>
    <w:rsid w:val="00115C66"/>
    <w:rsid w:val="00116EC0"/>
    <w:rsid w:val="00121EF0"/>
    <w:rsid w:val="00125240"/>
    <w:rsid w:val="00126B15"/>
    <w:rsid w:val="00134314"/>
    <w:rsid w:val="00140C29"/>
    <w:rsid w:val="00141B00"/>
    <w:rsid w:val="0014223B"/>
    <w:rsid w:val="001449B3"/>
    <w:rsid w:val="00147EB1"/>
    <w:rsid w:val="0015172A"/>
    <w:rsid w:val="001532AB"/>
    <w:rsid w:val="00154515"/>
    <w:rsid w:val="00155D9E"/>
    <w:rsid w:val="00156EBB"/>
    <w:rsid w:val="001602D5"/>
    <w:rsid w:val="00165449"/>
    <w:rsid w:val="001752A7"/>
    <w:rsid w:val="0017701B"/>
    <w:rsid w:val="0018033D"/>
    <w:rsid w:val="001842DD"/>
    <w:rsid w:val="00184875"/>
    <w:rsid w:val="0018794F"/>
    <w:rsid w:val="00187B91"/>
    <w:rsid w:val="001906FE"/>
    <w:rsid w:val="00190DC0"/>
    <w:rsid w:val="00191E4D"/>
    <w:rsid w:val="001932DC"/>
    <w:rsid w:val="001A01F9"/>
    <w:rsid w:val="001A03F9"/>
    <w:rsid w:val="001A11F0"/>
    <w:rsid w:val="001A338C"/>
    <w:rsid w:val="001A58A5"/>
    <w:rsid w:val="001B0178"/>
    <w:rsid w:val="001B16C0"/>
    <w:rsid w:val="001B1F63"/>
    <w:rsid w:val="001B390A"/>
    <w:rsid w:val="001B4774"/>
    <w:rsid w:val="001B5022"/>
    <w:rsid w:val="001B6891"/>
    <w:rsid w:val="001C0859"/>
    <w:rsid w:val="001C11F1"/>
    <w:rsid w:val="001C1A0F"/>
    <w:rsid w:val="001C6794"/>
    <w:rsid w:val="001D00D0"/>
    <w:rsid w:val="001D15C1"/>
    <w:rsid w:val="001D16C3"/>
    <w:rsid w:val="001D228F"/>
    <w:rsid w:val="001D2AE9"/>
    <w:rsid w:val="001D2CC5"/>
    <w:rsid w:val="001D2EA1"/>
    <w:rsid w:val="001D6A0B"/>
    <w:rsid w:val="001E08DD"/>
    <w:rsid w:val="001E1F4D"/>
    <w:rsid w:val="001E6291"/>
    <w:rsid w:val="001E6DC4"/>
    <w:rsid w:val="001F1755"/>
    <w:rsid w:val="001F1927"/>
    <w:rsid w:val="001F235F"/>
    <w:rsid w:val="001F2A50"/>
    <w:rsid w:val="001F537D"/>
    <w:rsid w:val="001F72BD"/>
    <w:rsid w:val="002001A9"/>
    <w:rsid w:val="002034C4"/>
    <w:rsid w:val="002103B7"/>
    <w:rsid w:val="002114AE"/>
    <w:rsid w:val="0021222D"/>
    <w:rsid w:val="002123FA"/>
    <w:rsid w:val="0021421C"/>
    <w:rsid w:val="00217B0C"/>
    <w:rsid w:val="0022113A"/>
    <w:rsid w:val="002214EB"/>
    <w:rsid w:val="00227FEE"/>
    <w:rsid w:val="00234332"/>
    <w:rsid w:val="002352C3"/>
    <w:rsid w:val="002354B4"/>
    <w:rsid w:val="00235A07"/>
    <w:rsid w:val="0023626D"/>
    <w:rsid w:val="00244154"/>
    <w:rsid w:val="002442DE"/>
    <w:rsid w:val="00244A43"/>
    <w:rsid w:val="002468F8"/>
    <w:rsid w:val="002478BB"/>
    <w:rsid w:val="00247E5E"/>
    <w:rsid w:val="002534CC"/>
    <w:rsid w:val="00253C05"/>
    <w:rsid w:val="00253F73"/>
    <w:rsid w:val="0026181D"/>
    <w:rsid w:val="00262FDC"/>
    <w:rsid w:val="002632E5"/>
    <w:rsid w:val="00264BB0"/>
    <w:rsid w:val="00270A3E"/>
    <w:rsid w:val="00276428"/>
    <w:rsid w:val="00276AD8"/>
    <w:rsid w:val="00277A5F"/>
    <w:rsid w:val="00282D86"/>
    <w:rsid w:val="002871D1"/>
    <w:rsid w:val="002931C3"/>
    <w:rsid w:val="00297352"/>
    <w:rsid w:val="002A011D"/>
    <w:rsid w:val="002A019D"/>
    <w:rsid w:val="002A638E"/>
    <w:rsid w:val="002A6DF4"/>
    <w:rsid w:val="002B0288"/>
    <w:rsid w:val="002B038D"/>
    <w:rsid w:val="002B1318"/>
    <w:rsid w:val="002B166D"/>
    <w:rsid w:val="002B1756"/>
    <w:rsid w:val="002B68BF"/>
    <w:rsid w:val="002B7023"/>
    <w:rsid w:val="002C2CBA"/>
    <w:rsid w:val="002C389D"/>
    <w:rsid w:val="002C3B38"/>
    <w:rsid w:val="002C5ED7"/>
    <w:rsid w:val="002C7EA5"/>
    <w:rsid w:val="002D0B33"/>
    <w:rsid w:val="002D0E81"/>
    <w:rsid w:val="002D56AB"/>
    <w:rsid w:val="002D71A7"/>
    <w:rsid w:val="002F04DD"/>
    <w:rsid w:val="002F2853"/>
    <w:rsid w:val="002F4286"/>
    <w:rsid w:val="002F6749"/>
    <w:rsid w:val="00305F7E"/>
    <w:rsid w:val="00310BD4"/>
    <w:rsid w:val="00312562"/>
    <w:rsid w:val="0032246E"/>
    <w:rsid w:val="00324741"/>
    <w:rsid w:val="0032560C"/>
    <w:rsid w:val="00325C9A"/>
    <w:rsid w:val="003271CC"/>
    <w:rsid w:val="00330A31"/>
    <w:rsid w:val="00330B4D"/>
    <w:rsid w:val="00331F54"/>
    <w:rsid w:val="00332F69"/>
    <w:rsid w:val="00335BB0"/>
    <w:rsid w:val="00340C85"/>
    <w:rsid w:val="003419B7"/>
    <w:rsid w:val="00343836"/>
    <w:rsid w:val="00344EC3"/>
    <w:rsid w:val="00351463"/>
    <w:rsid w:val="003570B5"/>
    <w:rsid w:val="003606CD"/>
    <w:rsid w:val="003617A6"/>
    <w:rsid w:val="0036F7EE"/>
    <w:rsid w:val="0037003E"/>
    <w:rsid w:val="00370A4B"/>
    <w:rsid w:val="0037144D"/>
    <w:rsid w:val="0037332F"/>
    <w:rsid w:val="00373922"/>
    <w:rsid w:val="003744AA"/>
    <w:rsid w:val="00374EE5"/>
    <w:rsid w:val="00375266"/>
    <w:rsid w:val="00375C58"/>
    <w:rsid w:val="00377894"/>
    <w:rsid w:val="00382D18"/>
    <w:rsid w:val="00382E96"/>
    <w:rsid w:val="003875BD"/>
    <w:rsid w:val="00387FDB"/>
    <w:rsid w:val="00392059"/>
    <w:rsid w:val="00392605"/>
    <w:rsid w:val="00395A2A"/>
    <w:rsid w:val="003A09E6"/>
    <w:rsid w:val="003A148A"/>
    <w:rsid w:val="003A4851"/>
    <w:rsid w:val="003A58BC"/>
    <w:rsid w:val="003A7184"/>
    <w:rsid w:val="003B03C4"/>
    <w:rsid w:val="003B09EF"/>
    <w:rsid w:val="003B1A45"/>
    <w:rsid w:val="003B28B8"/>
    <w:rsid w:val="003B2F78"/>
    <w:rsid w:val="003B440B"/>
    <w:rsid w:val="003B67C2"/>
    <w:rsid w:val="003C03F4"/>
    <w:rsid w:val="003C0E94"/>
    <w:rsid w:val="003C1CA1"/>
    <w:rsid w:val="003D04FF"/>
    <w:rsid w:val="003D16C0"/>
    <w:rsid w:val="003D319B"/>
    <w:rsid w:val="003D3812"/>
    <w:rsid w:val="003D3937"/>
    <w:rsid w:val="003D4D06"/>
    <w:rsid w:val="003D5C3C"/>
    <w:rsid w:val="003D5D6B"/>
    <w:rsid w:val="003D6D4D"/>
    <w:rsid w:val="003E1559"/>
    <w:rsid w:val="003E2257"/>
    <w:rsid w:val="003E260B"/>
    <w:rsid w:val="003E3952"/>
    <w:rsid w:val="003E3C44"/>
    <w:rsid w:val="003E3F55"/>
    <w:rsid w:val="003F0AA9"/>
    <w:rsid w:val="003F6F0A"/>
    <w:rsid w:val="004018B6"/>
    <w:rsid w:val="00402BF6"/>
    <w:rsid w:val="00402F5F"/>
    <w:rsid w:val="004039F9"/>
    <w:rsid w:val="00403E48"/>
    <w:rsid w:val="00404792"/>
    <w:rsid w:val="00405ED4"/>
    <w:rsid w:val="004075BE"/>
    <w:rsid w:val="00411697"/>
    <w:rsid w:val="004138FA"/>
    <w:rsid w:val="00415039"/>
    <w:rsid w:val="0042155B"/>
    <w:rsid w:val="004218C5"/>
    <w:rsid w:val="00421A04"/>
    <w:rsid w:val="00422230"/>
    <w:rsid w:val="0042556A"/>
    <w:rsid w:val="00425808"/>
    <w:rsid w:val="004258A6"/>
    <w:rsid w:val="00426FA1"/>
    <w:rsid w:val="00430D67"/>
    <w:rsid w:val="004314EB"/>
    <w:rsid w:val="004341DE"/>
    <w:rsid w:val="00434C74"/>
    <w:rsid w:val="004406D4"/>
    <w:rsid w:val="00442B6B"/>
    <w:rsid w:val="00442C31"/>
    <w:rsid w:val="00444ADB"/>
    <w:rsid w:val="00444FE2"/>
    <w:rsid w:val="00445294"/>
    <w:rsid w:val="00445824"/>
    <w:rsid w:val="00445F43"/>
    <w:rsid w:val="004466D0"/>
    <w:rsid w:val="004469A6"/>
    <w:rsid w:val="00447AC6"/>
    <w:rsid w:val="00447DE5"/>
    <w:rsid w:val="0045619E"/>
    <w:rsid w:val="004579DF"/>
    <w:rsid w:val="00464EB4"/>
    <w:rsid w:val="00472103"/>
    <w:rsid w:val="00475905"/>
    <w:rsid w:val="00482BF2"/>
    <w:rsid w:val="00483C0C"/>
    <w:rsid w:val="0048417D"/>
    <w:rsid w:val="00487673"/>
    <w:rsid w:val="00490D67"/>
    <w:rsid w:val="00492BEB"/>
    <w:rsid w:val="00496FB5"/>
    <w:rsid w:val="0049B2D2"/>
    <w:rsid w:val="004A034F"/>
    <w:rsid w:val="004A2B8A"/>
    <w:rsid w:val="004A6958"/>
    <w:rsid w:val="004B3116"/>
    <w:rsid w:val="004B5D0B"/>
    <w:rsid w:val="004B631A"/>
    <w:rsid w:val="004B6BE3"/>
    <w:rsid w:val="004C0C62"/>
    <w:rsid w:val="004C1F39"/>
    <w:rsid w:val="004C37E9"/>
    <w:rsid w:val="004C4565"/>
    <w:rsid w:val="004C569A"/>
    <w:rsid w:val="004C6E12"/>
    <w:rsid w:val="004D55F0"/>
    <w:rsid w:val="004D660F"/>
    <w:rsid w:val="004D6905"/>
    <w:rsid w:val="004E26B5"/>
    <w:rsid w:val="004E2D62"/>
    <w:rsid w:val="004E4962"/>
    <w:rsid w:val="004F0E4D"/>
    <w:rsid w:val="004F0F8A"/>
    <w:rsid w:val="004F2BF5"/>
    <w:rsid w:val="004F5CA2"/>
    <w:rsid w:val="004F64AB"/>
    <w:rsid w:val="004F720A"/>
    <w:rsid w:val="004F7A0B"/>
    <w:rsid w:val="00500FED"/>
    <w:rsid w:val="00501E42"/>
    <w:rsid w:val="00503381"/>
    <w:rsid w:val="00504A10"/>
    <w:rsid w:val="005062EB"/>
    <w:rsid w:val="0050700F"/>
    <w:rsid w:val="00511871"/>
    <w:rsid w:val="00513BFB"/>
    <w:rsid w:val="00514426"/>
    <w:rsid w:val="0052295A"/>
    <w:rsid w:val="00524ACA"/>
    <w:rsid w:val="00530158"/>
    <w:rsid w:val="005317E0"/>
    <w:rsid w:val="00531C59"/>
    <w:rsid w:val="00532DAC"/>
    <w:rsid w:val="005339A1"/>
    <w:rsid w:val="00533F66"/>
    <w:rsid w:val="00536CB3"/>
    <w:rsid w:val="0053734B"/>
    <w:rsid w:val="00545CF4"/>
    <w:rsid w:val="005520CB"/>
    <w:rsid w:val="00553653"/>
    <w:rsid w:val="00556581"/>
    <w:rsid w:val="00561097"/>
    <w:rsid w:val="0056113F"/>
    <w:rsid w:val="00565B9F"/>
    <w:rsid w:val="005666EE"/>
    <w:rsid w:val="00573BC7"/>
    <w:rsid w:val="00573D30"/>
    <w:rsid w:val="00576496"/>
    <w:rsid w:val="00581621"/>
    <w:rsid w:val="0058363B"/>
    <w:rsid w:val="005918FC"/>
    <w:rsid w:val="00592130"/>
    <w:rsid w:val="00592150"/>
    <w:rsid w:val="00593B91"/>
    <w:rsid w:val="00596022"/>
    <w:rsid w:val="00597B67"/>
    <w:rsid w:val="005A003E"/>
    <w:rsid w:val="005A04EB"/>
    <w:rsid w:val="005A2A75"/>
    <w:rsid w:val="005A3B5F"/>
    <w:rsid w:val="005A467D"/>
    <w:rsid w:val="005A4C20"/>
    <w:rsid w:val="005B1AAA"/>
    <w:rsid w:val="005B1D8E"/>
    <w:rsid w:val="005B226C"/>
    <w:rsid w:val="005B5614"/>
    <w:rsid w:val="005B6822"/>
    <w:rsid w:val="005C1F8C"/>
    <w:rsid w:val="005C5DC3"/>
    <w:rsid w:val="005C6661"/>
    <w:rsid w:val="005C67D9"/>
    <w:rsid w:val="005D1113"/>
    <w:rsid w:val="005D13C0"/>
    <w:rsid w:val="005D24DC"/>
    <w:rsid w:val="005D5D02"/>
    <w:rsid w:val="005D64F5"/>
    <w:rsid w:val="005D7366"/>
    <w:rsid w:val="005E18C5"/>
    <w:rsid w:val="005E31B1"/>
    <w:rsid w:val="005E449A"/>
    <w:rsid w:val="005F1B7E"/>
    <w:rsid w:val="005F3B90"/>
    <w:rsid w:val="005F476E"/>
    <w:rsid w:val="005F7AEF"/>
    <w:rsid w:val="006014E8"/>
    <w:rsid w:val="00605FD7"/>
    <w:rsid w:val="006113D0"/>
    <w:rsid w:val="0061181C"/>
    <w:rsid w:val="0061189C"/>
    <w:rsid w:val="00613594"/>
    <w:rsid w:val="00614067"/>
    <w:rsid w:val="00614C1A"/>
    <w:rsid w:val="00615E59"/>
    <w:rsid w:val="00625641"/>
    <w:rsid w:val="006266C8"/>
    <w:rsid w:val="006269B3"/>
    <w:rsid w:val="0063081B"/>
    <w:rsid w:val="00632410"/>
    <w:rsid w:val="00633A24"/>
    <w:rsid w:val="00633D70"/>
    <w:rsid w:val="006364C6"/>
    <w:rsid w:val="006374A6"/>
    <w:rsid w:val="0064101A"/>
    <w:rsid w:val="0064249E"/>
    <w:rsid w:val="00644BE6"/>
    <w:rsid w:val="0064561B"/>
    <w:rsid w:val="0064671E"/>
    <w:rsid w:val="006475B3"/>
    <w:rsid w:val="006477D1"/>
    <w:rsid w:val="00652B6B"/>
    <w:rsid w:val="00653C4C"/>
    <w:rsid w:val="00654A29"/>
    <w:rsid w:val="00655226"/>
    <w:rsid w:val="00657F20"/>
    <w:rsid w:val="00661369"/>
    <w:rsid w:val="00661949"/>
    <w:rsid w:val="00662FEB"/>
    <w:rsid w:val="006641E0"/>
    <w:rsid w:val="00665C23"/>
    <w:rsid w:val="00671BA0"/>
    <w:rsid w:val="0067470C"/>
    <w:rsid w:val="00680015"/>
    <w:rsid w:val="00681100"/>
    <w:rsid w:val="00682B3C"/>
    <w:rsid w:val="00683DAD"/>
    <w:rsid w:val="00684122"/>
    <w:rsid w:val="00684320"/>
    <w:rsid w:val="00685B49"/>
    <w:rsid w:val="006879C9"/>
    <w:rsid w:val="006A3C67"/>
    <w:rsid w:val="006A54ED"/>
    <w:rsid w:val="006A59F2"/>
    <w:rsid w:val="006B061D"/>
    <w:rsid w:val="006B0F26"/>
    <w:rsid w:val="006B3BFD"/>
    <w:rsid w:val="006C2758"/>
    <w:rsid w:val="006C4839"/>
    <w:rsid w:val="006C4B95"/>
    <w:rsid w:val="006C7020"/>
    <w:rsid w:val="006C7CFF"/>
    <w:rsid w:val="006D36F7"/>
    <w:rsid w:val="006D4F5A"/>
    <w:rsid w:val="006E0616"/>
    <w:rsid w:val="006E0C16"/>
    <w:rsid w:val="006E0DCE"/>
    <w:rsid w:val="006E2382"/>
    <w:rsid w:val="006E2CA3"/>
    <w:rsid w:val="006E342A"/>
    <w:rsid w:val="006E7C23"/>
    <w:rsid w:val="006E7F4B"/>
    <w:rsid w:val="006F0BAF"/>
    <w:rsid w:val="006F6DFF"/>
    <w:rsid w:val="00700038"/>
    <w:rsid w:val="00700EE4"/>
    <w:rsid w:val="007017AF"/>
    <w:rsid w:val="007105CB"/>
    <w:rsid w:val="00710729"/>
    <w:rsid w:val="00714E7D"/>
    <w:rsid w:val="00715A39"/>
    <w:rsid w:val="00716865"/>
    <w:rsid w:val="007169C7"/>
    <w:rsid w:val="00717BD8"/>
    <w:rsid w:val="007208EB"/>
    <w:rsid w:val="00721824"/>
    <w:rsid w:val="00725D9D"/>
    <w:rsid w:val="00727CED"/>
    <w:rsid w:val="0073213A"/>
    <w:rsid w:val="007321B8"/>
    <w:rsid w:val="007324FC"/>
    <w:rsid w:val="007362D6"/>
    <w:rsid w:val="00742832"/>
    <w:rsid w:val="00745420"/>
    <w:rsid w:val="00747B84"/>
    <w:rsid w:val="00747CC8"/>
    <w:rsid w:val="007515FF"/>
    <w:rsid w:val="00751B4F"/>
    <w:rsid w:val="00753029"/>
    <w:rsid w:val="00753DA3"/>
    <w:rsid w:val="007559E2"/>
    <w:rsid w:val="00757CBC"/>
    <w:rsid w:val="00760643"/>
    <w:rsid w:val="00760D5E"/>
    <w:rsid w:val="007648B8"/>
    <w:rsid w:val="007653E8"/>
    <w:rsid w:val="00766656"/>
    <w:rsid w:val="007667AB"/>
    <w:rsid w:val="00767A05"/>
    <w:rsid w:val="007709C2"/>
    <w:rsid w:val="00781BBC"/>
    <w:rsid w:val="00783CE5"/>
    <w:rsid w:val="00785421"/>
    <w:rsid w:val="00785495"/>
    <w:rsid w:val="007855E6"/>
    <w:rsid w:val="007864F7"/>
    <w:rsid w:val="007923E5"/>
    <w:rsid w:val="0079240B"/>
    <w:rsid w:val="007926A2"/>
    <w:rsid w:val="00794012"/>
    <w:rsid w:val="0079514B"/>
    <w:rsid w:val="00795650"/>
    <w:rsid w:val="007A459D"/>
    <w:rsid w:val="007A4B73"/>
    <w:rsid w:val="007B1397"/>
    <w:rsid w:val="007C1732"/>
    <w:rsid w:val="007C1E01"/>
    <w:rsid w:val="007C4BB9"/>
    <w:rsid w:val="007C5C64"/>
    <w:rsid w:val="007D1570"/>
    <w:rsid w:val="007D24B4"/>
    <w:rsid w:val="007D3455"/>
    <w:rsid w:val="007D5511"/>
    <w:rsid w:val="007D5C4F"/>
    <w:rsid w:val="007D5E67"/>
    <w:rsid w:val="007E0596"/>
    <w:rsid w:val="007E05EA"/>
    <w:rsid w:val="007E0BAD"/>
    <w:rsid w:val="007E23AA"/>
    <w:rsid w:val="007E2770"/>
    <w:rsid w:val="007E4498"/>
    <w:rsid w:val="007E49A7"/>
    <w:rsid w:val="007F1643"/>
    <w:rsid w:val="007F6AE7"/>
    <w:rsid w:val="007F76E8"/>
    <w:rsid w:val="008003C5"/>
    <w:rsid w:val="00802E75"/>
    <w:rsid w:val="00804AA8"/>
    <w:rsid w:val="00805341"/>
    <w:rsid w:val="00806B7A"/>
    <w:rsid w:val="00806EB6"/>
    <w:rsid w:val="00810224"/>
    <w:rsid w:val="00812595"/>
    <w:rsid w:val="00812A48"/>
    <w:rsid w:val="00813B0F"/>
    <w:rsid w:val="008143FC"/>
    <w:rsid w:val="00814E01"/>
    <w:rsid w:val="008226EF"/>
    <w:rsid w:val="00822D9C"/>
    <w:rsid w:val="00825DD7"/>
    <w:rsid w:val="0082679B"/>
    <w:rsid w:val="00826C84"/>
    <w:rsid w:val="00830FE3"/>
    <w:rsid w:val="00831979"/>
    <w:rsid w:val="00834366"/>
    <w:rsid w:val="00835F6B"/>
    <w:rsid w:val="00841137"/>
    <w:rsid w:val="00842691"/>
    <w:rsid w:val="008428AF"/>
    <w:rsid w:val="00842BF8"/>
    <w:rsid w:val="00845EB1"/>
    <w:rsid w:val="008470A0"/>
    <w:rsid w:val="00847504"/>
    <w:rsid w:val="008504EC"/>
    <w:rsid w:val="00850DF4"/>
    <w:rsid w:val="00852657"/>
    <w:rsid w:val="00852F50"/>
    <w:rsid w:val="00853C69"/>
    <w:rsid w:val="00861A29"/>
    <w:rsid w:val="00862892"/>
    <w:rsid w:val="008629E2"/>
    <w:rsid w:val="00864FFB"/>
    <w:rsid w:val="00865484"/>
    <w:rsid w:val="00880B16"/>
    <w:rsid w:val="00882668"/>
    <w:rsid w:val="00882993"/>
    <w:rsid w:val="008861C4"/>
    <w:rsid w:val="008865A6"/>
    <w:rsid w:val="008878BE"/>
    <w:rsid w:val="00890641"/>
    <w:rsid w:val="008933A5"/>
    <w:rsid w:val="008940EC"/>
    <w:rsid w:val="008949FD"/>
    <w:rsid w:val="008A0007"/>
    <w:rsid w:val="008A7E9A"/>
    <w:rsid w:val="008A7FBB"/>
    <w:rsid w:val="008B1FF4"/>
    <w:rsid w:val="008B2573"/>
    <w:rsid w:val="008B431C"/>
    <w:rsid w:val="008B4F36"/>
    <w:rsid w:val="008B5504"/>
    <w:rsid w:val="008B6976"/>
    <w:rsid w:val="008C153D"/>
    <w:rsid w:val="008C1AAB"/>
    <w:rsid w:val="008C31A0"/>
    <w:rsid w:val="008C3AF5"/>
    <w:rsid w:val="008C480A"/>
    <w:rsid w:val="008C48E5"/>
    <w:rsid w:val="008C7831"/>
    <w:rsid w:val="008D151C"/>
    <w:rsid w:val="008D229A"/>
    <w:rsid w:val="008D3AD3"/>
    <w:rsid w:val="008D4C70"/>
    <w:rsid w:val="008D6CBB"/>
    <w:rsid w:val="008D6ED3"/>
    <w:rsid w:val="008D791E"/>
    <w:rsid w:val="008E4CFF"/>
    <w:rsid w:val="008E4F4B"/>
    <w:rsid w:val="008E5682"/>
    <w:rsid w:val="008E69BC"/>
    <w:rsid w:val="008F316E"/>
    <w:rsid w:val="008F44BA"/>
    <w:rsid w:val="008F4D4B"/>
    <w:rsid w:val="008F7CE6"/>
    <w:rsid w:val="009009BD"/>
    <w:rsid w:val="00900FDE"/>
    <w:rsid w:val="00902306"/>
    <w:rsid w:val="0090267A"/>
    <w:rsid w:val="00903D6D"/>
    <w:rsid w:val="00911291"/>
    <w:rsid w:val="009128FF"/>
    <w:rsid w:val="00912BB0"/>
    <w:rsid w:val="0091400B"/>
    <w:rsid w:val="009209C8"/>
    <w:rsid w:val="00921DE5"/>
    <w:rsid w:val="009226F6"/>
    <w:rsid w:val="00923CE6"/>
    <w:rsid w:val="00924AF4"/>
    <w:rsid w:val="00927C76"/>
    <w:rsid w:val="0093103D"/>
    <w:rsid w:val="00932604"/>
    <w:rsid w:val="009330C7"/>
    <w:rsid w:val="00933FEF"/>
    <w:rsid w:val="00934BD8"/>
    <w:rsid w:val="0093516B"/>
    <w:rsid w:val="00935ED7"/>
    <w:rsid w:val="00935F00"/>
    <w:rsid w:val="00935F7E"/>
    <w:rsid w:val="0093762D"/>
    <w:rsid w:val="00937BB7"/>
    <w:rsid w:val="0094021E"/>
    <w:rsid w:val="00941D16"/>
    <w:rsid w:val="00945A82"/>
    <w:rsid w:val="009467F2"/>
    <w:rsid w:val="00947762"/>
    <w:rsid w:val="00960CD9"/>
    <w:rsid w:val="00965742"/>
    <w:rsid w:val="00967958"/>
    <w:rsid w:val="00970037"/>
    <w:rsid w:val="00970370"/>
    <w:rsid w:val="00975F2B"/>
    <w:rsid w:val="00977DB9"/>
    <w:rsid w:val="00980431"/>
    <w:rsid w:val="00980F0B"/>
    <w:rsid w:val="00981993"/>
    <w:rsid w:val="00984363"/>
    <w:rsid w:val="00986FFC"/>
    <w:rsid w:val="00990524"/>
    <w:rsid w:val="0099246F"/>
    <w:rsid w:val="009927F3"/>
    <w:rsid w:val="00992A4D"/>
    <w:rsid w:val="009938C6"/>
    <w:rsid w:val="009959C3"/>
    <w:rsid w:val="009A43F1"/>
    <w:rsid w:val="009A44EE"/>
    <w:rsid w:val="009A4E39"/>
    <w:rsid w:val="009A6020"/>
    <w:rsid w:val="009B0DDE"/>
    <w:rsid w:val="009B41F1"/>
    <w:rsid w:val="009B499F"/>
    <w:rsid w:val="009B5499"/>
    <w:rsid w:val="009B553C"/>
    <w:rsid w:val="009B55DE"/>
    <w:rsid w:val="009C2BA3"/>
    <w:rsid w:val="009C3B49"/>
    <w:rsid w:val="009C5A3E"/>
    <w:rsid w:val="009C5FEB"/>
    <w:rsid w:val="009D1350"/>
    <w:rsid w:val="009D6A5D"/>
    <w:rsid w:val="009E0F8A"/>
    <w:rsid w:val="009E69DB"/>
    <w:rsid w:val="009F0B1F"/>
    <w:rsid w:val="009F5FB1"/>
    <w:rsid w:val="00A00A3F"/>
    <w:rsid w:val="00A01304"/>
    <w:rsid w:val="00A03582"/>
    <w:rsid w:val="00A04596"/>
    <w:rsid w:val="00A054CF"/>
    <w:rsid w:val="00A07143"/>
    <w:rsid w:val="00A12253"/>
    <w:rsid w:val="00A12B56"/>
    <w:rsid w:val="00A145BC"/>
    <w:rsid w:val="00A1632A"/>
    <w:rsid w:val="00A166B0"/>
    <w:rsid w:val="00A16A5F"/>
    <w:rsid w:val="00A16C8A"/>
    <w:rsid w:val="00A16F9C"/>
    <w:rsid w:val="00A204FB"/>
    <w:rsid w:val="00A2168F"/>
    <w:rsid w:val="00A239DB"/>
    <w:rsid w:val="00A24350"/>
    <w:rsid w:val="00A2AE63"/>
    <w:rsid w:val="00A303AE"/>
    <w:rsid w:val="00A32511"/>
    <w:rsid w:val="00A327F6"/>
    <w:rsid w:val="00A3303A"/>
    <w:rsid w:val="00A33952"/>
    <w:rsid w:val="00A351B5"/>
    <w:rsid w:val="00A360D4"/>
    <w:rsid w:val="00A378BE"/>
    <w:rsid w:val="00A37A22"/>
    <w:rsid w:val="00A4322B"/>
    <w:rsid w:val="00A43A57"/>
    <w:rsid w:val="00A53025"/>
    <w:rsid w:val="00A53307"/>
    <w:rsid w:val="00A53D10"/>
    <w:rsid w:val="00A54C19"/>
    <w:rsid w:val="00A56507"/>
    <w:rsid w:val="00A56A24"/>
    <w:rsid w:val="00A642E8"/>
    <w:rsid w:val="00A65D95"/>
    <w:rsid w:val="00A70CAA"/>
    <w:rsid w:val="00A71239"/>
    <w:rsid w:val="00A714B2"/>
    <w:rsid w:val="00A71D4C"/>
    <w:rsid w:val="00A73217"/>
    <w:rsid w:val="00A74CC1"/>
    <w:rsid w:val="00A7564C"/>
    <w:rsid w:val="00A760D2"/>
    <w:rsid w:val="00A769FA"/>
    <w:rsid w:val="00A8228F"/>
    <w:rsid w:val="00A84C0A"/>
    <w:rsid w:val="00A923AE"/>
    <w:rsid w:val="00A9506A"/>
    <w:rsid w:val="00A965BD"/>
    <w:rsid w:val="00AA0DF0"/>
    <w:rsid w:val="00AA0EC7"/>
    <w:rsid w:val="00AA1554"/>
    <w:rsid w:val="00AA160D"/>
    <w:rsid w:val="00AA2CD7"/>
    <w:rsid w:val="00AA4E3A"/>
    <w:rsid w:val="00AA5EB9"/>
    <w:rsid w:val="00AB08A7"/>
    <w:rsid w:val="00AB0B76"/>
    <w:rsid w:val="00AB2577"/>
    <w:rsid w:val="00AC1CAB"/>
    <w:rsid w:val="00AC2833"/>
    <w:rsid w:val="00AC4216"/>
    <w:rsid w:val="00AD2942"/>
    <w:rsid w:val="00AD47BB"/>
    <w:rsid w:val="00AD4910"/>
    <w:rsid w:val="00AD73FE"/>
    <w:rsid w:val="00AE5587"/>
    <w:rsid w:val="00AE61E1"/>
    <w:rsid w:val="00AE6E24"/>
    <w:rsid w:val="00B01243"/>
    <w:rsid w:val="00B025F0"/>
    <w:rsid w:val="00B0349F"/>
    <w:rsid w:val="00B03FC3"/>
    <w:rsid w:val="00B04830"/>
    <w:rsid w:val="00B050EB"/>
    <w:rsid w:val="00B054EF"/>
    <w:rsid w:val="00B06BB9"/>
    <w:rsid w:val="00B07BF0"/>
    <w:rsid w:val="00B10867"/>
    <w:rsid w:val="00B10C1F"/>
    <w:rsid w:val="00B13F52"/>
    <w:rsid w:val="00B167D7"/>
    <w:rsid w:val="00B16939"/>
    <w:rsid w:val="00B20A51"/>
    <w:rsid w:val="00B2145A"/>
    <w:rsid w:val="00B22033"/>
    <w:rsid w:val="00B346E2"/>
    <w:rsid w:val="00B35FE9"/>
    <w:rsid w:val="00B36B1F"/>
    <w:rsid w:val="00B37DB8"/>
    <w:rsid w:val="00B44D75"/>
    <w:rsid w:val="00B452B4"/>
    <w:rsid w:val="00B47648"/>
    <w:rsid w:val="00B55B2B"/>
    <w:rsid w:val="00B60115"/>
    <w:rsid w:val="00B61447"/>
    <w:rsid w:val="00B6247F"/>
    <w:rsid w:val="00B66047"/>
    <w:rsid w:val="00B664AE"/>
    <w:rsid w:val="00B66C52"/>
    <w:rsid w:val="00B725B7"/>
    <w:rsid w:val="00B72B0C"/>
    <w:rsid w:val="00B74490"/>
    <w:rsid w:val="00B75377"/>
    <w:rsid w:val="00B75EE6"/>
    <w:rsid w:val="00B76CB3"/>
    <w:rsid w:val="00B774D9"/>
    <w:rsid w:val="00B82D92"/>
    <w:rsid w:val="00B82FAC"/>
    <w:rsid w:val="00B832F7"/>
    <w:rsid w:val="00B91329"/>
    <w:rsid w:val="00B96374"/>
    <w:rsid w:val="00B965A6"/>
    <w:rsid w:val="00BA0440"/>
    <w:rsid w:val="00BA1C0F"/>
    <w:rsid w:val="00BA3BBC"/>
    <w:rsid w:val="00BA403E"/>
    <w:rsid w:val="00BA50F0"/>
    <w:rsid w:val="00BA53BC"/>
    <w:rsid w:val="00BB3602"/>
    <w:rsid w:val="00BB391F"/>
    <w:rsid w:val="00BB73AF"/>
    <w:rsid w:val="00BC1C2A"/>
    <w:rsid w:val="00BC3F46"/>
    <w:rsid w:val="00BC42AA"/>
    <w:rsid w:val="00BC5589"/>
    <w:rsid w:val="00BD1AF9"/>
    <w:rsid w:val="00BD31A5"/>
    <w:rsid w:val="00BD5DCA"/>
    <w:rsid w:val="00BD68F3"/>
    <w:rsid w:val="00BD7FAF"/>
    <w:rsid w:val="00BE27E1"/>
    <w:rsid w:val="00BE2998"/>
    <w:rsid w:val="00BE2CCB"/>
    <w:rsid w:val="00BE5773"/>
    <w:rsid w:val="00BF1803"/>
    <w:rsid w:val="00BF510A"/>
    <w:rsid w:val="00BF7B07"/>
    <w:rsid w:val="00BF7CCC"/>
    <w:rsid w:val="00C01BAA"/>
    <w:rsid w:val="00C01FB8"/>
    <w:rsid w:val="00C03629"/>
    <w:rsid w:val="00C05192"/>
    <w:rsid w:val="00C14CC6"/>
    <w:rsid w:val="00C22FDC"/>
    <w:rsid w:val="00C23D23"/>
    <w:rsid w:val="00C24253"/>
    <w:rsid w:val="00C26C2D"/>
    <w:rsid w:val="00C26ECB"/>
    <w:rsid w:val="00C3005C"/>
    <w:rsid w:val="00C32D08"/>
    <w:rsid w:val="00C34D5E"/>
    <w:rsid w:val="00C350B7"/>
    <w:rsid w:val="00C3563F"/>
    <w:rsid w:val="00C42973"/>
    <w:rsid w:val="00C42E05"/>
    <w:rsid w:val="00C469EF"/>
    <w:rsid w:val="00C524E6"/>
    <w:rsid w:val="00C52823"/>
    <w:rsid w:val="00C564F0"/>
    <w:rsid w:val="00C612B2"/>
    <w:rsid w:val="00C62EC8"/>
    <w:rsid w:val="00C66B74"/>
    <w:rsid w:val="00C72206"/>
    <w:rsid w:val="00C75C9D"/>
    <w:rsid w:val="00C7662F"/>
    <w:rsid w:val="00C76F7B"/>
    <w:rsid w:val="00C83F4A"/>
    <w:rsid w:val="00C843BE"/>
    <w:rsid w:val="00C86346"/>
    <w:rsid w:val="00C871CA"/>
    <w:rsid w:val="00C9129A"/>
    <w:rsid w:val="00C92BE6"/>
    <w:rsid w:val="00C9430E"/>
    <w:rsid w:val="00C97D91"/>
    <w:rsid w:val="00CA6497"/>
    <w:rsid w:val="00CA7712"/>
    <w:rsid w:val="00CA7D77"/>
    <w:rsid w:val="00CB0193"/>
    <w:rsid w:val="00CB238F"/>
    <w:rsid w:val="00CB2C00"/>
    <w:rsid w:val="00CB51E5"/>
    <w:rsid w:val="00CC046F"/>
    <w:rsid w:val="00CC1D77"/>
    <w:rsid w:val="00CC5CBB"/>
    <w:rsid w:val="00CC610F"/>
    <w:rsid w:val="00CC6960"/>
    <w:rsid w:val="00CC7172"/>
    <w:rsid w:val="00CD7F7D"/>
    <w:rsid w:val="00CE010E"/>
    <w:rsid w:val="00CE01DC"/>
    <w:rsid w:val="00CE33A8"/>
    <w:rsid w:val="00CE4E86"/>
    <w:rsid w:val="00CF0665"/>
    <w:rsid w:val="00CF08CA"/>
    <w:rsid w:val="00CF7638"/>
    <w:rsid w:val="00CF7AEA"/>
    <w:rsid w:val="00CF7EEF"/>
    <w:rsid w:val="00D0023A"/>
    <w:rsid w:val="00D02689"/>
    <w:rsid w:val="00D034E5"/>
    <w:rsid w:val="00D039C5"/>
    <w:rsid w:val="00D04629"/>
    <w:rsid w:val="00D04B39"/>
    <w:rsid w:val="00D04F4D"/>
    <w:rsid w:val="00D06F7B"/>
    <w:rsid w:val="00D11569"/>
    <w:rsid w:val="00D12481"/>
    <w:rsid w:val="00D14BC4"/>
    <w:rsid w:val="00D15E23"/>
    <w:rsid w:val="00D20201"/>
    <w:rsid w:val="00D213AD"/>
    <w:rsid w:val="00D27956"/>
    <w:rsid w:val="00D30971"/>
    <w:rsid w:val="00D30D72"/>
    <w:rsid w:val="00D3102D"/>
    <w:rsid w:val="00D32268"/>
    <w:rsid w:val="00D33C2B"/>
    <w:rsid w:val="00D345B5"/>
    <w:rsid w:val="00D358B7"/>
    <w:rsid w:val="00D43D9C"/>
    <w:rsid w:val="00D45624"/>
    <w:rsid w:val="00D457F1"/>
    <w:rsid w:val="00D506ED"/>
    <w:rsid w:val="00D50867"/>
    <w:rsid w:val="00D51E6E"/>
    <w:rsid w:val="00D5666F"/>
    <w:rsid w:val="00D56DB4"/>
    <w:rsid w:val="00D606CE"/>
    <w:rsid w:val="00D608F3"/>
    <w:rsid w:val="00D621D9"/>
    <w:rsid w:val="00D64264"/>
    <w:rsid w:val="00D668BB"/>
    <w:rsid w:val="00D67EB8"/>
    <w:rsid w:val="00D7037F"/>
    <w:rsid w:val="00D71B08"/>
    <w:rsid w:val="00D741F1"/>
    <w:rsid w:val="00D743B0"/>
    <w:rsid w:val="00D74418"/>
    <w:rsid w:val="00D77761"/>
    <w:rsid w:val="00D7E2DD"/>
    <w:rsid w:val="00D81E3F"/>
    <w:rsid w:val="00D81EA4"/>
    <w:rsid w:val="00D835F8"/>
    <w:rsid w:val="00D86671"/>
    <w:rsid w:val="00D87E8F"/>
    <w:rsid w:val="00D8C731"/>
    <w:rsid w:val="00D920F2"/>
    <w:rsid w:val="00D93E7D"/>
    <w:rsid w:val="00D944E3"/>
    <w:rsid w:val="00D961BC"/>
    <w:rsid w:val="00D96E4E"/>
    <w:rsid w:val="00D97EF7"/>
    <w:rsid w:val="00D9C951"/>
    <w:rsid w:val="00DA02F9"/>
    <w:rsid w:val="00DA1A84"/>
    <w:rsid w:val="00DA3EB5"/>
    <w:rsid w:val="00DA4918"/>
    <w:rsid w:val="00DA4B10"/>
    <w:rsid w:val="00DA6849"/>
    <w:rsid w:val="00DA6DCB"/>
    <w:rsid w:val="00DA75F3"/>
    <w:rsid w:val="00DB5FDA"/>
    <w:rsid w:val="00DB612F"/>
    <w:rsid w:val="00DB6A70"/>
    <w:rsid w:val="00DC3597"/>
    <w:rsid w:val="00DC4000"/>
    <w:rsid w:val="00DC58E4"/>
    <w:rsid w:val="00DC6C80"/>
    <w:rsid w:val="00DC6D38"/>
    <w:rsid w:val="00DC71E0"/>
    <w:rsid w:val="00DD08DD"/>
    <w:rsid w:val="00DD109F"/>
    <w:rsid w:val="00DD3488"/>
    <w:rsid w:val="00DD36DE"/>
    <w:rsid w:val="00DD43B5"/>
    <w:rsid w:val="00DD5916"/>
    <w:rsid w:val="00DD6055"/>
    <w:rsid w:val="00DD6954"/>
    <w:rsid w:val="00DE2537"/>
    <w:rsid w:val="00DE400C"/>
    <w:rsid w:val="00DE5357"/>
    <w:rsid w:val="00DE65DC"/>
    <w:rsid w:val="00DE7279"/>
    <w:rsid w:val="00DF0515"/>
    <w:rsid w:val="00DF08D9"/>
    <w:rsid w:val="00DF1CC1"/>
    <w:rsid w:val="00DF3574"/>
    <w:rsid w:val="00DF36F4"/>
    <w:rsid w:val="00DF56E0"/>
    <w:rsid w:val="00DF5CBD"/>
    <w:rsid w:val="00DF6397"/>
    <w:rsid w:val="00DF7B6D"/>
    <w:rsid w:val="00DF7F8F"/>
    <w:rsid w:val="00E01043"/>
    <w:rsid w:val="00E030B2"/>
    <w:rsid w:val="00E05FED"/>
    <w:rsid w:val="00E11D74"/>
    <w:rsid w:val="00E13289"/>
    <w:rsid w:val="00E14F56"/>
    <w:rsid w:val="00E1558E"/>
    <w:rsid w:val="00E1579A"/>
    <w:rsid w:val="00E1650D"/>
    <w:rsid w:val="00E168D5"/>
    <w:rsid w:val="00E201E6"/>
    <w:rsid w:val="00E21B31"/>
    <w:rsid w:val="00E35716"/>
    <w:rsid w:val="00E35957"/>
    <w:rsid w:val="00E37F7C"/>
    <w:rsid w:val="00E4133F"/>
    <w:rsid w:val="00E425AE"/>
    <w:rsid w:val="00E436CC"/>
    <w:rsid w:val="00E437F3"/>
    <w:rsid w:val="00E46667"/>
    <w:rsid w:val="00E54ABD"/>
    <w:rsid w:val="00E54E6E"/>
    <w:rsid w:val="00E577DC"/>
    <w:rsid w:val="00E60459"/>
    <w:rsid w:val="00E619DC"/>
    <w:rsid w:val="00E61FC4"/>
    <w:rsid w:val="00E634C8"/>
    <w:rsid w:val="00E63982"/>
    <w:rsid w:val="00E64773"/>
    <w:rsid w:val="00E660E4"/>
    <w:rsid w:val="00E666E0"/>
    <w:rsid w:val="00E6711B"/>
    <w:rsid w:val="00E73852"/>
    <w:rsid w:val="00E75234"/>
    <w:rsid w:val="00E76879"/>
    <w:rsid w:val="00E801B8"/>
    <w:rsid w:val="00E80E35"/>
    <w:rsid w:val="00E829FE"/>
    <w:rsid w:val="00E83C4C"/>
    <w:rsid w:val="00E85F45"/>
    <w:rsid w:val="00E86AE5"/>
    <w:rsid w:val="00E87B1F"/>
    <w:rsid w:val="00E90F42"/>
    <w:rsid w:val="00E91ED5"/>
    <w:rsid w:val="00E93FDD"/>
    <w:rsid w:val="00E94128"/>
    <w:rsid w:val="00EA15C2"/>
    <w:rsid w:val="00EA1BF5"/>
    <w:rsid w:val="00EA6B97"/>
    <w:rsid w:val="00EB03C4"/>
    <w:rsid w:val="00EB4681"/>
    <w:rsid w:val="00EB5CC1"/>
    <w:rsid w:val="00EB6142"/>
    <w:rsid w:val="00EB66FF"/>
    <w:rsid w:val="00EC05B8"/>
    <w:rsid w:val="00EC11BF"/>
    <w:rsid w:val="00EC2780"/>
    <w:rsid w:val="00EC2A84"/>
    <w:rsid w:val="00EC42D1"/>
    <w:rsid w:val="00EC586D"/>
    <w:rsid w:val="00EC7C74"/>
    <w:rsid w:val="00ED0090"/>
    <w:rsid w:val="00ED27FD"/>
    <w:rsid w:val="00EE04F9"/>
    <w:rsid w:val="00EE1886"/>
    <w:rsid w:val="00EE213D"/>
    <w:rsid w:val="00EE58D0"/>
    <w:rsid w:val="00EF15BE"/>
    <w:rsid w:val="00EF5498"/>
    <w:rsid w:val="00F01581"/>
    <w:rsid w:val="00F03481"/>
    <w:rsid w:val="00F03A8A"/>
    <w:rsid w:val="00F0487E"/>
    <w:rsid w:val="00F06081"/>
    <w:rsid w:val="00F0732F"/>
    <w:rsid w:val="00F1393A"/>
    <w:rsid w:val="00F16EC8"/>
    <w:rsid w:val="00F234EA"/>
    <w:rsid w:val="00F2415D"/>
    <w:rsid w:val="00F270D3"/>
    <w:rsid w:val="00F30D2E"/>
    <w:rsid w:val="00F32382"/>
    <w:rsid w:val="00F33827"/>
    <w:rsid w:val="00F341F2"/>
    <w:rsid w:val="00F35DD2"/>
    <w:rsid w:val="00F37863"/>
    <w:rsid w:val="00F40892"/>
    <w:rsid w:val="00F40AE9"/>
    <w:rsid w:val="00F42354"/>
    <w:rsid w:val="00F43ABC"/>
    <w:rsid w:val="00F511DF"/>
    <w:rsid w:val="00F53AF0"/>
    <w:rsid w:val="00F547A1"/>
    <w:rsid w:val="00F65A48"/>
    <w:rsid w:val="00F6629F"/>
    <w:rsid w:val="00F66325"/>
    <w:rsid w:val="00F708A3"/>
    <w:rsid w:val="00F714C1"/>
    <w:rsid w:val="00F7172C"/>
    <w:rsid w:val="00F71B31"/>
    <w:rsid w:val="00F761CE"/>
    <w:rsid w:val="00F76CF5"/>
    <w:rsid w:val="00F776DC"/>
    <w:rsid w:val="00F80028"/>
    <w:rsid w:val="00F80A5C"/>
    <w:rsid w:val="00F80E37"/>
    <w:rsid w:val="00F82CB0"/>
    <w:rsid w:val="00F84E5C"/>
    <w:rsid w:val="00F8777B"/>
    <w:rsid w:val="00F87ACA"/>
    <w:rsid w:val="00F93225"/>
    <w:rsid w:val="00F950B9"/>
    <w:rsid w:val="00F979FE"/>
    <w:rsid w:val="00FA1BAE"/>
    <w:rsid w:val="00FA2403"/>
    <w:rsid w:val="00FA258D"/>
    <w:rsid w:val="00FA2C48"/>
    <w:rsid w:val="00FA49E9"/>
    <w:rsid w:val="00FB14EB"/>
    <w:rsid w:val="00FB76C5"/>
    <w:rsid w:val="00FC22C1"/>
    <w:rsid w:val="00FC7153"/>
    <w:rsid w:val="00FD1D7B"/>
    <w:rsid w:val="00FD1DD2"/>
    <w:rsid w:val="00FD290A"/>
    <w:rsid w:val="00FD459E"/>
    <w:rsid w:val="00FD4ED5"/>
    <w:rsid w:val="00FD6321"/>
    <w:rsid w:val="00FD6793"/>
    <w:rsid w:val="00FD7EBA"/>
    <w:rsid w:val="00FE22DB"/>
    <w:rsid w:val="00FE3A74"/>
    <w:rsid w:val="00FE3E6F"/>
    <w:rsid w:val="00FE55BE"/>
    <w:rsid w:val="00FE5A99"/>
    <w:rsid w:val="00FE70E4"/>
    <w:rsid w:val="00FF03AE"/>
    <w:rsid w:val="00FF0776"/>
    <w:rsid w:val="00FF6BC8"/>
    <w:rsid w:val="00FF6C8A"/>
    <w:rsid w:val="0107E6EE"/>
    <w:rsid w:val="0112EF06"/>
    <w:rsid w:val="013891F7"/>
    <w:rsid w:val="013D5EB6"/>
    <w:rsid w:val="013DCE9B"/>
    <w:rsid w:val="013EC609"/>
    <w:rsid w:val="0142F85C"/>
    <w:rsid w:val="0145DB3C"/>
    <w:rsid w:val="014D2BC9"/>
    <w:rsid w:val="014FE0C5"/>
    <w:rsid w:val="015D79DF"/>
    <w:rsid w:val="0164DA85"/>
    <w:rsid w:val="01885389"/>
    <w:rsid w:val="0189A528"/>
    <w:rsid w:val="018E6751"/>
    <w:rsid w:val="01949BF9"/>
    <w:rsid w:val="01AA4200"/>
    <w:rsid w:val="01AE4AF6"/>
    <w:rsid w:val="01B4DE09"/>
    <w:rsid w:val="01C2675C"/>
    <w:rsid w:val="01C5476C"/>
    <w:rsid w:val="01CD9D50"/>
    <w:rsid w:val="01D33BC8"/>
    <w:rsid w:val="01DD2CB4"/>
    <w:rsid w:val="01DE9751"/>
    <w:rsid w:val="01DF2805"/>
    <w:rsid w:val="01DF7365"/>
    <w:rsid w:val="01F1589F"/>
    <w:rsid w:val="01F7EF2E"/>
    <w:rsid w:val="02011541"/>
    <w:rsid w:val="022B4FAB"/>
    <w:rsid w:val="02477655"/>
    <w:rsid w:val="02547019"/>
    <w:rsid w:val="0255C72E"/>
    <w:rsid w:val="025A0975"/>
    <w:rsid w:val="028704FC"/>
    <w:rsid w:val="028EE6E6"/>
    <w:rsid w:val="02918394"/>
    <w:rsid w:val="02A398D7"/>
    <w:rsid w:val="02A7CCF0"/>
    <w:rsid w:val="02B5C654"/>
    <w:rsid w:val="02BF9F2A"/>
    <w:rsid w:val="02E72904"/>
    <w:rsid w:val="02F0DAE9"/>
    <w:rsid w:val="0312824F"/>
    <w:rsid w:val="03131908"/>
    <w:rsid w:val="031E1B30"/>
    <w:rsid w:val="03271291"/>
    <w:rsid w:val="0332AF1D"/>
    <w:rsid w:val="033CFB2A"/>
    <w:rsid w:val="035F929D"/>
    <w:rsid w:val="0366E0E9"/>
    <w:rsid w:val="036A7DD4"/>
    <w:rsid w:val="0371EAE2"/>
    <w:rsid w:val="0378EE85"/>
    <w:rsid w:val="037A7A00"/>
    <w:rsid w:val="037F26FC"/>
    <w:rsid w:val="03865FD2"/>
    <w:rsid w:val="038B6053"/>
    <w:rsid w:val="03911864"/>
    <w:rsid w:val="0391B9F6"/>
    <w:rsid w:val="039BAC1A"/>
    <w:rsid w:val="039D9A70"/>
    <w:rsid w:val="03C4D47A"/>
    <w:rsid w:val="03C7BAE5"/>
    <w:rsid w:val="03E35EE3"/>
    <w:rsid w:val="03F5BFAF"/>
    <w:rsid w:val="03F5D9D6"/>
    <w:rsid w:val="040CC155"/>
    <w:rsid w:val="040D4E65"/>
    <w:rsid w:val="04165623"/>
    <w:rsid w:val="041B8CC2"/>
    <w:rsid w:val="04216DD1"/>
    <w:rsid w:val="044E92FF"/>
    <w:rsid w:val="04578497"/>
    <w:rsid w:val="04737AA7"/>
    <w:rsid w:val="04756F5D"/>
    <w:rsid w:val="04763ED6"/>
    <w:rsid w:val="047BE98C"/>
    <w:rsid w:val="047E1498"/>
    <w:rsid w:val="048353CC"/>
    <w:rsid w:val="0483D880"/>
    <w:rsid w:val="048BFFB9"/>
    <w:rsid w:val="048E3EE4"/>
    <w:rsid w:val="04927F6C"/>
    <w:rsid w:val="0492B17C"/>
    <w:rsid w:val="04A4AB17"/>
    <w:rsid w:val="04B16B79"/>
    <w:rsid w:val="04CE2320"/>
    <w:rsid w:val="04D5899C"/>
    <w:rsid w:val="04E7B6A9"/>
    <w:rsid w:val="04E8CDC0"/>
    <w:rsid w:val="04EED136"/>
    <w:rsid w:val="050D4BE8"/>
    <w:rsid w:val="050DBB43"/>
    <w:rsid w:val="051A3AC3"/>
    <w:rsid w:val="052374AC"/>
    <w:rsid w:val="054E3DA6"/>
    <w:rsid w:val="055D3F5C"/>
    <w:rsid w:val="0570B473"/>
    <w:rsid w:val="05950454"/>
    <w:rsid w:val="059630A9"/>
    <w:rsid w:val="05C0B8C3"/>
    <w:rsid w:val="05CEA477"/>
    <w:rsid w:val="05D8F455"/>
    <w:rsid w:val="06197EB1"/>
    <w:rsid w:val="061EC8B8"/>
    <w:rsid w:val="061F242D"/>
    <w:rsid w:val="06256795"/>
    <w:rsid w:val="0671AE6F"/>
    <w:rsid w:val="067359CE"/>
    <w:rsid w:val="067808B4"/>
    <w:rsid w:val="067C13A7"/>
    <w:rsid w:val="067FB80C"/>
    <w:rsid w:val="06884968"/>
    <w:rsid w:val="0697B66E"/>
    <w:rsid w:val="06A63972"/>
    <w:rsid w:val="06A6F0E3"/>
    <w:rsid w:val="06AA7D7D"/>
    <w:rsid w:val="06BD435A"/>
    <w:rsid w:val="06BE0094"/>
    <w:rsid w:val="06C97611"/>
    <w:rsid w:val="06F4F4F1"/>
    <w:rsid w:val="06FBDF1A"/>
    <w:rsid w:val="0701AF2D"/>
    <w:rsid w:val="0713F0BB"/>
    <w:rsid w:val="071CC738"/>
    <w:rsid w:val="072A6F0B"/>
    <w:rsid w:val="0733B85A"/>
    <w:rsid w:val="07451285"/>
    <w:rsid w:val="074F9212"/>
    <w:rsid w:val="075A2157"/>
    <w:rsid w:val="077465BC"/>
    <w:rsid w:val="077D9EFC"/>
    <w:rsid w:val="0784ABBB"/>
    <w:rsid w:val="0792B574"/>
    <w:rsid w:val="0797298B"/>
    <w:rsid w:val="07A7A963"/>
    <w:rsid w:val="07CD9BD7"/>
    <w:rsid w:val="07D06F59"/>
    <w:rsid w:val="07E51D67"/>
    <w:rsid w:val="0807CD89"/>
    <w:rsid w:val="08097C40"/>
    <w:rsid w:val="08149992"/>
    <w:rsid w:val="082F4D9D"/>
    <w:rsid w:val="08426E77"/>
    <w:rsid w:val="08455C05"/>
    <w:rsid w:val="085D2680"/>
    <w:rsid w:val="086B5E3E"/>
    <w:rsid w:val="08729A97"/>
    <w:rsid w:val="0892DE8C"/>
    <w:rsid w:val="089CA0CC"/>
    <w:rsid w:val="08AD4116"/>
    <w:rsid w:val="08B1E904"/>
    <w:rsid w:val="08BAB022"/>
    <w:rsid w:val="08C79DB4"/>
    <w:rsid w:val="0900AAFF"/>
    <w:rsid w:val="090EFD32"/>
    <w:rsid w:val="0950425F"/>
    <w:rsid w:val="09597C37"/>
    <w:rsid w:val="095C1FC8"/>
    <w:rsid w:val="096D76DF"/>
    <w:rsid w:val="0976868D"/>
    <w:rsid w:val="09800660"/>
    <w:rsid w:val="099C5DEE"/>
    <w:rsid w:val="099CBCE0"/>
    <w:rsid w:val="099F723C"/>
    <w:rsid w:val="09A00653"/>
    <w:rsid w:val="09ADF89C"/>
    <w:rsid w:val="09B2098D"/>
    <w:rsid w:val="09EDA920"/>
    <w:rsid w:val="09F0B4CF"/>
    <w:rsid w:val="09FE586D"/>
    <w:rsid w:val="0A015011"/>
    <w:rsid w:val="0A075DE1"/>
    <w:rsid w:val="0A0A8E7E"/>
    <w:rsid w:val="0A157A26"/>
    <w:rsid w:val="0A1C31D4"/>
    <w:rsid w:val="0A23A41E"/>
    <w:rsid w:val="0A29C0C9"/>
    <w:rsid w:val="0A2AAE9D"/>
    <w:rsid w:val="0A2F0934"/>
    <w:rsid w:val="0A3C0BDB"/>
    <w:rsid w:val="0A3D7AC6"/>
    <w:rsid w:val="0A3ECAB0"/>
    <w:rsid w:val="0A4463E0"/>
    <w:rsid w:val="0A491177"/>
    <w:rsid w:val="0A546664"/>
    <w:rsid w:val="0A69E4D9"/>
    <w:rsid w:val="0A69F7CA"/>
    <w:rsid w:val="0A73857B"/>
    <w:rsid w:val="0A759459"/>
    <w:rsid w:val="0A7ABF02"/>
    <w:rsid w:val="0A8EC0A0"/>
    <w:rsid w:val="0AA1BB8F"/>
    <w:rsid w:val="0AB913E2"/>
    <w:rsid w:val="0AD936BD"/>
    <w:rsid w:val="0AD97009"/>
    <w:rsid w:val="0B0047FB"/>
    <w:rsid w:val="0B044220"/>
    <w:rsid w:val="0B1A1886"/>
    <w:rsid w:val="0B1B3383"/>
    <w:rsid w:val="0B1DFD3A"/>
    <w:rsid w:val="0B31C21D"/>
    <w:rsid w:val="0B3FBAC5"/>
    <w:rsid w:val="0B47542E"/>
    <w:rsid w:val="0B4BC71F"/>
    <w:rsid w:val="0B7E0878"/>
    <w:rsid w:val="0B975285"/>
    <w:rsid w:val="0B9DDC2C"/>
    <w:rsid w:val="0BB64E8C"/>
    <w:rsid w:val="0BBD567D"/>
    <w:rsid w:val="0BD6AB35"/>
    <w:rsid w:val="0BF9C3F1"/>
    <w:rsid w:val="0C1F5E6C"/>
    <w:rsid w:val="0C21F010"/>
    <w:rsid w:val="0C258008"/>
    <w:rsid w:val="0C396F12"/>
    <w:rsid w:val="0C51BB9E"/>
    <w:rsid w:val="0C62D363"/>
    <w:rsid w:val="0C6DC804"/>
    <w:rsid w:val="0C717E84"/>
    <w:rsid w:val="0C8F7862"/>
    <w:rsid w:val="0C9D3672"/>
    <w:rsid w:val="0CB4DB17"/>
    <w:rsid w:val="0CDB2C5B"/>
    <w:rsid w:val="0CF3D374"/>
    <w:rsid w:val="0CFB91F6"/>
    <w:rsid w:val="0D1B1065"/>
    <w:rsid w:val="0D2A2185"/>
    <w:rsid w:val="0D41F14C"/>
    <w:rsid w:val="0D4C0CCA"/>
    <w:rsid w:val="0D54FAE3"/>
    <w:rsid w:val="0D55F5B6"/>
    <w:rsid w:val="0D596C11"/>
    <w:rsid w:val="0D5C2C14"/>
    <w:rsid w:val="0D5E2243"/>
    <w:rsid w:val="0D7AF5CD"/>
    <w:rsid w:val="0D8D3751"/>
    <w:rsid w:val="0DA8E6F4"/>
    <w:rsid w:val="0DB23354"/>
    <w:rsid w:val="0DB56A8B"/>
    <w:rsid w:val="0DC5BECD"/>
    <w:rsid w:val="0DCE3496"/>
    <w:rsid w:val="0DDBA95C"/>
    <w:rsid w:val="0DE4F0C1"/>
    <w:rsid w:val="0DED3F1E"/>
    <w:rsid w:val="0DF20641"/>
    <w:rsid w:val="0DFC5D44"/>
    <w:rsid w:val="0E0E5E7A"/>
    <w:rsid w:val="0E1FFC08"/>
    <w:rsid w:val="0E496F57"/>
    <w:rsid w:val="0E504B04"/>
    <w:rsid w:val="0E6367C8"/>
    <w:rsid w:val="0E75F0C3"/>
    <w:rsid w:val="0E83C17B"/>
    <w:rsid w:val="0EBD49D9"/>
    <w:rsid w:val="0EF64BF4"/>
    <w:rsid w:val="0EFA05DC"/>
    <w:rsid w:val="0EFEB77F"/>
    <w:rsid w:val="0F22F225"/>
    <w:rsid w:val="0F3F0600"/>
    <w:rsid w:val="0F4E03B5"/>
    <w:rsid w:val="0F612532"/>
    <w:rsid w:val="0F9873F0"/>
    <w:rsid w:val="0F9AF27A"/>
    <w:rsid w:val="0FA2702B"/>
    <w:rsid w:val="0FA830B2"/>
    <w:rsid w:val="0FFFFB63"/>
    <w:rsid w:val="10028CDB"/>
    <w:rsid w:val="100ED1FA"/>
    <w:rsid w:val="1019D47D"/>
    <w:rsid w:val="101C6730"/>
    <w:rsid w:val="101F9B69"/>
    <w:rsid w:val="102B7DFB"/>
    <w:rsid w:val="1044692D"/>
    <w:rsid w:val="104A29E3"/>
    <w:rsid w:val="1050B38D"/>
    <w:rsid w:val="10600AE9"/>
    <w:rsid w:val="106106C5"/>
    <w:rsid w:val="10932792"/>
    <w:rsid w:val="109DE67E"/>
    <w:rsid w:val="10A79387"/>
    <w:rsid w:val="10ADDC09"/>
    <w:rsid w:val="10B4BD34"/>
    <w:rsid w:val="10BE8998"/>
    <w:rsid w:val="10C80FC7"/>
    <w:rsid w:val="10D07578"/>
    <w:rsid w:val="10D2C189"/>
    <w:rsid w:val="10D2F0E1"/>
    <w:rsid w:val="10E2B24F"/>
    <w:rsid w:val="10F8955D"/>
    <w:rsid w:val="10F9C71D"/>
    <w:rsid w:val="110E458C"/>
    <w:rsid w:val="111C6152"/>
    <w:rsid w:val="11298392"/>
    <w:rsid w:val="11430E74"/>
    <w:rsid w:val="114F7AE4"/>
    <w:rsid w:val="1171E1BC"/>
    <w:rsid w:val="1172F074"/>
    <w:rsid w:val="11742322"/>
    <w:rsid w:val="11836B0D"/>
    <w:rsid w:val="119D6833"/>
    <w:rsid w:val="11A2FB3E"/>
    <w:rsid w:val="11B65387"/>
    <w:rsid w:val="11DCA48D"/>
    <w:rsid w:val="11FA8F1A"/>
    <w:rsid w:val="11FCD726"/>
    <w:rsid w:val="121A90D3"/>
    <w:rsid w:val="121B57A7"/>
    <w:rsid w:val="121EA9E7"/>
    <w:rsid w:val="12251885"/>
    <w:rsid w:val="124B0FAB"/>
    <w:rsid w:val="1261D0B7"/>
    <w:rsid w:val="1265EDF8"/>
    <w:rsid w:val="126EB476"/>
    <w:rsid w:val="126F8E48"/>
    <w:rsid w:val="128F9237"/>
    <w:rsid w:val="1292A026"/>
    <w:rsid w:val="12A7C15A"/>
    <w:rsid w:val="12AF1A7F"/>
    <w:rsid w:val="12B95F13"/>
    <w:rsid w:val="12C2DE24"/>
    <w:rsid w:val="12CF79ED"/>
    <w:rsid w:val="12D1B165"/>
    <w:rsid w:val="12DC3957"/>
    <w:rsid w:val="13175B90"/>
    <w:rsid w:val="131908E6"/>
    <w:rsid w:val="1321BCA5"/>
    <w:rsid w:val="1363A32C"/>
    <w:rsid w:val="136A5156"/>
    <w:rsid w:val="136BBEDE"/>
    <w:rsid w:val="1391072E"/>
    <w:rsid w:val="139365A4"/>
    <w:rsid w:val="139DBAE5"/>
    <w:rsid w:val="13A74AC9"/>
    <w:rsid w:val="13CE32EE"/>
    <w:rsid w:val="13D4EB83"/>
    <w:rsid w:val="13D80FF5"/>
    <w:rsid w:val="13EF80E6"/>
    <w:rsid w:val="13F597E3"/>
    <w:rsid w:val="1417B037"/>
    <w:rsid w:val="1422082F"/>
    <w:rsid w:val="142DF600"/>
    <w:rsid w:val="1433D403"/>
    <w:rsid w:val="1437D1A0"/>
    <w:rsid w:val="14442EC1"/>
    <w:rsid w:val="146AA160"/>
    <w:rsid w:val="146B0A24"/>
    <w:rsid w:val="146C0226"/>
    <w:rsid w:val="146E2260"/>
    <w:rsid w:val="14CBDAF6"/>
    <w:rsid w:val="15032586"/>
    <w:rsid w:val="15055667"/>
    <w:rsid w:val="15168DD8"/>
    <w:rsid w:val="155E88FC"/>
    <w:rsid w:val="155FDE95"/>
    <w:rsid w:val="157064F6"/>
    <w:rsid w:val="1582E824"/>
    <w:rsid w:val="1583626D"/>
    <w:rsid w:val="15A17443"/>
    <w:rsid w:val="15C98236"/>
    <w:rsid w:val="15D5F345"/>
    <w:rsid w:val="15DC59F4"/>
    <w:rsid w:val="15E36FEC"/>
    <w:rsid w:val="1606DA85"/>
    <w:rsid w:val="1607D287"/>
    <w:rsid w:val="161BC425"/>
    <w:rsid w:val="163D6479"/>
    <w:rsid w:val="1643DF24"/>
    <w:rsid w:val="1665706C"/>
    <w:rsid w:val="166E556A"/>
    <w:rsid w:val="16701C58"/>
    <w:rsid w:val="16720859"/>
    <w:rsid w:val="1680890C"/>
    <w:rsid w:val="16AB1D2A"/>
    <w:rsid w:val="16B24960"/>
    <w:rsid w:val="16B52783"/>
    <w:rsid w:val="16B68DB6"/>
    <w:rsid w:val="16B9ECF7"/>
    <w:rsid w:val="16BA71F3"/>
    <w:rsid w:val="16BDAFFA"/>
    <w:rsid w:val="16CAF0FF"/>
    <w:rsid w:val="16D8D062"/>
    <w:rsid w:val="1721B7DB"/>
    <w:rsid w:val="173FED3D"/>
    <w:rsid w:val="174D8C56"/>
    <w:rsid w:val="1767E589"/>
    <w:rsid w:val="1773E930"/>
    <w:rsid w:val="1796CA00"/>
    <w:rsid w:val="179EB0AB"/>
    <w:rsid w:val="17C4A697"/>
    <w:rsid w:val="17D04B30"/>
    <w:rsid w:val="17E1D307"/>
    <w:rsid w:val="17FA035F"/>
    <w:rsid w:val="18048DE9"/>
    <w:rsid w:val="182565D1"/>
    <w:rsid w:val="18286864"/>
    <w:rsid w:val="185C5A49"/>
    <w:rsid w:val="185E6752"/>
    <w:rsid w:val="1864AB6E"/>
    <w:rsid w:val="187AA701"/>
    <w:rsid w:val="187F8A23"/>
    <w:rsid w:val="189E7C5A"/>
    <w:rsid w:val="18A51C91"/>
    <w:rsid w:val="18AFF9F8"/>
    <w:rsid w:val="18C02AF4"/>
    <w:rsid w:val="18C4E5B9"/>
    <w:rsid w:val="18E49A9D"/>
    <w:rsid w:val="1900E478"/>
    <w:rsid w:val="190911BA"/>
    <w:rsid w:val="1928E136"/>
    <w:rsid w:val="192DD033"/>
    <w:rsid w:val="192E2E50"/>
    <w:rsid w:val="19353534"/>
    <w:rsid w:val="19361A65"/>
    <w:rsid w:val="1938ADFA"/>
    <w:rsid w:val="193A0A09"/>
    <w:rsid w:val="1945689C"/>
    <w:rsid w:val="194D141C"/>
    <w:rsid w:val="195C980C"/>
    <w:rsid w:val="1962D5F7"/>
    <w:rsid w:val="196CB7E0"/>
    <w:rsid w:val="197681AC"/>
    <w:rsid w:val="1977505C"/>
    <w:rsid w:val="19B90B60"/>
    <w:rsid w:val="19C84EEB"/>
    <w:rsid w:val="19DF4027"/>
    <w:rsid w:val="19EA284D"/>
    <w:rsid w:val="19F2361A"/>
    <w:rsid w:val="19F81D5D"/>
    <w:rsid w:val="1A04C10D"/>
    <w:rsid w:val="1A1776BB"/>
    <w:rsid w:val="1A1BE903"/>
    <w:rsid w:val="1A1D8D3F"/>
    <w:rsid w:val="1A269038"/>
    <w:rsid w:val="1A44C8C4"/>
    <w:rsid w:val="1A556FB5"/>
    <w:rsid w:val="1A5A2DC0"/>
    <w:rsid w:val="1A672189"/>
    <w:rsid w:val="1A68E978"/>
    <w:rsid w:val="1A70B1B7"/>
    <w:rsid w:val="1A74BD62"/>
    <w:rsid w:val="1A94C6FB"/>
    <w:rsid w:val="1AB6A2ED"/>
    <w:rsid w:val="1AB8CDF3"/>
    <w:rsid w:val="1ABA6B77"/>
    <w:rsid w:val="1AC1DCED"/>
    <w:rsid w:val="1ADFFBB0"/>
    <w:rsid w:val="1B26FF09"/>
    <w:rsid w:val="1B3335E3"/>
    <w:rsid w:val="1B3ACF79"/>
    <w:rsid w:val="1B476183"/>
    <w:rsid w:val="1B4F02D0"/>
    <w:rsid w:val="1B5082E5"/>
    <w:rsid w:val="1B6484C2"/>
    <w:rsid w:val="1B64A0A4"/>
    <w:rsid w:val="1B778081"/>
    <w:rsid w:val="1B7C07CB"/>
    <w:rsid w:val="1B8BD031"/>
    <w:rsid w:val="1B9457D1"/>
    <w:rsid w:val="1BC9F97D"/>
    <w:rsid w:val="1BE2D6BF"/>
    <w:rsid w:val="1BE52C8F"/>
    <w:rsid w:val="1BEB2F5D"/>
    <w:rsid w:val="1BFB385A"/>
    <w:rsid w:val="1BFC36AD"/>
    <w:rsid w:val="1BFF2066"/>
    <w:rsid w:val="1C135E60"/>
    <w:rsid w:val="1C195E69"/>
    <w:rsid w:val="1C1DEF86"/>
    <w:rsid w:val="1C337796"/>
    <w:rsid w:val="1C338B4D"/>
    <w:rsid w:val="1C35B437"/>
    <w:rsid w:val="1C5F6B4E"/>
    <w:rsid w:val="1C666E0C"/>
    <w:rsid w:val="1C67C575"/>
    <w:rsid w:val="1C77140B"/>
    <w:rsid w:val="1C771D51"/>
    <w:rsid w:val="1C87A218"/>
    <w:rsid w:val="1C9741A4"/>
    <w:rsid w:val="1CA3BC53"/>
    <w:rsid w:val="1CDE81FA"/>
    <w:rsid w:val="1CDFA60B"/>
    <w:rsid w:val="1CDFC6DB"/>
    <w:rsid w:val="1CF07B87"/>
    <w:rsid w:val="1CF21525"/>
    <w:rsid w:val="1D05D1F7"/>
    <w:rsid w:val="1D2467F6"/>
    <w:rsid w:val="1D37B8F8"/>
    <w:rsid w:val="1D3EE431"/>
    <w:rsid w:val="1D5138E7"/>
    <w:rsid w:val="1D6535B3"/>
    <w:rsid w:val="1D67D660"/>
    <w:rsid w:val="1D9106DE"/>
    <w:rsid w:val="1D946BB8"/>
    <w:rsid w:val="1DA2FAB4"/>
    <w:rsid w:val="1DAB2749"/>
    <w:rsid w:val="1DAC9BC8"/>
    <w:rsid w:val="1DB096CB"/>
    <w:rsid w:val="1DE527FE"/>
    <w:rsid w:val="1E0041D0"/>
    <w:rsid w:val="1E0ABF4B"/>
    <w:rsid w:val="1E259232"/>
    <w:rsid w:val="1E3B10BC"/>
    <w:rsid w:val="1E47B6A8"/>
    <w:rsid w:val="1E490926"/>
    <w:rsid w:val="1E4D32FD"/>
    <w:rsid w:val="1E64C949"/>
    <w:rsid w:val="1E7DAB08"/>
    <w:rsid w:val="1E7E887B"/>
    <w:rsid w:val="1E7F651B"/>
    <w:rsid w:val="1E82C0EB"/>
    <w:rsid w:val="1E914DBB"/>
    <w:rsid w:val="1EBB2A64"/>
    <w:rsid w:val="1EC0BC4F"/>
    <w:rsid w:val="1EC21439"/>
    <w:rsid w:val="1ED365C2"/>
    <w:rsid w:val="1EDF26FB"/>
    <w:rsid w:val="1EF3F9DC"/>
    <w:rsid w:val="1F0097CA"/>
    <w:rsid w:val="1F25D290"/>
    <w:rsid w:val="1F296243"/>
    <w:rsid w:val="1F359702"/>
    <w:rsid w:val="1F403E18"/>
    <w:rsid w:val="1F4A3617"/>
    <w:rsid w:val="1F4C672C"/>
    <w:rsid w:val="1F567833"/>
    <w:rsid w:val="1F5B4FE3"/>
    <w:rsid w:val="1F5BE193"/>
    <w:rsid w:val="1F733934"/>
    <w:rsid w:val="1F738680"/>
    <w:rsid w:val="1F7C8A25"/>
    <w:rsid w:val="1F7F7370"/>
    <w:rsid w:val="1F94A3B1"/>
    <w:rsid w:val="1FAEB4CD"/>
    <w:rsid w:val="1FC3CA20"/>
    <w:rsid w:val="1FC8EA2F"/>
    <w:rsid w:val="1FD7DC4B"/>
    <w:rsid w:val="1FE01AD2"/>
    <w:rsid w:val="1FEB821F"/>
    <w:rsid w:val="1FF2BE84"/>
    <w:rsid w:val="2003CBE6"/>
    <w:rsid w:val="201C5739"/>
    <w:rsid w:val="20406BDB"/>
    <w:rsid w:val="204B4A5E"/>
    <w:rsid w:val="20505008"/>
    <w:rsid w:val="2067ACB4"/>
    <w:rsid w:val="20863EB0"/>
    <w:rsid w:val="2086ED7F"/>
    <w:rsid w:val="20A62AB3"/>
    <w:rsid w:val="20AB812D"/>
    <w:rsid w:val="20C035AF"/>
    <w:rsid w:val="20CF60CE"/>
    <w:rsid w:val="20E26D9E"/>
    <w:rsid w:val="20E69353"/>
    <w:rsid w:val="21112AC8"/>
    <w:rsid w:val="21127195"/>
    <w:rsid w:val="212101DB"/>
    <w:rsid w:val="21240930"/>
    <w:rsid w:val="213FE403"/>
    <w:rsid w:val="214034FB"/>
    <w:rsid w:val="214DB4E3"/>
    <w:rsid w:val="21517AB2"/>
    <w:rsid w:val="2153ABFF"/>
    <w:rsid w:val="21546DCF"/>
    <w:rsid w:val="215E8395"/>
    <w:rsid w:val="217084D3"/>
    <w:rsid w:val="21743EB2"/>
    <w:rsid w:val="21846F4C"/>
    <w:rsid w:val="21A2276A"/>
    <w:rsid w:val="21A32A3A"/>
    <w:rsid w:val="21A634E5"/>
    <w:rsid w:val="21CC2F4B"/>
    <w:rsid w:val="21CC304C"/>
    <w:rsid w:val="21D09C65"/>
    <w:rsid w:val="220FD28A"/>
    <w:rsid w:val="222A6F36"/>
    <w:rsid w:val="222CCC85"/>
    <w:rsid w:val="22361E84"/>
    <w:rsid w:val="2236FEAF"/>
    <w:rsid w:val="22496446"/>
    <w:rsid w:val="224EEBFB"/>
    <w:rsid w:val="226B7831"/>
    <w:rsid w:val="22767A1F"/>
    <w:rsid w:val="228BFDB1"/>
    <w:rsid w:val="2299DE07"/>
    <w:rsid w:val="22AE41F6"/>
    <w:rsid w:val="22CED32C"/>
    <w:rsid w:val="23025597"/>
    <w:rsid w:val="23030461"/>
    <w:rsid w:val="2307CD12"/>
    <w:rsid w:val="23281C80"/>
    <w:rsid w:val="232B58EE"/>
    <w:rsid w:val="232D2CEB"/>
    <w:rsid w:val="2357A92A"/>
    <w:rsid w:val="238557E2"/>
    <w:rsid w:val="23A6659F"/>
    <w:rsid w:val="23B51BF4"/>
    <w:rsid w:val="23B74126"/>
    <w:rsid w:val="23B97BA1"/>
    <w:rsid w:val="23E62904"/>
    <w:rsid w:val="23FEFCF0"/>
    <w:rsid w:val="240E1E0B"/>
    <w:rsid w:val="2423843C"/>
    <w:rsid w:val="242494D6"/>
    <w:rsid w:val="24300E31"/>
    <w:rsid w:val="2436589A"/>
    <w:rsid w:val="24428808"/>
    <w:rsid w:val="24600210"/>
    <w:rsid w:val="24611700"/>
    <w:rsid w:val="246658AD"/>
    <w:rsid w:val="246D0578"/>
    <w:rsid w:val="247253C2"/>
    <w:rsid w:val="2473DF4D"/>
    <w:rsid w:val="249B0297"/>
    <w:rsid w:val="24AC6B5B"/>
    <w:rsid w:val="24C1BE6A"/>
    <w:rsid w:val="24C2F0AB"/>
    <w:rsid w:val="24E31ABE"/>
    <w:rsid w:val="250180C1"/>
    <w:rsid w:val="250B2621"/>
    <w:rsid w:val="25160DDC"/>
    <w:rsid w:val="2520056F"/>
    <w:rsid w:val="25275D5C"/>
    <w:rsid w:val="2535001A"/>
    <w:rsid w:val="25364882"/>
    <w:rsid w:val="25367D6B"/>
    <w:rsid w:val="25585984"/>
    <w:rsid w:val="2565F6AC"/>
    <w:rsid w:val="2574A4C2"/>
    <w:rsid w:val="257A6517"/>
    <w:rsid w:val="25819FFE"/>
    <w:rsid w:val="259492F5"/>
    <w:rsid w:val="259CC58B"/>
    <w:rsid w:val="25A58F2A"/>
    <w:rsid w:val="25AE86FE"/>
    <w:rsid w:val="25BB1E73"/>
    <w:rsid w:val="25BDEFB7"/>
    <w:rsid w:val="2604CC91"/>
    <w:rsid w:val="2614F22B"/>
    <w:rsid w:val="261DEE98"/>
    <w:rsid w:val="261F95A5"/>
    <w:rsid w:val="261FF816"/>
    <w:rsid w:val="2645CFC9"/>
    <w:rsid w:val="26618A51"/>
    <w:rsid w:val="26619212"/>
    <w:rsid w:val="268222DA"/>
    <w:rsid w:val="2689FF7D"/>
    <w:rsid w:val="268D304C"/>
    <w:rsid w:val="2690025D"/>
    <w:rsid w:val="2697D611"/>
    <w:rsid w:val="269C7B58"/>
    <w:rsid w:val="26AB34E1"/>
    <w:rsid w:val="26B7D7AA"/>
    <w:rsid w:val="26BD6371"/>
    <w:rsid w:val="26E72511"/>
    <w:rsid w:val="26F63320"/>
    <w:rsid w:val="2730607C"/>
    <w:rsid w:val="27501982"/>
    <w:rsid w:val="275DFE8D"/>
    <w:rsid w:val="275FD73B"/>
    <w:rsid w:val="2770F930"/>
    <w:rsid w:val="277B649A"/>
    <w:rsid w:val="27C0BC36"/>
    <w:rsid w:val="27E37893"/>
    <w:rsid w:val="27EECD38"/>
    <w:rsid w:val="27F182B7"/>
    <w:rsid w:val="27FAD698"/>
    <w:rsid w:val="281E1054"/>
    <w:rsid w:val="282326C0"/>
    <w:rsid w:val="2828E9A7"/>
    <w:rsid w:val="282B36F2"/>
    <w:rsid w:val="282E2841"/>
    <w:rsid w:val="284F7D0A"/>
    <w:rsid w:val="284FB456"/>
    <w:rsid w:val="2864BEDA"/>
    <w:rsid w:val="286E3F5F"/>
    <w:rsid w:val="28784C7C"/>
    <w:rsid w:val="28A0DE8F"/>
    <w:rsid w:val="28A59D44"/>
    <w:rsid w:val="28C070FC"/>
    <w:rsid w:val="28C31422"/>
    <w:rsid w:val="28C626DE"/>
    <w:rsid w:val="28D59B04"/>
    <w:rsid w:val="28DF7009"/>
    <w:rsid w:val="28FC1F2C"/>
    <w:rsid w:val="28FEAA71"/>
    <w:rsid w:val="2902775F"/>
    <w:rsid w:val="29073B83"/>
    <w:rsid w:val="2914EFC7"/>
    <w:rsid w:val="2931475F"/>
    <w:rsid w:val="29344C08"/>
    <w:rsid w:val="293511C0"/>
    <w:rsid w:val="2938900D"/>
    <w:rsid w:val="293D2F76"/>
    <w:rsid w:val="29595921"/>
    <w:rsid w:val="295D08B7"/>
    <w:rsid w:val="297CC188"/>
    <w:rsid w:val="298C0B2E"/>
    <w:rsid w:val="29FC00A2"/>
    <w:rsid w:val="2A0BEE85"/>
    <w:rsid w:val="2A1002BE"/>
    <w:rsid w:val="2A21DDCC"/>
    <w:rsid w:val="2A2F089B"/>
    <w:rsid w:val="2A2FF225"/>
    <w:rsid w:val="2A34A74A"/>
    <w:rsid w:val="2A9157B7"/>
    <w:rsid w:val="2A9C4F82"/>
    <w:rsid w:val="2AA3B6E6"/>
    <w:rsid w:val="2AA8D6A7"/>
    <w:rsid w:val="2AAE2FBB"/>
    <w:rsid w:val="2AAEDD78"/>
    <w:rsid w:val="2AC739B3"/>
    <w:rsid w:val="2AD3CC12"/>
    <w:rsid w:val="2AF1C573"/>
    <w:rsid w:val="2AF1CC06"/>
    <w:rsid w:val="2AF1F147"/>
    <w:rsid w:val="2AFFE9A1"/>
    <w:rsid w:val="2B0764CC"/>
    <w:rsid w:val="2B0AD827"/>
    <w:rsid w:val="2B164F1A"/>
    <w:rsid w:val="2B2321C0"/>
    <w:rsid w:val="2B280040"/>
    <w:rsid w:val="2B2EA297"/>
    <w:rsid w:val="2B32CB8B"/>
    <w:rsid w:val="2B7DB126"/>
    <w:rsid w:val="2B8978D1"/>
    <w:rsid w:val="2BAAB928"/>
    <w:rsid w:val="2BB961DE"/>
    <w:rsid w:val="2BC4C135"/>
    <w:rsid w:val="2BEB3A35"/>
    <w:rsid w:val="2BEBD3E1"/>
    <w:rsid w:val="2BF0A6B9"/>
    <w:rsid w:val="2C0B7D2A"/>
    <w:rsid w:val="2C2D6B49"/>
    <w:rsid w:val="2C49B665"/>
    <w:rsid w:val="2C740E15"/>
    <w:rsid w:val="2C96BC2D"/>
    <w:rsid w:val="2CA04167"/>
    <w:rsid w:val="2CAB9BB8"/>
    <w:rsid w:val="2CB0756F"/>
    <w:rsid w:val="2CBCD278"/>
    <w:rsid w:val="2CBF911E"/>
    <w:rsid w:val="2CCB0FEF"/>
    <w:rsid w:val="2CCE15BE"/>
    <w:rsid w:val="2CD0C3BD"/>
    <w:rsid w:val="2CDA7799"/>
    <w:rsid w:val="2CDE78A7"/>
    <w:rsid w:val="2D041CC0"/>
    <w:rsid w:val="2D0C89CF"/>
    <w:rsid w:val="2D0E8119"/>
    <w:rsid w:val="2D2437B9"/>
    <w:rsid w:val="2D379154"/>
    <w:rsid w:val="2D3818B3"/>
    <w:rsid w:val="2D3A3537"/>
    <w:rsid w:val="2D47358A"/>
    <w:rsid w:val="2D4DD454"/>
    <w:rsid w:val="2D6EB2B0"/>
    <w:rsid w:val="2D7BC409"/>
    <w:rsid w:val="2D7D5695"/>
    <w:rsid w:val="2D9C9F93"/>
    <w:rsid w:val="2DA2CBA8"/>
    <w:rsid w:val="2DBB55E9"/>
    <w:rsid w:val="2DC46450"/>
    <w:rsid w:val="2DCA8BB9"/>
    <w:rsid w:val="2DE2D9A4"/>
    <w:rsid w:val="2DEF4A66"/>
    <w:rsid w:val="2DFBF6BD"/>
    <w:rsid w:val="2E03DA99"/>
    <w:rsid w:val="2E0FDE76"/>
    <w:rsid w:val="2E2BAAB7"/>
    <w:rsid w:val="2E6442AF"/>
    <w:rsid w:val="2E6D7999"/>
    <w:rsid w:val="2E79A390"/>
    <w:rsid w:val="2E8EF685"/>
    <w:rsid w:val="2EA22BED"/>
    <w:rsid w:val="2EA50FDD"/>
    <w:rsid w:val="2EAAFDE2"/>
    <w:rsid w:val="2EAFF874"/>
    <w:rsid w:val="2EC31826"/>
    <w:rsid w:val="2EC827EE"/>
    <w:rsid w:val="2ECE01D6"/>
    <w:rsid w:val="2EDBCF67"/>
    <w:rsid w:val="2EE7C496"/>
    <w:rsid w:val="2F02E385"/>
    <w:rsid w:val="2F21A5CF"/>
    <w:rsid w:val="2F23E13F"/>
    <w:rsid w:val="2F2E1853"/>
    <w:rsid w:val="2F41ED10"/>
    <w:rsid w:val="2F4BF605"/>
    <w:rsid w:val="2F5E715F"/>
    <w:rsid w:val="2F6D5B54"/>
    <w:rsid w:val="2F7CED74"/>
    <w:rsid w:val="2F84E29A"/>
    <w:rsid w:val="2F85F300"/>
    <w:rsid w:val="2F87BA3C"/>
    <w:rsid w:val="2F883458"/>
    <w:rsid w:val="2F97F8B1"/>
    <w:rsid w:val="2F99B29C"/>
    <w:rsid w:val="2FA605EA"/>
    <w:rsid w:val="2FB45966"/>
    <w:rsid w:val="2FDDCE23"/>
    <w:rsid w:val="300D6645"/>
    <w:rsid w:val="30172F2A"/>
    <w:rsid w:val="3018B794"/>
    <w:rsid w:val="30263FD4"/>
    <w:rsid w:val="3029D35A"/>
    <w:rsid w:val="302BE820"/>
    <w:rsid w:val="303FE3DA"/>
    <w:rsid w:val="304BDC6D"/>
    <w:rsid w:val="305FCB1B"/>
    <w:rsid w:val="3065DFE4"/>
    <w:rsid w:val="306D9B46"/>
    <w:rsid w:val="307A1A08"/>
    <w:rsid w:val="307EF2CF"/>
    <w:rsid w:val="3087CA70"/>
    <w:rsid w:val="308F7D24"/>
    <w:rsid w:val="30982BA1"/>
    <w:rsid w:val="30AB64FC"/>
    <w:rsid w:val="30B54ACB"/>
    <w:rsid w:val="30C551AD"/>
    <w:rsid w:val="30CA91AE"/>
    <w:rsid w:val="30CB9ED8"/>
    <w:rsid w:val="30D11753"/>
    <w:rsid w:val="30DEE8FD"/>
    <w:rsid w:val="30EE02AE"/>
    <w:rsid w:val="312005C9"/>
    <w:rsid w:val="312D9E63"/>
    <w:rsid w:val="31393496"/>
    <w:rsid w:val="3147D243"/>
    <w:rsid w:val="314D3E04"/>
    <w:rsid w:val="315C6D1E"/>
    <w:rsid w:val="317E9068"/>
    <w:rsid w:val="3181F3EC"/>
    <w:rsid w:val="3183353A"/>
    <w:rsid w:val="318FBC6D"/>
    <w:rsid w:val="31AC52C2"/>
    <w:rsid w:val="31ADC2B0"/>
    <w:rsid w:val="31BE957E"/>
    <w:rsid w:val="32018FAB"/>
    <w:rsid w:val="3204830F"/>
    <w:rsid w:val="3235840A"/>
    <w:rsid w:val="3239046A"/>
    <w:rsid w:val="3274D43F"/>
    <w:rsid w:val="328533FD"/>
    <w:rsid w:val="32892227"/>
    <w:rsid w:val="32A42453"/>
    <w:rsid w:val="32C23A5C"/>
    <w:rsid w:val="32D662FD"/>
    <w:rsid w:val="32D78065"/>
    <w:rsid w:val="32EB3E82"/>
    <w:rsid w:val="32EBB667"/>
    <w:rsid w:val="331682B3"/>
    <w:rsid w:val="3324EEA4"/>
    <w:rsid w:val="332602D1"/>
    <w:rsid w:val="33380C59"/>
    <w:rsid w:val="33410DFD"/>
    <w:rsid w:val="33481F44"/>
    <w:rsid w:val="335DC9FF"/>
    <w:rsid w:val="3360D100"/>
    <w:rsid w:val="3376DCF3"/>
    <w:rsid w:val="3388A3AB"/>
    <w:rsid w:val="3389E27D"/>
    <w:rsid w:val="33A1E0BC"/>
    <w:rsid w:val="33B8F432"/>
    <w:rsid w:val="33BC8ACC"/>
    <w:rsid w:val="33C1B4F9"/>
    <w:rsid w:val="33C741C1"/>
    <w:rsid w:val="33C77E66"/>
    <w:rsid w:val="33D71A83"/>
    <w:rsid w:val="33D75C12"/>
    <w:rsid w:val="33DE66FF"/>
    <w:rsid w:val="33F093FD"/>
    <w:rsid w:val="33F28458"/>
    <w:rsid w:val="33F7BB73"/>
    <w:rsid w:val="340641DA"/>
    <w:rsid w:val="3410A006"/>
    <w:rsid w:val="343AADC5"/>
    <w:rsid w:val="343B0FD9"/>
    <w:rsid w:val="343C8195"/>
    <w:rsid w:val="3454337D"/>
    <w:rsid w:val="3457FCCA"/>
    <w:rsid w:val="346D873B"/>
    <w:rsid w:val="34723C4C"/>
    <w:rsid w:val="34769E72"/>
    <w:rsid w:val="348557EC"/>
    <w:rsid w:val="349BDECF"/>
    <w:rsid w:val="34A12921"/>
    <w:rsid w:val="34A1CE12"/>
    <w:rsid w:val="34B138CB"/>
    <w:rsid w:val="34C50D96"/>
    <w:rsid w:val="34DE8CA9"/>
    <w:rsid w:val="34E35324"/>
    <w:rsid w:val="34E3E673"/>
    <w:rsid w:val="34EBBA1E"/>
    <w:rsid w:val="34F9FD71"/>
    <w:rsid w:val="35535EA3"/>
    <w:rsid w:val="3566D1B0"/>
    <w:rsid w:val="35840F5D"/>
    <w:rsid w:val="358855BB"/>
    <w:rsid w:val="358C645E"/>
    <w:rsid w:val="35A8CBFA"/>
    <w:rsid w:val="35AAFE1D"/>
    <w:rsid w:val="35ADAA36"/>
    <w:rsid w:val="35B334CC"/>
    <w:rsid w:val="35BBBCD0"/>
    <w:rsid w:val="35C4C92D"/>
    <w:rsid w:val="35DCD382"/>
    <w:rsid w:val="35E1593B"/>
    <w:rsid w:val="35FA049F"/>
    <w:rsid w:val="36112EB8"/>
    <w:rsid w:val="361AEFCA"/>
    <w:rsid w:val="362F130B"/>
    <w:rsid w:val="362F3452"/>
    <w:rsid w:val="3639004D"/>
    <w:rsid w:val="3648D4FE"/>
    <w:rsid w:val="364B975F"/>
    <w:rsid w:val="365227CF"/>
    <w:rsid w:val="365756E3"/>
    <w:rsid w:val="36653E9A"/>
    <w:rsid w:val="368DC9E4"/>
    <w:rsid w:val="36B3F8DB"/>
    <w:rsid w:val="36D51062"/>
    <w:rsid w:val="36D58CE5"/>
    <w:rsid w:val="36DCFFAE"/>
    <w:rsid w:val="36F62E42"/>
    <w:rsid w:val="371DE22E"/>
    <w:rsid w:val="372834BF"/>
    <w:rsid w:val="3731F5F2"/>
    <w:rsid w:val="373F23B4"/>
    <w:rsid w:val="375098CC"/>
    <w:rsid w:val="375CA7AA"/>
    <w:rsid w:val="3770FB20"/>
    <w:rsid w:val="37813F4C"/>
    <w:rsid w:val="379D729D"/>
    <w:rsid w:val="37DA2FD2"/>
    <w:rsid w:val="37E06479"/>
    <w:rsid w:val="37E2F40E"/>
    <w:rsid w:val="37F3C819"/>
    <w:rsid w:val="37F4974F"/>
    <w:rsid w:val="37F58758"/>
    <w:rsid w:val="380E6973"/>
    <w:rsid w:val="38135CB6"/>
    <w:rsid w:val="382FA7B4"/>
    <w:rsid w:val="3836DE38"/>
    <w:rsid w:val="3843CB6E"/>
    <w:rsid w:val="385875BC"/>
    <w:rsid w:val="386CB7C3"/>
    <w:rsid w:val="38898E22"/>
    <w:rsid w:val="388997D3"/>
    <w:rsid w:val="388C4C91"/>
    <w:rsid w:val="389AB2E4"/>
    <w:rsid w:val="38B91D85"/>
    <w:rsid w:val="38B9304F"/>
    <w:rsid w:val="38C40520"/>
    <w:rsid w:val="38DC7E91"/>
    <w:rsid w:val="38DD0EFF"/>
    <w:rsid w:val="38DF5A6F"/>
    <w:rsid w:val="390618C5"/>
    <w:rsid w:val="3917D4ED"/>
    <w:rsid w:val="3928AA43"/>
    <w:rsid w:val="3929480B"/>
    <w:rsid w:val="3931F668"/>
    <w:rsid w:val="39367EE1"/>
    <w:rsid w:val="393FF6E3"/>
    <w:rsid w:val="394FFC4D"/>
    <w:rsid w:val="395DFBE5"/>
    <w:rsid w:val="396A9522"/>
    <w:rsid w:val="39763BDA"/>
    <w:rsid w:val="39993685"/>
    <w:rsid w:val="39B4CBD5"/>
    <w:rsid w:val="39C16D8B"/>
    <w:rsid w:val="39CB7815"/>
    <w:rsid w:val="39D693DE"/>
    <w:rsid w:val="39E29FC8"/>
    <w:rsid w:val="39EBFD95"/>
    <w:rsid w:val="39EDD69F"/>
    <w:rsid w:val="3A0DAA15"/>
    <w:rsid w:val="3A19BC7F"/>
    <w:rsid w:val="3A375F0F"/>
    <w:rsid w:val="3A4A9283"/>
    <w:rsid w:val="3A5F9492"/>
    <w:rsid w:val="3A84AE6A"/>
    <w:rsid w:val="3A929AD2"/>
    <w:rsid w:val="3AAED162"/>
    <w:rsid w:val="3AB3C779"/>
    <w:rsid w:val="3AC15168"/>
    <w:rsid w:val="3AE2AA93"/>
    <w:rsid w:val="3AECF783"/>
    <w:rsid w:val="3AEDD262"/>
    <w:rsid w:val="3B0D8650"/>
    <w:rsid w:val="3B23EFA1"/>
    <w:rsid w:val="3B29B10E"/>
    <w:rsid w:val="3B370D7C"/>
    <w:rsid w:val="3B41CD15"/>
    <w:rsid w:val="3B63D201"/>
    <w:rsid w:val="3B6E039F"/>
    <w:rsid w:val="3B6F7C64"/>
    <w:rsid w:val="3B86C9C7"/>
    <w:rsid w:val="3B9443D5"/>
    <w:rsid w:val="3B9462FD"/>
    <w:rsid w:val="3BA57A98"/>
    <w:rsid w:val="3BA9C610"/>
    <w:rsid w:val="3BC3BD7D"/>
    <w:rsid w:val="3BCC8502"/>
    <w:rsid w:val="3BCDFBC6"/>
    <w:rsid w:val="3BE91B58"/>
    <w:rsid w:val="3BF53F64"/>
    <w:rsid w:val="3BF95DC0"/>
    <w:rsid w:val="3BFF21DD"/>
    <w:rsid w:val="3C01FC58"/>
    <w:rsid w:val="3C223710"/>
    <w:rsid w:val="3C32B5FF"/>
    <w:rsid w:val="3C378156"/>
    <w:rsid w:val="3C3DC002"/>
    <w:rsid w:val="3C4A2A85"/>
    <w:rsid w:val="3C7207EA"/>
    <w:rsid w:val="3C733BB3"/>
    <w:rsid w:val="3C7E628D"/>
    <w:rsid w:val="3C87F671"/>
    <w:rsid w:val="3CECA3D4"/>
    <w:rsid w:val="3CF485D1"/>
    <w:rsid w:val="3CF5725F"/>
    <w:rsid w:val="3D092DAF"/>
    <w:rsid w:val="3D09D400"/>
    <w:rsid w:val="3D0D107B"/>
    <w:rsid w:val="3D2341F6"/>
    <w:rsid w:val="3D336FA5"/>
    <w:rsid w:val="3D9D7C0A"/>
    <w:rsid w:val="3D9F30F8"/>
    <w:rsid w:val="3DA0A2EA"/>
    <w:rsid w:val="3DA2BA7A"/>
    <w:rsid w:val="3DCD8F55"/>
    <w:rsid w:val="3DE792C2"/>
    <w:rsid w:val="3DF5DD90"/>
    <w:rsid w:val="3DF89D06"/>
    <w:rsid w:val="3E24D5D8"/>
    <w:rsid w:val="3E2B278C"/>
    <w:rsid w:val="3E488718"/>
    <w:rsid w:val="3E697881"/>
    <w:rsid w:val="3E797407"/>
    <w:rsid w:val="3E7F27A7"/>
    <w:rsid w:val="3E901346"/>
    <w:rsid w:val="3E92217C"/>
    <w:rsid w:val="3E9404CD"/>
    <w:rsid w:val="3EAA7456"/>
    <w:rsid w:val="3EADF1FF"/>
    <w:rsid w:val="3EB0B96C"/>
    <w:rsid w:val="3EBB7198"/>
    <w:rsid w:val="3EDED8FE"/>
    <w:rsid w:val="3EEDB3B4"/>
    <w:rsid w:val="3EF2FE0C"/>
    <w:rsid w:val="3EFF7D15"/>
    <w:rsid w:val="3F125E09"/>
    <w:rsid w:val="3F20BC1A"/>
    <w:rsid w:val="3F2D56EF"/>
    <w:rsid w:val="3F402B79"/>
    <w:rsid w:val="3F443923"/>
    <w:rsid w:val="3F4E06D5"/>
    <w:rsid w:val="3F635787"/>
    <w:rsid w:val="3F760B40"/>
    <w:rsid w:val="3F9F1E19"/>
    <w:rsid w:val="3FA98432"/>
    <w:rsid w:val="3FAB8382"/>
    <w:rsid w:val="3FB08164"/>
    <w:rsid w:val="3FC0AE49"/>
    <w:rsid w:val="3FD60908"/>
    <w:rsid w:val="3FD9D6A6"/>
    <w:rsid w:val="3FED5BEA"/>
    <w:rsid w:val="3FF3C0BE"/>
    <w:rsid w:val="40040EA7"/>
    <w:rsid w:val="400902E7"/>
    <w:rsid w:val="400B35F8"/>
    <w:rsid w:val="401A51B5"/>
    <w:rsid w:val="403D5CD9"/>
    <w:rsid w:val="404088D9"/>
    <w:rsid w:val="404C89CD"/>
    <w:rsid w:val="40611291"/>
    <w:rsid w:val="40673B67"/>
    <w:rsid w:val="40A703AF"/>
    <w:rsid w:val="40A8F0E0"/>
    <w:rsid w:val="40B3F4B7"/>
    <w:rsid w:val="40C4BAFB"/>
    <w:rsid w:val="40D1761B"/>
    <w:rsid w:val="40E08BFF"/>
    <w:rsid w:val="40F1932E"/>
    <w:rsid w:val="4121500B"/>
    <w:rsid w:val="414624F9"/>
    <w:rsid w:val="415853C0"/>
    <w:rsid w:val="416B7617"/>
    <w:rsid w:val="4170ADF7"/>
    <w:rsid w:val="417C2136"/>
    <w:rsid w:val="418122C7"/>
    <w:rsid w:val="4185F599"/>
    <w:rsid w:val="41949FE2"/>
    <w:rsid w:val="419B7995"/>
    <w:rsid w:val="41A4E522"/>
    <w:rsid w:val="41AC2CAF"/>
    <w:rsid w:val="41BB8F84"/>
    <w:rsid w:val="41D165E0"/>
    <w:rsid w:val="41E406AF"/>
    <w:rsid w:val="41E6B4FB"/>
    <w:rsid w:val="41EF6779"/>
    <w:rsid w:val="41F44FD7"/>
    <w:rsid w:val="4201317F"/>
    <w:rsid w:val="4203EBC8"/>
    <w:rsid w:val="4207AB0C"/>
    <w:rsid w:val="42251BE4"/>
    <w:rsid w:val="422759EB"/>
    <w:rsid w:val="4235F08D"/>
    <w:rsid w:val="4251788B"/>
    <w:rsid w:val="4254435E"/>
    <w:rsid w:val="42545A52"/>
    <w:rsid w:val="4264DFCF"/>
    <w:rsid w:val="428B3572"/>
    <w:rsid w:val="42A7E3B5"/>
    <w:rsid w:val="42AE1E00"/>
    <w:rsid w:val="42AE8058"/>
    <w:rsid w:val="42DD6C4E"/>
    <w:rsid w:val="42F84F0B"/>
    <w:rsid w:val="4301624C"/>
    <w:rsid w:val="43206250"/>
    <w:rsid w:val="432AA128"/>
    <w:rsid w:val="4331FF03"/>
    <w:rsid w:val="433329A8"/>
    <w:rsid w:val="4335581D"/>
    <w:rsid w:val="4337ECA7"/>
    <w:rsid w:val="43500AD5"/>
    <w:rsid w:val="4360F075"/>
    <w:rsid w:val="43701D81"/>
    <w:rsid w:val="437154C9"/>
    <w:rsid w:val="437517B5"/>
    <w:rsid w:val="439F2DFE"/>
    <w:rsid w:val="43AA4C68"/>
    <w:rsid w:val="43B25AB1"/>
    <w:rsid w:val="43BF6183"/>
    <w:rsid w:val="43E7EEB1"/>
    <w:rsid w:val="43F3D745"/>
    <w:rsid w:val="43F6BC11"/>
    <w:rsid w:val="43FAE819"/>
    <w:rsid w:val="43FC136C"/>
    <w:rsid w:val="440F9283"/>
    <w:rsid w:val="4410283B"/>
    <w:rsid w:val="44431C51"/>
    <w:rsid w:val="444E00A1"/>
    <w:rsid w:val="4452E588"/>
    <w:rsid w:val="4477CA1C"/>
    <w:rsid w:val="4489BEC7"/>
    <w:rsid w:val="4495BBDC"/>
    <w:rsid w:val="44A35D4C"/>
    <w:rsid w:val="44A3C506"/>
    <w:rsid w:val="44AF8ADB"/>
    <w:rsid w:val="44B96929"/>
    <w:rsid w:val="44B97E72"/>
    <w:rsid w:val="44C9298C"/>
    <w:rsid w:val="44D3BD36"/>
    <w:rsid w:val="44E22CDD"/>
    <w:rsid w:val="4509E5F3"/>
    <w:rsid w:val="451C80E8"/>
    <w:rsid w:val="45292A0A"/>
    <w:rsid w:val="45295C23"/>
    <w:rsid w:val="452BB215"/>
    <w:rsid w:val="45338C1E"/>
    <w:rsid w:val="4556B5FD"/>
    <w:rsid w:val="45739B0A"/>
    <w:rsid w:val="458D6A4E"/>
    <w:rsid w:val="459A180A"/>
    <w:rsid w:val="45A3B98A"/>
    <w:rsid w:val="45AED79D"/>
    <w:rsid w:val="45AF211A"/>
    <w:rsid w:val="45B98BBD"/>
    <w:rsid w:val="45ED51BC"/>
    <w:rsid w:val="45EEA007"/>
    <w:rsid w:val="46190965"/>
    <w:rsid w:val="462FEFCD"/>
    <w:rsid w:val="4632F0A6"/>
    <w:rsid w:val="46363027"/>
    <w:rsid w:val="464FB6DE"/>
    <w:rsid w:val="465249DD"/>
    <w:rsid w:val="46545717"/>
    <w:rsid w:val="465BAFC3"/>
    <w:rsid w:val="46A77377"/>
    <w:rsid w:val="46AACC7B"/>
    <w:rsid w:val="46AC2D18"/>
    <w:rsid w:val="46C45EA1"/>
    <w:rsid w:val="46E284BA"/>
    <w:rsid w:val="47039E54"/>
    <w:rsid w:val="4718F171"/>
    <w:rsid w:val="471E6D58"/>
    <w:rsid w:val="47207567"/>
    <w:rsid w:val="474B87EC"/>
    <w:rsid w:val="476B11EB"/>
    <w:rsid w:val="477A3D62"/>
    <w:rsid w:val="47870AA3"/>
    <w:rsid w:val="4796DA57"/>
    <w:rsid w:val="47A40FFE"/>
    <w:rsid w:val="47A6063F"/>
    <w:rsid w:val="47AF2ABD"/>
    <w:rsid w:val="47B5F3EB"/>
    <w:rsid w:val="47C53684"/>
    <w:rsid w:val="47CFB959"/>
    <w:rsid w:val="47DA846C"/>
    <w:rsid w:val="47DB45EA"/>
    <w:rsid w:val="47EC75D5"/>
    <w:rsid w:val="4800CA4E"/>
    <w:rsid w:val="480FCB9D"/>
    <w:rsid w:val="4818C2A7"/>
    <w:rsid w:val="4822917C"/>
    <w:rsid w:val="48259F69"/>
    <w:rsid w:val="483B7408"/>
    <w:rsid w:val="48441876"/>
    <w:rsid w:val="486A6DA4"/>
    <w:rsid w:val="489FA525"/>
    <w:rsid w:val="48BC45C8"/>
    <w:rsid w:val="48C053E6"/>
    <w:rsid w:val="48C6C897"/>
    <w:rsid w:val="48DB5A4C"/>
    <w:rsid w:val="48F202CD"/>
    <w:rsid w:val="48FD3494"/>
    <w:rsid w:val="490E53D4"/>
    <w:rsid w:val="49162405"/>
    <w:rsid w:val="49175337"/>
    <w:rsid w:val="4927813C"/>
    <w:rsid w:val="492801F9"/>
    <w:rsid w:val="493F6B14"/>
    <w:rsid w:val="49504EF0"/>
    <w:rsid w:val="4951C44C"/>
    <w:rsid w:val="4959842E"/>
    <w:rsid w:val="495A948E"/>
    <w:rsid w:val="4961FF43"/>
    <w:rsid w:val="49696430"/>
    <w:rsid w:val="496E2DB5"/>
    <w:rsid w:val="497B8AEA"/>
    <w:rsid w:val="499374DF"/>
    <w:rsid w:val="49B59E99"/>
    <w:rsid w:val="49B5DED2"/>
    <w:rsid w:val="49B91DAC"/>
    <w:rsid w:val="49BB2406"/>
    <w:rsid w:val="49D0A668"/>
    <w:rsid w:val="49D681BF"/>
    <w:rsid w:val="49DF1439"/>
    <w:rsid w:val="49E80579"/>
    <w:rsid w:val="49F0A622"/>
    <w:rsid w:val="49FF3799"/>
    <w:rsid w:val="49FFE1F1"/>
    <w:rsid w:val="4A08AB48"/>
    <w:rsid w:val="4A3C48ED"/>
    <w:rsid w:val="4A5E38A1"/>
    <w:rsid w:val="4A62A400"/>
    <w:rsid w:val="4A65FDD3"/>
    <w:rsid w:val="4A6E1CF9"/>
    <w:rsid w:val="4A9061AB"/>
    <w:rsid w:val="4AA0C90F"/>
    <w:rsid w:val="4ADD19F4"/>
    <w:rsid w:val="4AF070B5"/>
    <w:rsid w:val="4B048ADE"/>
    <w:rsid w:val="4B0E50D6"/>
    <w:rsid w:val="4B175711"/>
    <w:rsid w:val="4B29337E"/>
    <w:rsid w:val="4B2D1A0E"/>
    <w:rsid w:val="4B2F4540"/>
    <w:rsid w:val="4B371270"/>
    <w:rsid w:val="4B59D9C1"/>
    <w:rsid w:val="4B70884D"/>
    <w:rsid w:val="4B86939F"/>
    <w:rsid w:val="4B911FBF"/>
    <w:rsid w:val="4B914C16"/>
    <w:rsid w:val="4B98C757"/>
    <w:rsid w:val="4BA0ABA3"/>
    <w:rsid w:val="4BA23864"/>
    <w:rsid w:val="4BB99C3E"/>
    <w:rsid w:val="4BC1097E"/>
    <w:rsid w:val="4BD3E164"/>
    <w:rsid w:val="4BF3FC2C"/>
    <w:rsid w:val="4C003724"/>
    <w:rsid w:val="4C01CDF6"/>
    <w:rsid w:val="4C09368C"/>
    <w:rsid w:val="4C0C8560"/>
    <w:rsid w:val="4C12FB0E"/>
    <w:rsid w:val="4C1AF653"/>
    <w:rsid w:val="4C2327A4"/>
    <w:rsid w:val="4C29F135"/>
    <w:rsid w:val="4C2B9CBB"/>
    <w:rsid w:val="4C3E8D3B"/>
    <w:rsid w:val="4C5D8221"/>
    <w:rsid w:val="4C6E7E29"/>
    <w:rsid w:val="4C750E92"/>
    <w:rsid w:val="4CAF52A2"/>
    <w:rsid w:val="4CC4D71F"/>
    <w:rsid w:val="4CCAF147"/>
    <w:rsid w:val="4CCEB804"/>
    <w:rsid w:val="4D08CBDE"/>
    <w:rsid w:val="4D20DB4A"/>
    <w:rsid w:val="4D270081"/>
    <w:rsid w:val="4D2FDEFE"/>
    <w:rsid w:val="4D32D2A7"/>
    <w:rsid w:val="4D37257D"/>
    <w:rsid w:val="4D57351C"/>
    <w:rsid w:val="4D624318"/>
    <w:rsid w:val="4D655B97"/>
    <w:rsid w:val="4D71B582"/>
    <w:rsid w:val="4D8CD038"/>
    <w:rsid w:val="4D8F7BB6"/>
    <w:rsid w:val="4D92AEA1"/>
    <w:rsid w:val="4D9C529E"/>
    <w:rsid w:val="4DA1FA92"/>
    <w:rsid w:val="4DAC6BB0"/>
    <w:rsid w:val="4DE451B0"/>
    <w:rsid w:val="4DFB01E9"/>
    <w:rsid w:val="4E15D48A"/>
    <w:rsid w:val="4E1C085B"/>
    <w:rsid w:val="4E28B2F4"/>
    <w:rsid w:val="4E41693E"/>
    <w:rsid w:val="4E457CB4"/>
    <w:rsid w:val="4E4C78D2"/>
    <w:rsid w:val="4E571E85"/>
    <w:rsid w:val="4E5DE7B3"/>
    <w:rsid w:val="4E5FA5A7"/>
    <w:rsid w:val="4E60A780"/>
    <w:rsid w:val="4E6552E8"/>
    <w:rsid w:val="4E87A0DB"/>
    <w:rsid w:val="4EC55306"/>
    <w:rsid w:val="4EE1D1F2"/>
    <w:rsid w:val="4F160A13"/>
    <w:rsid w:val="4F18A4F2"/>
    <w:rsid w:val="4F2805B8"/>
    <w:rsid w:val="4F396EB8"/>
    <w:rsid w:val="4F3E1457"/>
    <w:rsid w:val="4F659831"/>
    <w:rsid w:val="4F8FA798"/>
    <w:rsid w:val="4FA4FCB9"/>
    <w:rsid w:val="4FA751D1"/>
    <w:rsid w:val="4FBCC312"/>
    <w:rsid w:val="4FD64AC4"/>
    <w:rsid w:val="4FE4342E"/>
    <w:rsid w:val="4FE5BC1B"/>
    <w:rsid w:val="4FEC136C"/>
    <w:rsid w:val="4FF4AA36"/>
    <w:rsid w:val="4FF7C66F"/>
    <w:rsid w:val="4FFAB2C8"/>
    <w:rsid w:val="5003D01E"/>
    <w:rsid w:val="50178D6F"/>
    <w:rsid w:val="5020FB9E"/>
    <w:rsid w:val="5028503E"/>
    <w:rsid w:val="503D0D2A"/>
    <w:rsid w:val="505B2FB1"/>
    <w:rsid w:val="5067A11C"/>
    <w:rsid w:val="50757DAD"/>
    <w:rsid w:val="507614EF"/>
    <w:rsid w:val="50799DF8"/>
    <w:rsid w:val="507B493C"/>
    <w:rsid w:val="507D5DB5"/>
    <w:rsid w:val="50862D55"/>
    <w:rsid w:val="508E27F3"/>
    <w:rsid w:val="50B448CD"/>
    <w:rsid w:val="50C3D619"/>
    <w:rsid w:val="50CFF155"/>
    <w:rsid w:val="5101EE52"/>
    <w:rsid w:val="5110B3F3"/>
    <w:rsid w:val="51120930"/>
    <w:rsid w:val="511D2FC0"/>
    <w:rsid w:val="51397457"/>
    <w:rsid w:val="513A4139"/>
    <w:rsid w:val="513ADC4B"/>
    <w:rsid w:val="513CC371"/>
    <w:rsid w:val="5140CD1A"/>
    <w:rsid w:val="514571B4"/>
    <w:rsid w:val="5153F1E2"/>
    <w:rsid w:val="515784E3"/>
    <w:rsid w:val="51589373"/>
    <w:rsid w:val="519E626A"/>
    <w:rsid w:val="51C5575E"/>
    <w:rsid w:val="51CAAA15"/>
    <w:rsid w:val="51E3B460"/>
    <w:rsid w:val="52013A91"/>
    <w:rsid w:val="52042EBC"/>
    <w:rsid w:val="521C13BE"/>
    <w:rsid w:val="521D82E8"/>
    <w:rsid w:val="5224DDD0"/>
    <w:rsid w:val="522C1DF8"/>
    <w:rsid w:val="522C5673"/>
    <w:rsid w:val="52472C89"/>
    <w:rsid w:val="5256504B"/>
    <w:rsid w:val="5262CD92"/>
    <w:rsid w:val="526510A9"/>
    <w:rsid w:val="526D7D6D"/>
    <w:rsid w:val="526DB103"/>
    <w:rsid w:val="526FD059"/>
    <w:rsid w:val="5270BD17"/>
    <w:rsid w:val="52E1E0C9"/>
    <w:rsid w:val="52E2293B"/>
    <w:rsid w:val="52E5AAAC"/>
    <w:rsid w:val="52ED7928"/>
    <w:rsid w:val="530D6FCE"/>
    <w:rsid w:val="53199BCE"/>
    <w:rsid w:val="531EA9D6"/>
    <w:rsid w:val="532608AC"/>
    <w:rsid w:val="53547EE3"/>
    <w:rsid w:val="5356050D"/>
    <w:rsid w:val="5380970F"/>
    <w:rsid w:val="5395B7C6"/>
    <w:rsid w:val="53A39F24"/>
    <w:rsid w:val="53C94473"/>
    <w:rsid w:val="53CA996A"/>
    <w:rsid w:val="53E40622"/>
    <w:rsid w:val="53E5A057"/>
    <w:rsid w:val="53E705D4"/>
    <w:rsid w:val="53ED14FD"/>
    <w:rsid w:val="53F56794"/>
    <w:rsid w:val="53FADFD3"/>
    <w:rsid w:val="53FB76DB"/>
    <w:rsid w:val="54014E29"/>
    <w:rsid w:val="540CB538"/>
    <w:rsid w:val="541AC51E"/>
    <w:rsid w:val="542A4FC1"/>
    <w:rsid w:val="5445916C"/>
    <w:rsid w:val="544C58EF"/>
    <w:rsid w:val="544F68B9"/>
    <w:rsid w:val="54506ABA"/>
    <w:rsid w:val="54583450"/>
    <w:rsid w:val="545C1981"/>
    <w:rsid w:val="54690B40"/>
    <w:rsid w:val="547CB949"/>
    <w:rsid w:val="548698EC"/>
    <w:rsid w:val="54885710"/>
    <w:rsid w:val="548C1A01"/>
    <w:rsid w:val="54997E74"/>
    <w:rsid w:val="549D0E0D"/>
    <w:rsid w:val="54A4C5F9"/>
    <w:rsid w:val="54ADEBC0"/>
    <w:rsid w:val="54B51CDF"/>
    <w:rsid w:val="54BE55FB"/>
    <w:rsid w:val="54BFBBB6"/>
    <w:rsid w:val="54D34EFB"/>
    <w:rsid w:val="54D3A8F9"/>
    <w:rsid w:val="54D59AA1"/>
    <w:rsid w:val="54E72253"/>
    <w:rsid w:val="54E7633F"/>
    <w:rsid w:val="54EC4C43"/>
    <w:rsid w:val="54EF6B37"/>
    <w:rsid w:val="54FB2738"/>
    <w:rsid w:val="5533999C"/>
    <w:rsid w:val="5554836D"/>
    <w:rsid w:val="556E0361"/>
    <w:rsid w:val="55985ED8"/>
    <w:rsid w:val="55A8B8BE"/>
    <w:rsid w:val="55B0E18D"/>
    <w:rsid w:val="55C79D78"/>
    <w:rsid w:val="55CD982D"/>
    <w:rsid w:val="55D7CDE1"/>
    <w:rsid w:val="55DD99E5"/>
    <w:rsid w:val="5607C169"/>
    <w:rsid w:val="5608C76F"/>
    <w:rsid w:val="562773AB"/>
    <w:rsid w:val="5629905C"/>
    <w:rsid w:val="565E4FAF"/>
    <w:rsid w:val="56880323"/>
    <w:rsid w:val="5695550A"/>
    <w:rsid w:val="56A3FFA5"/>
    <w:rsid w:val="56C8C543"/>
    <w:rsid w:val="56D29C95"/>
    <w:rsid w:val="56EED4DE"/>
    <w:rsid w:val="570694D7"/>
    <w:rsid w:val="570ECF80"/>
    <w:rsid w:val="572900EA"/>
    <w:rsid w:val="572F1292"/>
    <w:rsid w:val="573A1A2B"/>
    <w:rsid w:val="57817B0B"/>
    <w:rsid w:val="5783F9B1"/>
    <w:rsid w:val="5787B79C"/>
    <w:rsid w:val="578EB6C8"/>
    <w:rsid w:val="579CC16B"/>
    <w:rsid w:val="57A0CF82"/>
    <w:rsid w:val="57AD4EC8"/>
    <w:rsid w:val="57B45A0B"/>
    <w:rsid w:val="57C748D9"/>
    <w:rsid w:val="57CFA3A3"/>
    <w:rsid w:val="57F72116"/>
    <w:rsid w:val="57FA0AAC"/>
    <w:rsid w:val="57FC31B0"/>
    <w:rsid w:val="5802D337"/>
    <w:rsid w:val="5804545D"/>
    <w:rsid w:val="582B8035"/>
    <w:rsid w:val="583A2A18"/>
    <w:rsid w:val="583C69EC"/>
    <w:rsid w:val="5846368F"/>
    <w:rsid w:val="586AE3A9"/>
    <w:rsid w:val="589A3D46"/>
    <w:rsid w:val="58A15573"/>
    <w:rsid w:val="58B53F73"/>
    <w:rsid w:val="58B57A19"/>
    <w:rsid w:val="58B8713F"/>
    <w:rsid w:val="58BEBC11"/>
    <w:rsid w:val="58CB20F3"/>
    <w:rsid w:val="58D17E56"/>
    <w:rsid w:val="58D67F46"/>
    <w:rsid w:val="58E4A2F2"/>
    <w:rsid w:val="58F9E591"/>
    <w:rsid w:val="58FBB689"/>
    <w:rsid w:val="59066687"/>
    <w:rsid w:val="591C717B"/>
    <w:rsid w:val="591D73E9"/>
    <w:rsid w:val="5932FFD7"/>
    <w:rsid w:val="59544FBB"/>
    <w:rsid w:val="595F50A8"/>
    <w:rsid w:val="596A8062"/>
    <w:rsid w:val="596ACC75"/>
    <w:rsid w:val="5975D3FB"/>
    <w:rsid w:val="5975D9D1"/>
    <w:rsid w:val="597B7881"/>
    <w:rsid w:val="598E088C"/>
    <w:rsid w:val="59C54691"/>
    <w:rsid w:val="59D13563"/>
    <w:rsid w:val="59D2DC1D"/>
    <w:rsid w:val="59DB6A5E"/>
    <w:rsid w:val="59E05EBE"/>
    <w:rsid w:val="59FAF82D"/>
    <w:rsid w:val="5A0A798F"/>
    <w:rsid w:val="5A0EFE1D"/>
    <w:rsid w:val="5A17FECE"/>
    <w:rsid w:val="5A32AA7C"/>
    <w:rsid w:val="5A522CFB"/>
    <w:rsid w:val="5A52DDA6"/>
    <w:rsid w:val="5A616230"/>
    <w:rsid w:val="5A6907C5"/>
    <w:rsid w:val="5A6B0633"/>
    <w:rsid w:val="5A6E7D2C"/>
    <w:rsid w:val="5A7FECC7"/>
    <w:rsid w:val="5A9679A6"/>
    <w:rsid w:val="5A9D7D8F"/>
    <w:rsid w:val="5AB08011"/>
    <w:rsid w:val="5AB11BFE"/>
    <w:rsid w:val="5ACAA11F"/>
    <w:rsid w:val="5AE16306"/>
    <w:rsid w:val="5AE20BCC"/>
    <w:rsid w:val="5AE4C9D1"/>
    <w:rsid w:val="5AF157A8"/>
    <w:rsid w:val="5AF4EC12"/>
    <w:rsid w:val="5B0C84F0"/>
    <w:rsid w:val="5B0D21F9"/>
    <w:rsid w:val="5B1F2701"/>
    <w:rsid w:val="5B234D6B"/>
    <w:rsid w:val="5B288A46"/>
    <w:rsid w:val="5B29952F"/>
    <w:rsid w:val="5B417EAD"/>
    <w:rsid w:val="5B4C9B08"/>
    <w:rsid w:val="5B57F858"/>
    <w:rsid w:val="5B6116F2"/>
    <w:rsid w:val="5B68C74D"/>
    <w:rsid w:val="5B692CD6"/>
    <w:rsid w:val="5B69613C"/>
    <w:rsid w:val="5B8A05A3"/>
    <w:rsid w:val="5B97D8FC"/>
    <w:rsid w:val="5B9C1450"/>
    <w:rsid w:val="5BA128A8"/>
    <w:rsid w:val="5BA9015C"/>
    <w:rsid w:val="5BB13218"/>
    <w:rsid w:val="5BF8B43B"/>
    <w:rsid w:val="5BFFCC50"/>
    <w:rsid w:val="5C13C33A"/>
    <w:rsid w:val="5C1FDF46"/>
    <w:rsid w:val="5C21EC9C"/>
    <w:rsid w:val="5C269312"/>
    <w:rsid w:val="5C2B97BD"/>
    <w:rsid w:val="5C2CB1B6"/>
    <w:rsid w:val="5C2D35B5"/>
    <w:rsid w:val="5C2F507A"/>
    <w:rsid w:val="5C409D0A"/>
    <w:rsid w:val="5C46C382"/>
    <w:rsid w:val="5C49B9B7"/>
    <w:rsid w:val="5C7643C4"/>
    <w:rsid w:val="5C7A1269"/>
    <w:rsid w:val="5C880864"/>
    <w:rsid w:val="5C899723"/>
    <w:rsid w:val="5C8E5C73"/>
    <w:rsid w:val="5C9B47D1"/>
    <w:rsid w:val="5CA3426B"/>
    <w:rsid w:val="5CB68127"/>
    <w:rsid w:val="5CBB4840"/>
    <w:rsid w:val="5CBC1542"/>
    <w:rsid w:val="5CBCAAD1"/>
    <w:rsid w:val="5CCC793A"/>
    <w:rsid w:val="5CCD9133"/>
    <w:rsid w:val="5CDF4AB3"/>
    <w:rsid w:val="5CECF0B0"/>
    <w:rsid w:val="5CF70552"/>
    <w:rsid w:val="5CF78B09"/>
    <w:rsid w:val="5D0898ED"/>
    <w:rsid w:val="5D134129"/>
    <w:rsid w:val="5D1F0B7E"/>
    <w:rsid w:val="5D3B0FFC"/>
    <w:rsid w:val="5D3FE94F"/>
    <w:rsid w:val="5D4CBCF3"/>
    <w:rsid w:val="5D583733"/>
    <w:rsid w:val="5D63664A"/>
    <w:rsid w:val="5D6DC69F"/>
    <w:rsid w:val="5D73AD50"/>
    <w:rsid w:val="5D950485"/>
    <w:rsid w:val="5D9FF876"/>
    <w:rsid w:val="5DA17EB1"/>
    <w:rsid w:val="5DA7D638"/>
    <w:rsid w:val="5DC538E9"/>
    <w:rsid w:val="5DEB9C1F"/>
    <w:rsid w:val="5DEC24D7"/>
    <w:rsid w:val="5DF4AF85"/>
    <w:rsid w:val="5DF7B84B"/>
    <w:rsid w:val="5E34DC2E"/>
    <w:rsid w:val="5E54B3D1"/>
    <w:rsid w:val="5E616F3D"/>
    <w:rsid w:val="5E660A1D"/>
    <w:rsid w:val="5E71A54A"/>
    <w:rsid w:val="5E71AD46"/>
    <w:rsid w:val="5E735A53"/>
    <w:rsid w:val="5E7F8F86"/>
    <w:rsid w:val="5E801ACF"/>
    <w:rsid w:val="5EA87013"/>
    <w:rsid w:val="5ED40609"/>
    <w:rsid w:val="5ED5008F"/>
    <w:rsid w:val="5EF40794"/>
    <w:rsid w:val="5EF66C48"/>
    <w:rsid w:val="5EFA2C4D"/>
    <w:rsid w:val="5F1F75B2"/>
    <w:rsid w:val="5F2BAD5D"/>
    <w:rsid w:val="5F37F610"/>
    <w:rsid w:val="5F3D1F25"/>
    <w:rsid w:val="5F3FD631"/>
    <w:rsid w:val="5F4196E0"/>
    <w:rsid w:val="5F487763"/>
    <w:rsid w:val="5F66F13C"/>
    <w:rsid w:val="5F6BDC8A"/>
    <w:rsid w:val="5F721FC1"/>
    <w:rsid w:val="5F72DE11"/>
    <w:rsid w:val="5F8A9F83"/>
    <w:rsid w:val="5F9DD060"/>
    <w:rsid w:val="5FB40889"/>
    <w:rsid w:val="5FDB6935"/>
    <w:rsid w:val="5FDECB9C"/>
    <w:rsid w:val="5FEC0998"/>
    <w:rsid w:val="5FF0ACD5"/>
    <w:rsid w:val="6003B1A5"/>
    <w:rsid w:val="6009E6E4"/>
    <w:rsid w:val="601AE78F"/>
    <w:rsid w:val="6021C760"/>
    <w:rsid w:val="602C7C0B"/>
    <w:rsid w:val="606E9012"/>
    <w:rsid w:val="6090B1D0"/>
    <w:rsid w:val="609D92FA"/>
    <w:rsid w:val="609E89CF"/>
    <w:rsid w:val="60D48B35"/>
    <w:rsid w:val="60DB4BDE"/>
    <w:rsid w:val="61086673"/>
    <w:rsid w:val="613A8569"/>
    <w:rsid w:val="6157CF80"/>
    <w:rsid w:val="618B2289"/>
    <w:rsid w:val="61989BA5"/>
    <w:rsid w:val="619EF298"/>
    <w:rsid w:val="61ACBDEA"/>
    <w:rsid w:val="61AF04E3"/>
    <w:rsid w:val="61CF5F63"/>
    <w:rsid w:val="61D8B99B"/>
    <w:rsid w:val="61D9D812"/>
    <w:rsid w:val="61EB7495"/>
    <w:rsid w:val="61EE99D5"/>
    <w:rsid w:val="62164B84"/>
    <w:rsid w:val="6220AC27"/>
    <w:rsid w:val="6220B82E"/>
    <w:rsid w:val="6233420F"/>
    <w:rsid w:val="6288AA91"/>
    <w:rsid w:val="62893362"/>
    <w:rsid w:val="62943D8F"/>
    <w:rsid w:val="62AEBB9D"/>
    <w:rsid w:val="62BD4B3B"/>
    <w:rsid w:val="62D68A6D"/>
    <w:rsid w:val="62E15D3D"/>
    <w:rsid w:val="62E32EDE"/>
    <w:rsid w:val="62E65A9B"/>
    <w:rsid w:val="62F10BC0"/>
    <w:rsid w:val="62F41F13"/>
    <w:rsid w:val="631F34A0"/>
    <w:rsid w:val="6343F247"/>
    <w:rsid w:val="63470EAB"/>
    <w:rsid w:val="63603D9C"/>
    <w:rsid w:val="636C28D7"/>
    <w:rsid w:val="63741145"/>
    <w:rsid w:val="6382D2FA"/>
    <w:rsid w:val="6384C393"/>
    <w:rsid w:val="638A3B94"/>
    <w:rsid w:val="6398E187"/>
    <w:rsid w:val="63A716B4"/>
    <w:rsid w:val="63AF7C7F"/>
    <w:rsid w:val="63B31DF9"/>
    <w:rsid w:val="63C135C1"/>
    <w:rsid w:val="63C42E75"/>
    <w:rsid w:val="63CD36B8"/>
    <w:rsid w:val="63DA480A"/>
    <w:rsid w:val="63E10800"/>
    <w:rsid w:val="63EC28CC"/>
    <w:rsid w:val="64089E85"/>
    <w:rsid w:val="640E7029"/>
    <w:rsid w:val="6423C232"/>
    <w:rsid w:val="6424FC9B"/>
    <w:rsid w:val="6427167E"/>
    <w:rsid w:val="64411297"/>
    <w:rsid w:val="6447610E"/>
    <w:rsid w:val="646E7BA8"/>
    <w:rsid w:val="647123D7"/>
    <w:rsid w:val="648E1165"/>
    <w:rsid w:val="6498065C"/>
    <w:rsid w:val="6499614E"/>
    <w:rsid w:val="64A83406"/>
    <w:rsid w:val="64B2D495"/>
    <w:rsid w:val="64BB0BA7"/>
    <w:rsid w:val="64C41E11"/>
    <w:rsid w:val="64CE4F0B"/>
    <w:rsid w:val="64D0BB33"/>
    <w:rsid w:val="64D0BD7D"/>
    <w:rsid w:val="64EF5C53"/>
    <w:rsid w:val="65039319"/>
    <w:rsid w:val="650AF2E0"/>
    <w:rsid w:val="650D21A7"/>
    <w:rsid w:val="651BE5B0"/>
    <w:rsid w:val="6521C23B"/>
    <w:rsid w:val="6523F34D"/>
    <w:rsid w:val="6533B6C2"/>
    <w:rsid w:val="655B0407"/>
    <w:rsid w:val="6562F1B1"/>
    <w:rsid w:val="65690719"/>
    <w:rsid w:val="65705805"/>
    <w:rsid w:val="657ADE91"/>
    <w:rsid w:val="657FC02A"/>
    <w:rsid w:val="65987D1E"/>
    <w:rsid w:val="65A919EB"/>
    <w:rsid w:val="65B2122B"/>
    <w:rsid w:val="65B9EE31"/>
    <w:rsid w:val="65C0CCFC"/>
    <w:rsid w:val="65F4BE1D"/>
    <w:rsid w:val="6648C57B"/>
    <w:rsid w:val="664F6989"/>
    <w:rsid w:val="66606437"/>
    <w:rsid w:val="66704647"/>
    <w:rsid w:val="6677295C"/>
    <w:rsid w:val="6678DCC8"/>
    <w:rsid w:val="6680D78D"/>
    <w:rsid w:val="66AE7943"/>
    <w:rsid w:val="66B05393"/>
    <w:rsid w:val="66B85F8F"/>
    <w:rsid w:val="66CE0F5F"/>
    <w:rsid w:val="66DDCBB4"/>
    <w:rsid w:val="66E2A0BB"/>
    <w:rsid w:val="67034153"/>
    <w:rsid w:val="670420FF"/>
    <w:rsid w:val="67101A01"/>
    <w:rsid w:val="67145AF7"/>
    <w:rsid w:val="672404D2"/>
    <w:rsid w:val="673DB9FF"/>
    <w:rsid w:val="67584A6C"/>
    <w:rsid w:val="675E1FC8"/>
    <w:rsid w:val="67606752"/>
    <w:rsid w:val="676EEA28"/>
    <w:rsid w:val="679AB6DD"/>
    <w:rsid w:val="67A5982F"/>
    <w:rsid w:val="67AB91A2"/>
    <w:rsid w:val="67AE55A1"/>
    <w:rsid w:val="67AFE6BB"/>
    <w:rsid w:val="67B88AAA"/>
    <w:rsid w:val="67C11806"/>
    <w:rsid w:val="67C8018D"/>
    <w:rsid w:val="67ECE29A"/>
    <w:rsid w:val="68091397"/>
    <w:rsid w:val="6826FD15"/>
    <w:rsid w:val="682A94EA"/>
    <w:rsid w:val="682D8BAD"/>
    <w:rsid w:val="6835F5C7"/>
    <w:rsid w:val="6836E03F"/>
    <w:rsid w:val="6840B0A4"/>
    <w:rsid w:val="68477B4E"/>
    <w:rsid w:val="686800EE"/>
    <w:rsid w:val="6873283B"/>
    <w:rsid w:val="687A189F"/>
    <w:rsid w:val="68967460"/>
    <w:rsid w:val="689C8579"/>
    <w:rsid w:val="68BE22F0"/>
    <w:rsid w:val="68CAE5CA"/>
    <w:rsid w:val="68DCA8CB"/>
    <w:rsid w:val="68EEBF2B"/>
    <w:rsid w:val="68F5A6DB"/>
    <w:rsid w:val="68FBEA06"/>
    <w:rsid w:val="690F6615"/>
    <w:rsid w:val="69109AD9"/>
    <w:rsid w:val="69147CE3"/>
    <w:rsid w:val="691C5E4D"/>
    <w:rsid w:val="692C76C6"/>
    <w:rsid w:val="69325257"/>
    <w:rsid w:val="6937CF76"/>
    <w:rsid w:val="693D8272"/>
    <w:rsid w:val="6940BEA6"/>
    <w:rsid w:val="69630BCF"/>
    <w:rsid w:val="6968F19F"/>
    <w:rsid w:val="696B4AED"/>
    <w:rsid w:val="6974B820"/>
    <w:rsid w:val="697E416A"/>
    <w:rsid w:val="6980E57A"/>
    <w:rsid w:val="69A8FC8E"/>
    <w:rsid w:val="69B34173"/>
    <w:rsid w:val="69C3185B"/>
    <w:rsid w:val="69CF87EC"/>
    <w:rsid w:val="69E18925"/>
    <w:rsid w:val="69EE6521"/>
    <w:rsid w:val="69FF1164"/>
    <w:rsid w:val="6A0FD0DD"/>
    <w:rsid w:val="6A19D9CF"/>
    <w:rsid w:val="6A1CEC6E"/>
    <w:rsid w:val="6A35BFF7"/>
    <w:rsid w:val="6A68814D"/>
    <w:rsid w:val="6A6F37A7"/>
    <w:rsid w:val="6A76582F"/>
    <w:rsid w:val="6A86C94B"/>
    <w:rsid w:val="6A8C30EB"/>
    <w:rsid w:val="6A8C88AC"/>
    <w:rsid w:val="6A937345"/>
    <w:rsid w:val="6AA1D5B5"/>
    <w:rsid w:val="6ABB11E2"/>
    <w:rsid w:val="6ACC8860"/>
    <w:rsid w:val="6AD3E3DF"/>
    <w:rsid w:val="6AE1513D"/>
    <w:rsid w:val="6B023BC3"/>
    <w:rsid w:val="6B0A7E17"/>
    <w:rsid w:val="6B1FBD3B"/>
    <w:rsid w:val="6B3A9B14"/>
    <w:rsid w:val="6B3C82BE"/>
    <w:rsid w:val="6B417A4B"/>
    <w:rsid w:val="6B4E91E5"/>
    <w:rsid w:val="6B520C12"/>
    <w:rsid w:val="6B856C17"/>
    <w:rsid w:val="6B9B139A"/>
    <w:rsid w:val="6BB0F53E"/>
    <w:rsid w:val="6BB4D9DE"/>
    <w:rsid w:val="6BD114FD"/>
    <w:rsid w:val="6BDAFF7C"/>
    <w:rsid w:val="6BE38DA3"/>
    <w:rsid w:val="6BE5D128"/>
    <w:rsid w:val="6C05CD33"/>
    <w:rsid w:val="6C1230A0"/>
    <w:rsid w:val="6C265FED"/>
    <w:rsid w:val="6C53EA7E"/>
    <w:rsid w:val="6C689E67"/>
    <w:rsid w:val="6C79664F"/>
    <w:rsid w:val="6C7ACB8E"/>
    <w:rsid w:val="6C939980"/>
    <w:rsid w:val="6CDFB62C"/>
    <w:rsid w:val="6CF555E6"/>
    <w:rsid w:val="6D019BE0"/>
    <w:rsid w:val="6D09F554"/>
    <w:rsid w:val="6D1046CE"/>
    <w:rsid w:val="6D214715"/>
    <w:rsid w:val="6D38900B"/>
    <w:rsid w:val="6D3DA3D7"/>
    <w:rsid w:val="6D570185"/>
    <w:rsid w:val="6D5E39DE"/>
    <w:rsid w:val="6D5E743C"/>
    <w:rsid w:val="6D68C753"/>
    <w:rsid w:val="6D865A40"/>
    <w:rsid w:val="6D891330"/>
    <w:rsid w:val="6D8B0787"/>
    <w:rsid w:val="6D9FCEF3"/>
    <w:rsid w:val="6DAC54CB"/>
    <w:rsid w:val="6DAF17CE"/>
    <w:rsid w:val="6DB03796"/>
    <w:rsid w:val="6DBC584C"/>
    <w:rsid w:val="6DC149D4"/>
    <w:rsid w:val="6DC29D70"/>
    <w:rsid w:val="6DF54F37"/>
    <w:rsid w:val="6E03FF89"/>
    <w:rsid w:val="6E078962"/>
    <w:rsid w:val="6E0E0816"/>
    <w:rsid w:val="6E0E6006"/>
    <w:rsid w:val="6E104DAC"/>
    <w:rsid w:val="6E159B70"/>
    <w:rsid w:val="6E2378AE"/>
    <w:rsid w:val="6E313080"/>
    <w:rsid w:val="6E3295B6"/>
    <w:rsid w:val="6E337A5C"/>
    <w:rsid w:val="6E35BE4B"/>
    <w:rsid w:val="6E4F1CFA"/>
    <w:rsid w:val="6E50D1F0"/>
    <w:rsid w:val="6E6F85F8"/>
    <w:rsid w:val="6E90484A"/>
    <w:rsid w:val="6EC0D5D0"/>
    <w:rsid w:val="6EC2D644"/>
    <w:rsid w:val="6ED5FDEF"/>
    <w:rsid w:val="6ED893F6"/>
    <w:rsid w:val="6ED8B983"/>
    <w:rsid w:val="6ED97B20"/>
    <w:rsid w:val="6EE67D7A"/>
    <w:rsid w:val="6EF3D1FF"/>
    <w:rsid w:val="6EF492EE"/>
    <w:rsid w:val="6EF99DD1"/>
    <w:rsid w:val="6EFA23AA"/>
    <w:rsid w:val="6F111D01"/>
    <w:rsid w:val="6F3B2C62"/>
    <w:rsid w:val="6F61BF24"/>
    <w:rsid w:val="6F7044BF"/>
    <w:rsid w:val="6F798CFE"/>
    <w:rsid w:val="6F863724"/>
    <w:rsid w:val="6F97795D"/>
    <w:rsid w:val="6F9E6781"/>
    <w:rsid w:val="6FAA3067"/>
    <w:rsid w:val="6FB1EAD9"/>
    <w:rsid w:val="6FB41AB5"/>
    <w:rsid w:val="6FB92A8A"/>
    <w:rsid w:val="6FF52F9A"/>
    <w:rsid w:val="6FF5EC8E"/>
    <w:rsid w:val="70331D9D"/>
    <w:rsid w:val="703C60FB"/>
    <w:rsid w:val="7041CD47"/>
    <w:rsid w:val="7048DDC0"/>
    <w:rsid w:val="7050EAF4"/>
    <w:rsid w:val="705FAF87"/>
    <w:rsid w:val="70612943"/>
    <w:rsid w:val="708D7F86"/>
    <w:rsid w:val="7097837F"/>
    <w:rsid w:val="70991E4B"/>
    <w:rsid w:val="70A303B2"/>
    <w:rsid w:val="70A30B9D"/>
    <w:rsid w:val="70AB6BB1"/>
    <w:rsid w:val="70B44E23"/>
    <w:rsid w:val="70C5CA3B"/>
    <w:rsid w:val="70C99E66"/>
    <w:rsid w:val="70CCA991"/>
    <w:rsid w:val="70E52DDE"/>
    <w:rsid w:val="70E93BC7"/>
    <w:rsid w:val="70F5F055"/>
    <w:rsid w:val="710F1D58"/>
    <w:rsid w:val="71188E38"/>
    <w:rsid w:val="711E0693"/>
    <w:rsid w:val="7128A3AF"/>
    <w:rsid w:val="7154FAEB"/>
    <w:rsid w:val="7169E28C"/>
    <w:rsid w:val="71876ABD"/>
    <w:rsid w:val="719777C9"/>
    <w:rsid w:val="719E5D41"/>
    <w:rsid w:val="71A1FF51"/>
    <w:rsid w:val="71DB5CF0"/>
    <w:rsid w:val="71EB1B98"/>
    <w:rsid w:val="71F67FAA"/>
    <w:rsid w:val="71FBB2A0"/>
    <w:rsid w:val="7213F1C0"/>
    <w:rsid w:val="72147F6D"/>
    <w:rsid w:val="72167AC0"/>
    <w:rsid w:val="721B254A"/>
    <w:rsid w:val="721C928C"/>
    <w:rsid w:val="722E61C4"/>
    <w:rsid w:val="72446A1E"/>
    <w:rsid w:val="724AE6D2"/>
    <w:rsid w:val="724FD5E4"/>
    <w:rsid w:val="7254CFD0"/>
    <w:rsid w:val="72576322"/>
    <w:rsid w:val="725CBE98"/>
    <w:rsid w:val="725D2F1D"/>
    <w:rsid w:val="72753866"/>
    <w:rsid w:val="72808A85"/>
    <w:rsid w:val="728FE028"/>
    <w:rsid w:val="72AB4B05"/>
    <w:rsid w:val="72B3C441"/>
    <w:rsid w:val="72B69EDC"/>
    <w:rsid w:val="72BE069F"/>
    <w:rsid w:val="72D770AC"/>
    <w:rsid w:val="72ED07A1"/>
    <w:rsid w:val="7311464D"/>
    <w:rsid w:val="732A7742"/>
    <w:rsid w:val="73301406"/>
    <w:rsid w:val="7331EEA7"/>
    <w:rsid w:val="7343E307"/>
    <w:rsid w:val="734C0740"/>
    <w:rsid w:val="7380AA9A"/>
    <w:rsid w:val="73893F01"/>
    <w:rsid w:val="73949A7C"/>
    <w:rsid w:val="73A6C366"/>
    <w:rsid w:val="73C10C55"/>
    <w:rsid w:val="73C57F86"/>
    <w:rsid w:val="73CC307E"/>
    <w:rsid w:val="73CD28BE"/>
    <w:rsid w:val="73EC421A"/>
    <w:rsid w:val="73F8BAD1"/>
    <w:rsid w:val="7404D414"/>
    <w:rsid w:val="7406F9BB"/>
    <w:rsid w:val="74112B08"/>
    <w:rsid w:val="7411A512"/>
    <w:rsid w:val="741C6251"/>
    <w:rsid w:val="742DDF85"/>
    <w:rsid w:val="7436631D"/>
    <w:rsid w:val="7455B49D"/>
    <w:rsid w:val="7459A488"/>
    <w:rsid w:val="746506D0"/>
    <w:rsid w:val="746A720C"/>
    <w:rsid w:val="7480148B"/>
    <w:rsid w:val="749B47A3"/>
    <w:rsid w:val="74C4B2FA"/>
    <w:rsid w:val="74F54491"/>
    <w:rsid w:val="75280471"/>
    <w:rsid w:val="7543744F"/>
    <w:rsid w:val="757210D6"/>
    <w:rsid w:val="757674D5"/>
    <w:rsid w:val="757CA80A"/>
    <w:rsid w:val="7592FBD3"/>
    <w:rsid w:val="7599601E"/>
    <w:rsid w:val="75B425A1"/>
    <w:rsid w:val="75CBAE83"/>
    <w:rsid w:val="75E0C65B"/>
    <w:rsid w:val="75E2DDE5"/>
    <w:rsid w:val="75E2E953"/>
    <w:rsid w:val="75F5A5C4"/>
    <w:rsid w:val="760101E2"/>
    <w:rsid w:val="760514C8"/>
    <w:rsid w:val="760A2AEE"/>
    <w:rsid w:val="760D9B28"/>
    <w:rsid w:val="761ED394"/>
    <w:rsid w:val="76563F61"/>
    <w:rsid w:val="7657389C"/>
    <w:rsid w:val="76666A1F"/>
    <w:rsid w:val="766C4A3C"/>
    <w:rsid w:val="767DC348"/>
    <w:rsid w:val="767F7596"/>
    <w:rsid w:val="769A1663"/>
    <w:rsid w:val="76A2F0A6"/>
    <w:rsid w:val="76A3A451"/>
    <w:rsid w:val="76A3FC3D"/>
    <w:rsid w:val="76A9EB2C"/>
    <w:rsid w:val="76CAB4D6"/>
    <w:rsid w:val="76D0A849"/>
    <w:rsid w:val="76EA5119"/>
    <w:rsid w:val="76F116FF"/>
    <w:rsid w:val="7725C5C2"/>
    <w:rsid w:val="77376C42"/>
    <w:rsid w:val="77384DD6"/>
    <w:rsid w:val="7744F469"/>
    <w:rsid w:val="774A8280"/>
    <w:rsid w:val="7759E421"/>
    <w:rsid w:val="776F1C2A"/>
    <w:rsid w:val="776FC0DA"/>
    <w:rsid w:val="777B73A0"/>
    <w:rsid w:val="778B68F6"/>
    <w:rsid w:val="77A60978"/>
    <w:rsid w:val="77ABB495"/>
    <w:rsid w:val="77AC64BB"/>
    <w:rsid w:val="77AED25E"/>
    <w:rsid w:val="77B491F8"/>
    <w:rsid w:val="77CF241F"/>
    <w:rsid w:val="77D8A44F"/>
    <w:rsid w:val="77E69C4A"/>
    <w:rsid w:val="77F4D18C"/>
    <w:rsid w:val="77FDF1B5"/>
    <w:rsid w:val="78216A6B"/>
    <w:rsid w:val="782C20B4"/>
    <w:rsid w:val="78450E65"/>
    <w:rsid w:val="78477D92"/>
    <w:rsid w:val="7857C949"/>
    <w:rsid w:val="785D9179"/>
    <w:rsid w:val="786366A7"/>
    <w:rsid w:val="7865AA1E"/>
    <w:rsid w:val="78714C09"/>
    <w:rsid w:val="787EF351"/>
    <w:rsid w:val="7884B598"/>
    <w:rsid w:val="78B492CD"/>
    <w:rsid w:val="78B4A3B2"/>
    <w:rsid w:val="78B5A4ED"/>
    <w:rsid w:val="78C7CE6C"/>
    <w:rsid w:val="78CA4FAB"/>
    <w:rsid w:val="78CAD1A1"/>
    <w:rsid w:val="78CFD146"/>
    <w:rsid w:val="78D41E37"/>
    <w:rsid w:val="78D97A83"/>
    <w:rsid w:val="78D99834"/>
    <w:rsid w:val="78F474FD"/>
    <w:rsid w:val="79172FFD"/>
    <w:rsid w:val="7921C69A"/>
    <w:rsid w:val="792C4E41"/>
    <w:rsid w:val="7930585A"/>
    <w:rsid w:val="793C3C94"/>
    <w:rsid w:val="79522758"/>
    <w:rsid w:val="79581301"/>
    <w:rsid w:val="79980E60"/>
    <w:rsid w:val="799958A7"/>
    <w:rsid w:val="799A7C90"/>
    <w:rsid w:val="79A4DDC8"/>
    <w:rsid w:val="79B536C3"/>
    <w:rsid w:val="79B71658"/>
    <w:rsid w:val="79E26BB0"/>
    <w:rsid w:val="79EF4508"/>
    <w:rsid w:val="79F2949E"/>
    <w:rsid w:val="79FDFEEF"/>
    <w:rsid w:val="7A01F4BA"/>
    <w:rsid w:val="7A272809"/>
    <w:rsid w:val="7A34C547"/>
    <w:rsid w:val="7A47065B"/>
    <w:rsid w:val="7A47500D"/>
    <w:rsid w:val="7A4A4841"/>
    <w:rsid w:val="7A5DB959"/>
    <w:rsid w:val="7A6707E0"/>
    <w:rsid w:val="7A6A37A2"/>
    <w:rsid w:val="7A7632A9"/>
    <w:rsid w:val="7A89AE54"/>
    <w:rsid w:val="7A8F5D43"/>
    <w:rsid w:val="7A900E52"/>
    <w:rsid w:val="7A958697"/>
    <w:rsid w:val="7A9B6BC7"/>
    <w:rsid w:val="7AB29D12"/>
    <w:rsid w:val="7AB3005E"/>
    <w:rsid w:val="7AB780CD"/>
    <w:rsid w:val="7AB92873"/>
    <w:rsid w:val="7AE172FB"/>
    <w:rsid w:val="7AF668D9"/>
    <w:rsid w:val="7AFBCE7C"/>
    <w:rsid w:val="7B20A4EE"/>
    <w:rsid w:val="7B280324"/>
    <w:rsid w:val="7B41FD5E"/>
    <w:rsid w:val="7B4F1A9A"/>
    <w:rsid w:val="7B613103"/>
    <w:rsid w:val="7B62DE3F"/>
    <w:rsid w:val="7BAABE18"/>
    <w:rsid w:val="7C0043E5"/>
    <w:rsid w:val="7C017D1D"/>
    <w:rsid w:val="7C01D140"/>
    <w:rsid w:val="7C1332CA"/>
    <w:rsid w:val="7C151EA9"/>
    <w:rsid w:val="7C25D963"/>
    <w:rsid w:val="7C44391A"/>
    <w:rsid w:val="7C652A95"/>
    <w:rsid w:val="7CC5E26F"/>
    <w:rsid w:val="7CCF7A03"/>
    <w:rsid w:val="7CEBD8D9"/>
    <w:rsid w:val="7CEC2813"/>
    <w:rsid w:val="7CF21A0C"/>
    <w:rsid w:val="7CF7A5B7"/>
    <w:rsid w:val="7D04424A"/>
    <w:rsid w:val="7D0DE084"/>
    <w:rsid w:val="7D1ED84B"/>
    <w:rsid w:val="7D2524D6"/>
    <w:rsid w:val="7D346402"/>
    <w:rsid w:val="7D4485A0"/>
    <w:rsid w:val="7D6A915C"/>
    <w:rsid w:val="7D71BECC"/>
    <w:rsid w:val="7D71D149"/>
    <w:rsid w:val="7D7584FB"/>
    <w:rsid w:val="7D7AC543"/>
    <w:rsid w:val="7D7E31CE"/>
    <w:rsid w:val="7D816E1A"/>
    <w:rsid w:val="7D87BA32"/>
    <w:rsid w:val="7D92DD51"/>
    <w:rsid w:val="7DA296EC"/>
    <w:rsid w:val="7DA32622"/>
    <w:rsid w:val="7DD55232"/>
    <w:rsid w:val="7DDABB36"/>
    <w:rsid w:val="7DFA06F6"/>
    <w:rsid w:val="7E0DEBBC"/>
    <w:rsid w:val="7E12DF41"/>
    <w:rsid w:val="7E314E54"/>
    <w:rsid w:val="7E335B42"/>
    <w:rsid w:val="7E341AAD"/>
    <w:rsid w:val="7E38388F"/>
    <w:rsid w:val="7E51DB61"/>
    <w:rsid w:val="7E575832"/>
    <w:rsid w:val="7E6EE5C6"/>
    <w:rsid w:val="7E7FC196"/>
    <w:rsid w:val="7E7FFF3D"/>
    <w:rsid w:val="7E872918"/>
    <w:rsid w:val="7E9A1BBD"/>
    <w:rsid w:val="7EA185F2"/>
    <w:rsid w:val="7EA34DA2"/>
    <w:rsid w:val="7EA76458"/>
    <w:rsid w:val="7EA7D2A2"/>
    <w:rsid w:val="7EB44FE9"/>
    <w:rsid w:val="7EC60B1F"/>
    <w:rsid w:val="7ED947D6"/>
    <w:rsid w:val="7EDF2FC5"/>
    <w:rsid w:val="7EFDC851"/>
    <w:rsid w:val="7F03E42D"/>
    <w:rsid w:val="7F4CB1B6"/>
    <w:rsid w:val="7F59635E"/>
    <w:rsid w:val="7F6B7FD9"/>
    <w:rsid w:val="7F7C59B0"/>
    <w:rsid w:val="7F8D5AAD"/>
    <w:rsid w:val="7F94E016"/>
    <w:rsid w:val="7F9CC2F4"/>
    <w:rsid w:val="7F9D9E91"/>
    <w:rsid w:val="7FC0750D"/>
    <w:rsid w:val="7FD132A5"/>
    <w:rsid w:val="7FD8E041"/>
    <w:rsid w:val="7FE7B23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6C747"/>
  <w15:chartTrackingRefBased/>
  <w15:docId w15:val="{50C858A7-DA79-46A6-97B6-359D55160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06CD"/>
    <w:pPr>
      <w:spacing w:after="0" w:line="240" w:lineRule="auto"/>
    </w:pPr>
    <w:rPr>
      <w:rFonts w:ascii="Times New Roman" w:eastAsia="Times New Roman" w:hAnsi="Times New Roman" w:cs="Times New Roman"/>
      <w:sz w:val="24"/>
      <w:szCs w:val="20"/>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2,H&amp;P List Paragraph,Strip"/>
    <w:basedOn w:val="Normal"/>
    <w:link w:val="ListParagraphChar"/>
    <w:uiPriority w:val="34"/>
    <w:qFormat/>
    <w:rsid w:val="00F270D3"/>
    <w:pPr>
      <w:ind w:left="720"/>
      <w:contextualSpacing/>
    </w:pPr>
  </w:style>
  <w:style w:type="character" w:customStyle="1" w:styleId="ListParagraphChar">
    <w:name w:val="List Paragraph Char"/>
    <w:aliases w:val="2 Char,H&amp;P List Paragraph Char,Strip Char"/>
    <w:link w:val="ListParagraph"/>
    <w:uiPriority w:val="99"/>
    <w:locked/>
    <w:rsid w:val="00F270D3"/>
    <w:rPr>
      <w:rFonts w:ascii="Times New Roman" w:eastAsia="Times New Roman" w:hAnsi="Times New Roman" w:cs="Times New Roman"/>
      <w:sz w:val="24"/>
      <w:szCs w:val="20"/>
      <w:lang w:eastAsia="lv-LV"/>
    </w:rPr>
  </w:style>
  <w:style w:type="character" w:styleId="Hyperlink">
    <w:name w:val="Hyperlink"/>
    <w:basedOn w:val="DefaultParagraphFont"/>
    <w:uiPriority w:val="99"/>
    <w:unhideWhenUsed/>
    <w:rsid w:val="00F270D3"/>
    <w:rPr>
      <w:color w:val="0563C1" w:themeColor="hyperlink"/>
      <w:u w:val="single"/>
    </w:rPr>
  </w:style>
  <w:style w:type="paragraph" w:styleId="NoSpacing">
    <w:name w:val="No Spacing"/>
    <w:uiPriority w:val="1"/>
    <w:qFormat/>
    <w:rsid w:val="00F270D3"/>
    <w:pPr>
      <w:spacing w:after="0" w:line="240" w:lineRule="auto"/>
    </w:pPr>
    <w:rPr>
      <w:rFonts w:ascii="Calibri" w:eastAsia="ヒラギノ角ゴ Pro W3" w:hAnsi="Calibri" w:cs="Times New Roman"/>
      <w:color w:val="000000"/>
      <w:szCs w:val="24"/>
    </w:rPr>
  </w:style>
  <w:style w:type="paragraph" w:styleId="Title">
    <w:name w:val="Title"/>
    <w:basedOn w:val="Normal"/>
    <w:link w:val="TitleChar"/>
    <w:uiPriority w:val="99"/>
    <w:qFormat/>
    <w:rsid w:val="00F270D3"/>
    <w:pPr>
      <w:widowControl w:val="0"/>
      <w:tabs>
        <w:tab w:val="left" w:pos="-720"/>
      </w:tabs>
      <w:suppressAutoHyphens/>
      <w:jc w:val="center"/>
    </w:pPr>
    <w:rPr>
      <w:b/>
      <w:sz w:val="48"/>
      <w:lang w:val="en-US" w:eastAsia="en-US"/>
    </w:rPr>
  </w:style>
  <w:style w:type="character" w:customStyle="1" w:styleId="TitleChar">
    <w:name w:val="Title Char"/>
    <w:basedOn w:val="DefaultParagraphFont"/>
    <w:link w:val="Title"/>
    <w:uiPriority w:val="99"/>
    <w:rsid w:val="00F270D3"/>
    <w:rPr>
      <w:rFonts w:ascii="Times New Roman" w:eastAsia="Times New Roman" w:hAnsi="Times New Roman" w:cs="Times New Roman"/>
      <w:b/>
      <w:sz w:val="48"/>
      <w:szCs w:val="20"/>
      <w:lang w:val="en-US"/>
    </w:rPr>
  </w:style>
  <w:style w:type="character" w:styleId="FootnoteReference">
    <w:name w:val="footnote reference"/>
    <w:basedOn w:val="DefaultParagraphFont"/>
    <w:semiHidden/>
    <w:rsid w:val="00F270D3"/>
    <w:rPr>
      <w:rFonts w:ascii="Times New Roman" w:hAnsi="Times New Roman"/>
      <w:noProof w:val="0"/>
      <w:sz w:val="27"/>
      <w:vertAlign w:val="superscript"/>
      <w:lang w:val="en-US"/>
    </w:rPr>
  </w:style>
  <w:style w:type="paragraph" w:styleId="FootnoteText">
    <w:name w:val="footnote text"/>
    <w:basedOn w:val="Normal"/>
    <w:link w:val="FootnoteTextChar"/>
    <w:semiHidden/>
    <w:rsid w:val="00F270D3"/>
    <w:pPr>
      <w:widowControl w:val="0"/>
      <w:tabs>
        <w:tab w:val="left" w:pos="-720"/>
      </w:tabs>
      <w:suppressAutoHyphens/>
      <w:jc w:val="both"/>
    </w:pPr>
    <w:rPr>
      <w:spacing w:val="-2"/>
      <w:sz w:val="20"/>
      <w:lang w:eastAsia="en-US"/>
    </w:rPr>
  </w:style>
  <w:style w:type="character" w:customStyle="1" w:styleId="FootnoteTextChar">
    <w:name w:val="Footnote Text Char"/>
    <w:basedOn w:val="DefaultParagraphFont"/>
    <w:link w:val="FootnoteText"/>
    <w:semiHidden/>
    <w:rsid w:val="00F270D3"/>
    <w:rPr>
      <w:rFonts w:ascii="Times New Roman" w:eastAsia="Times New Roman" w:hAnsi="Times New Roman" w:cs="Times New Roman"/>
      <w:spacing w:val="-2"/>
      <w:sz w:val="20"/>
      <w:szCs w:val="20"/>
    </w:rPr>
  </w:style>
  <w:style w:type="table" w:styleId="TableGrid">
    <w:name w:val="Table Grid"/>
    <w:basedOn w:val="TableNormal"/>
    <w:uiPriority w:val="59"/>
    <w:rsid w:val="00F270D3"/>
    <w:pPr>
      <w:spacing w:after="0" w:line="240" w:lineRule="auto"/>
    </w:pPr>
    <w:rPr>
      <w:rFonts w:ascii="Times New Roman" w:eastAsia="Calibri"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F270D3"/>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341F2"/>
    <w:rPr>
      <w:sz w:val="16"/>
      <w:szCs w:val="16"/>
    </w:rPr>
  </w:style>
  <w:style w:type="paragraph" w:styleId="CommentText">
    <w:name w:val="annotation text"/>
    <w:basedOn w:val="Normal"/>
    <w:link w:val="CommentTextChar"/>
    <w:uiPriority w:val="99"/>
    <w:unhideWhenUsed/>
    <w:rsid w:val="00F341F2"/>
    <w:rPr>
      <w:sz w:val="20"/>
    </w:rPr>
  </w:style>
  <w:style w:type="character" w:customStyle="1" w:styleId="CommentTextChar">
    <w:name w:val="Comment Text Char"/>
    <w:basedOn w:val="DefaultParagraphFont"/>
    <w:link w:val="CommentText"/>
    <w:uiPriority w:val="99"/>
    <w:rsid w:val="00F341F2"/>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F341F2"/>
    <w:rPr>
      <w:b/>
      <w:bCs/>
    </w:rPr>
  </w:style>
  <w:style w:type="character" w:customStyle="1" w:styleId="CommentSubjectChar">
    <w:name w:val="Comment Subject Char"/>
    <w:basedOn w:val="CommentTextChar"/>
    <w:link w:val="CommentSubject"/>
    <w:uiPriority w:val="99"/>
    <w:semiHidden/>
    <w:rsid w:val="00F341F2"/>
    <w:rPr>
      <w:rFonts w:ascii="Times New Roman" w:eastAsia="Times New Roman" w:hAnsi="Times New Roman" w:cs="Times New Roman"/>
      <w:b/>
      <w:bCs/>
      <w:sz w:val="20"/>
      <w:szCs w:val="20"/>
      <w:lang w:eastAsia="lv-LV"/>
    </w:rPr>
  </w:style>
  <w:style w:type="paragraph" w:styleId="Revision">
    <w:name w:val="Revision"/>
    <w:hidden/>
    <w:uiPriority w:val="99"/>
    <w:semiHidden/>
    <w:rsid w:val="00F341F2"/>
    <w:pPr>
      <w:spacing w:after="0" w:line="240" w:lineRule="auto"/>
    </w:pPr>
    <w:rPr>
      <w:rFonts w:ascii="Times New Roman" w:eastAsia="Times New Roman" w:hAnsi="Times New Roman" w:cs="Times New Roman"/>
      <w:sz w:val="24"/>
      <w:szCs w:val="20"/>
      <w:lang w:eastAsia="lv-LV"/>
    </w:rPr>
  </w:style>
  <w:style w:type="character" w:styleId="UnresolvedMention">
    <w:name w:val="Unresolved Mention"/>
    <w:basedOn w:val="DefaultParagraphFont"/>
    <w:uiPriority w:val="99"/>
    <w:semiHidden/>
    <w:unhideWhenUsed/>
    <w:rsid w:val="001B1F63"/>
    <w:rPr>
      <w:color w:val="605E5C"/>
      <w:shd w:val="clear" w:color="auto" w:fill="E1DFDD"/>
    </w:rPr>
  </w:style>
  <w:style w:type="character" w:styleId="Emphasis">
    <w:name w:val="Emphasis"/>
    <w:basedOn w:val="DefaultParagraphFont"/>
    <w:uiPriority w:val="20"/>
    <w:qFormat/>
    <w:rsid w:val="00A1632A"/>
    <w:rPr>
      <w:i/>
      <w:iCs/>
    </w:rPr>
  </w:style>
  <w:style w:type="character" w:styleId="Strong">
    <w:name w:val="Strong"/>
    <w:basedOn w:val="DefaultParagraphFont"/>
    <w:uiPriority w:val="22"/>
    <w:qFormat/>
    <w:rsid w:val="00F37863"/>
    <w:rPr>
      <w:b/>
      <w:bCs/>
    </w:rPr>
  </w:style>
  <w:style w:type="character" w:styleId="FollowedHyperlink">
    <w:name w:val="FollowedHyperlink"/>
    <w:basedOn w:val="DefaultParagraphFont"/>
    <w:uiPriority w:val="99"/>
    <w:semiHidden/>
    <w:unhideWhenUsed/>
    <w:rsid w:val="00E425AE"/>
    <w:rPr>
      <w:color w:val="954F72" w:themeColor="followedHyperlink"/>
      <w:u w:val="single"/>
    </w:rPr>
  </w:style>
  <w:style w:type="character" w:customStyle="1" w:styleId="HeaderChar">
    <w:name w:val="Header Char"/>
    <w:basedOn w:val="DefaultParagraphFont"/>
    <w:link w:val="Header"/>
  </w:style>
  <w:style w:type="paragraph" w:styleId="Header">
    <w:name w:val="header"/>
    <w:basedOn w:val="Normal"/>
    <w:link w:val="HeaderChar"/>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character" w:styleId="Mention">
    <w:name w:val="Mention"/>
    <w:basedOn w:val="DefaultParagraphFont"/>
    <w:uiPriority w:val="99"/>
    <w:unhideWhenUsed/>
    <w:rPr>
      <w:color w:val="2B579A"/>
      <w:shd w:val="clear" w:color="auto" w:fill="E6E6E6"/>
    </w:rPr>
  </w:style>
  <w:style w:type="paragraph" w:customStyle="1" w:styleId="Noteikumutekstam">
    <w:name w:val="Noteikumu tekstam"/>
    <w:basedOn w:val="Normal"/>
    <w:link w:val="NoteikumutekstamRakstz"/>
    <w:uiPriority w:val="99"/>
    <w:rsid w:val="052374AC"/>
    <w:pPr>
      <w:spacing w:after="120"/>
      <w:jc w:val="both"/>
    </w:pPr>
  </w:style>
  <w:style w:type="character" w:customStyle="1" w:styleId="NoteikumutekstamRakstz">
    <w:name w:val="Noteikumu tekstam Rakstz."/>
    <w:basedOn w:val="DefaultParagraphFont"/>
    <w:link w:val="Noteikumutekstam"/>
    <w:uiPriority w:val="99"/>
    <w:rsid w:val="052374AC"/>
    <w:rPr>
      <w:rFonts w:ascii="Times New Roman" w:eastAsia="Times New Roman" w:hAnsi="Times New Roman" w:cs="Times New Roman"/>
      <w:sz w:val="24"/>
      <w:szCs w:val="24"/>
      <w:lang w:eastAsia="lv-LV"/>
    </w:rPr>
  </w:style>
  <w:style w:type="character" w:customStyle="1" w:styleId="normaltextrun">
    <w:name w:val="normaltextrun"/>
    <w:basedOn w:val="DefaultParagraphFont"/>
    <w:rsid w:val="00D741F1"/>
  </w:style>
  <w:style w:type="paragraph" w:customStyle="1" w:styleId="tv213">
    <w:name w:val="tv213"/>
    <w:basedOn w:val="Normal"/>
    <w:uiPriority w:val="1"/>
    <w:rsid w:val="00E60459"/>
    <w:pPr>
      <w:spacing w:beforeAutospacing="1" w:afterAutospacing="1"/>
    </w:pPr>
  </w:style>
  <w:style w:type="paragraph" w:customStyle="1" w:styleId="paragraph">
    <w:name w:val="paragraph"/>
    <w:basedOn w:val="Normal"/>
    <w:rsid w:val="009927F3"/>
    <w:pPr>
      <w:spacing w:before="100" w:beforeAutospacing="1" w:after="100" w:afterAutospacing="1"/>
    </w:pPr>
    <w:rPr>
      <w:szCs w:val="24"/>
    </w:rPr>
  </w:style>
  <w:style w:type="character" w:customStyle="1" w:styleId="contentcontrolboundarysink">
    <w:name w:val="contentcontrolboundarysink"/>
    <w:basedOn w:val="DefaultParagraphFont"/>
    <w:rsid w:val="009927F3"/>
  </w:style>
  <w:style w:type="character" w:customStyle="1" w:styleId="eop">
    <w:name w:val="eop"/>
    <w:basedOn w:val="DefaultParagraphFont"/>
    <w:rsid w:val="00992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8872394">
      <w:bodyDiv w:val="1"/>
      <w:marLeft w:val="0"/>
      <w:marRight w:val="0"/>
      <w:marTop w:val="0"/>
      <w:marBottom w:val="0"/>
      <w:divBdr>
        <w:top w:val="none" w:sz="0" w:space="0" w:color="auto"/>
        <w:left w:val="none" w:sz="0" w:space="0" w:color="auto"/>
        <w:bottom w:val="none" w:sz="0" w:space="0" w:color="auto"/>
        <w:right w:val="none" w:sz="0" w:space="0" w:color="auto"/>
      </w:divBdr>
      <w:divsChild>
        <w:div w:id="121390786">
          <w:marLeft w:val="0"/>
          <w:marRight w:val="0"/>
          <w:marTop w:val="0"/>
          <w:marBottom w:val="0"/>
          <w:divBdr>
            <w:top w:val="none" w:sz="0" w:space="0" w:color="auto"/>
            <w:left w:val="none" w:sz="0" w:space="0" w:color="auto"/>
            <w:bottom w:val="none" w:sz="0" w:space="0" w:color="auto"/>
            <w:right w:val="none" w:sz="0" w:space="0" w:color="auto"/>
          </w:divBdr>
        </w:div>
        <w:div w:id="1206211439">
          <w:marLeft w:val="0"/>
          <w:marRight w:val="0"/>
          <w:marTop w:val="0"/>
          <w:marBottom w:val="0"/>
          <w:divBdr>
            <w:top w:val="none" w:sz="0" w:space="0" w:color="auto"/>
            <w:left w:val="none" w:sz="0" w:space="0" w:color="auto"/>
            <w:bottom w:val="none" w:sz="0" w:space="0" w:color="auto"/>
            <w:right w:val="none" w:sz="0" w:space="0" w:color="auto"/>
          </w:divBdr>
        </w:div>
        <w:div w:id="2017153260">
          <w:marLeft w:val="0"/>
          <w:marRight w:val="0"/>
          <w:marTop w:val="0"/>
          <w:marBottom w:val="0"/>
          <w:divBdr>
            <w:top w:val="none" w:sz="0" w:space="0" w:color="auto"/>
            <w:left w:val="none" w:sz="0" w:space="0" w:color="auto"/>
            <w:bottom w:val="none" w:sz="0" w:space="0" w:color="auto"/>
            <w:right w:val="none" w:sz="0" w:space="0" w:color="auto"/>
          </w:divBdr>
        </w:div>
      </w:divsChild>
    </w:div>
    <w:div w:id="914390179">
      <w:bodyDiv w:val="1"/>
      <w:marLeft w:val="0"/>
      <w:marRight w:val="0"/>
      <w:marTop w:val="0"/>
      <w:marBottom w:val="0"/>
      <w:divBdr>
        <w:top w:val="none" w:sz="0" w:space="0" w:color="auto"/>
        <w:left w:val="none" w:sz="0" w:space="0" w:color="auto"/>
        <w:bottom w:val="none" w:sz="0" w:space="0" w:color="auto"/>
        <w:right w:val="none" w:sz="0" w:space="0" w:color="auto"/>
      </w:divBdr>
      <w:divsChild>
        <w:div w:id="51732563">
          <w:marLeft w:val="0"/>
          <w:marRight w:val="0"/>
          <w:marTop w:val="0"/>
          <w:marBottom w:val="0"/>
          <w:divBdr>
            <w:top w:val="none" w:sz="0" w:space="0" w:color="auto"/>
            <w:left w:val="none" w:sz="0" w:space="0" w:color="auto"/>
            <w:bottom w:val="none" w:sz="0" w:space="0" w:color="auto"/>
            <w:right w:val="none" w:sz="0" w:space="0" w:color="auto"/>
          </w:divBdr>
        </w:div>
        <w:div w:id="466512254">
          <w:marLeft w:val="0"/>
          <w:marRight w:val="0"/>
          <w:marTop w:val="0"/>
          <w:marBottom w:val="0"/>
          <w:divBdr>
            <w:top w:val="none" w:sz="0" w:space="0" w:color="auto"/>
            <w:left w:val="none" w:sz="0" w:space="0" w:color="auto"/>
            <w:bottom w:val="none" w:sz="0" w:space="0" w:color="auto"/>
            <w:right w:val="none" w:sz="0" w:space="0" w:color="auto"/>
          </w:divBdr>
        </w:div>
        <w:div w:id="1081020805">
          <w:marLeft w:val="0"/>
          <w:marRight w:val="0"/>
          <w:marTop w:val="0"/>
          <w:marBottom w:val="0"/>
          <w:divBdr>
            <w:top w:val="none" w:sz="0" w:space="0" w:color="auto"/>
            <w:left w:val="none" w:sz="0" w:space="0" w:color="auto"/>
            <w:bottom w:val="none" w:sz="0" w:space="0" w:color="auto"/>
            <w:right w:val="none" w:sz="0" w:space="0" w:color="auto"/>
          </w:divBdr>
        </w:div>
        <w:div w:id="1672639194">
          <w:marLeft w:val="0"/>
          <w:marRight w:val="0"/>
          <w:marTop w:val="0"/>
          <w:marBottom w:val="0"/>
          <w:divBdr>
            <w:top w:val="none" w:sz="0" w:space="0" w:color="auto"/>
            <w:left w:val="none" w:sz="0" w:space="0" w:color="auto"/>
            <w:bottom w:val="none" w:sz="0" w:space="0" w:color="auto"/>
            <w:right w:val="none" w:sz="0" w:space="0" w:color="auto"/>
          </w:divBdr>
        </w:div>
        <w:div w:id="2072997047">
          <w:marLeft w:val="0"/>
          <w:marRight w:val="0"/>
          <w:marTop w:val="0"/>
          <w:marBottom w:val="0"/>
          <w:divBdr>
            <w:top w:val="none" w:sz="0" w:space="0" w:color="auto"/>
            <w:left w:val="none" w:sz="0" w:space="0" w:color="auto"/>
            <w:bottom w:val="none" w:sz="0" w:space="0" w:color="auto"/>
            <w:right w:val="none" w:sz="0" w:space="0" w:color="auto"/>
          </w:divBdr>
        </w:div>
      </w:divsChild>
    </w:div>
    <w:div w:id="1241646107">
      <w:bodyDiv w:val="1"/>
      <w:marLeft w:val="0"/>
      <w:marRight w:val="0"/>
      <w:marTop w:val="0"/>
      <w:marBottom w:val="0"/>
      <w:divBdr>
        <w:top w:val="none" w:sz="0" w:space="0" w:color="auto"/>
        <w:left w:val="none" w:sz="0" w:space="0" w:color="auto"/>
        <w:bottom w:val="none" w:sz="0" w:space="0" w:color="auto"/>
        <w:right w:val="none" w:sz="0" w:space="0" w:color="auto"/>
      </w:divBdr>
      <w:divsChild>
        <w:div w:id="1070230704">
          <w:marLeft w:val="0"/>
          <w:marRight w:val="0"/>
          <w:marTop w:val="180"/>
          <w:marBottom w:val="180"/>
          <w:divBdr>
            <w:top w:val="none" w:sz="0" w:space="0" w:color="auto"/>
            <w:left w:val="none" w:sz="0" w:space="0" w:color="auto"/>
            <w:bottom w:val="none" w:sz="0" w:space="0" w:color="auto"/>
            <w:right w:val="none" w:sz="0" w:space="0" w:color="auto"/>
          </w:divBdr>
        </w:div>
      </w:divsChild>
    </w:div>
    <w:div w:id="1605916942">
      <w:bodyDiv w:val="1"/>
      <w:marLeft w:val="0"/>
      <w:marRight w:val="0"/>
      <w:marTop w:val="0"/>
      <w:marBottom w:val="0"/>
      <w:divBdr>
        <w:top w:val="none" w:sz="0" w:space="0" w:color="auto"/>
        <w:left w:val="none" w:sz="0" w:space="0" w:color="auto"/>
        <w:bottom w:val="none" w:sz="0" w:space="0" w:color="auto"/>
        <w:right w:val="none" w:sz="0" w:space="0" w:color="auto"/>
      </w:divBdr>
    </w:div>
    <w:div w:id="1721321983">
      <w:bodyDiv w:val="1"/>
      <w:marLeft w:val="0"/>
      <w:marRight w:val="0"/>
      <w:marTop w:val="0"/>
      <w:marBottom w:val="0"/>
      <w:divBdr>
        <w:top w:val="none" w:sz="0" w:space="0" w:color="auto"/>
        <w:left w:val="none" w:sz="0" w:space="0" w:color="auto"/>
        <w:bottom w:val="none" w:sz="0" w:space="0" w:color="auto"/>
        <w:right w:val="none" w:sz="0" w:space="0" w:color="auto"/>
      </w:divBdr>
      <w:divsChild>
        <w:div w:id="718747631">
          <w:marLeft w:val="0"/>
          <w:marRight w:val="0"/>
          <w:marTop w:val="180"/>
          <w:marBottom w:val="180"/>
          <w:divBdr>
            <w:top w:val="none" w:sz="0" w:space="0" w:color="auto"/>
            <w:left w:val="none" w:sz="0" w:space="0" w:color="auto"/>
            <w:bottom w:val="none" w:sz="0" w:space="0" w:color="auto"/>
            <w:right w:val="none" w:sz="0" w:space="0" w:color="auto"/>
          </w:divBdr>
        </w:div>
      </w:divsChild>
    </w:div>
    <w:div w:id="2037733661">
      <w:bodyDiv w:val="1"/>
      <w:marLeft w:val="0"/>
      <w:marRight w:val="0"/>
      <w:marTop w:val="0"/>
      <w:marBottom w:val="0"/>
      <w:divBdr>
        <w:top w:val="none" w:sz="0" w:space="0" w:color="auto"/>
        <w:left w:val="none" w:sz="0" w:space="0" w:color="auto"/>
        <w:bottom w:val="none" w:sz="0" w:space="0" w:color="auto"/>
        <w:right w:val="none" w:sz="0" w:space="0" w:color="auto"/>
      </w:divBdr>
      <w:divsChild>
        <w:div w:id="98841516">
          <w:marLeft w:val="0"/>
          <w:marRight w:val="0"/>
          <w:marTop w:val="0"/>
          <w:marBottom w:val="0"/>
          <w:divBdr>
            <w:top w:val="none" w:sz="0" w:space="0" w:color="auto"/>
            <w:left w:val="none" w:sz="0" w:space="0" w:color="auto"/>
            <w:bottom w:val="none" w:sz="0" w:space="0" w:color="auto"/>
            <w:right w:val="none" w:sz="0" w:space="0" w:color="auto"/>
          </w:divBdr>
          <w:divsChild>
            <w:div w:id="1507012735">
              <w:marLeft w:val="0"/>
              <w:marRight w:val="0"/>
              <w:marTop w:val="0"/>
              <w:marBottom w:val="0"/>
              <w:divBdr>
                <w:top w:val="none" w:sz="0" w:space="0" w:color="auto"/>
                <w:left w:val="none" w:sz="0" w:space="0" w:color="auto"/>
                <w:bottom w:val="none" w:sz="0" w:space="0" w:color="auto"/>
                <w:right w:val="none" w:sz="0" w:space="0" w:color="auto"/>
              </w:divBdr>
            </w:div>
          </w:divsChild>
        </w:div>
        <w:div w:id="731346749">
          <w:marLeft w:val="0"/>
          <w:marRight w:val="0"/>
          <w:marTop w:val="0"/>
          <w:marBottom w:val="0"/>
          <w:divBdr>
            <w:top w:val="none" w:sz="0" w:space="0" w:color="auto"/>
            <w:left w:val="none" w:sz="0" w:space="0" w:color="auto"/>
            <w:bottom w:val="none" w:sz="0" w:space="0" w:color="auto"/>
            <w:right w:val="none" w:sz="0" w:space="0" w:color="auto"/>
          </w:divBdr>
          <w:divsChild>
            <w:div w:id="1660769704">
              <w:marLeft w:val="0"/>
              <w:marRight w:val="0"/>
              <w:marTop w:val="0"/>
              <w:marBottom w:val="0"/>
              <w:divBdr>
                <w:top w:val="none" w:sz="0" w:space="0" w:color="auto"/>
                <w:left w:val="none" w:sz="0" w:space="0" w:color="auto"/>
                <w:bottom w:val="none" w:sz="0" w:space="0" w:color="auto"/>
                <w:right w:val="none" w:sz="0" w:space="0" w:color="auto"/>
              </w:divBdr>
            </w:div>
          </w:divsChild>
        </w:div>
        <w:div w:id="844781129">
          <w:marLeft w:val="0"/>
          <w:marRight w:val="0"/>
          <w:marTop w:val="0"/>
          <w:marBottom w:val="0"/>
          <w:divBdr>
            <w:top w:val="none" w:sz="0" w:space="0" w:color="auto"/>
            <w:left w:val="none" w:sz="0" w:space="0" w:color="auto"/>
            <w:bottom w:val="none" w:sz="0" w:space="0" w:color="auto"/>
            <w:right w:val="none" w:sz="0" w:space="0" w:color="auto"/>
          </w:divBdr>
          <w:divsChild>
            <w:div w:id="522019748">
              <w:marLeft w:val="0"/>
              <w:marRight w:val="0"/>
              <w:marTop w:val="0"/>
              <w:marBottom w:val="0"/>
              <w:divBdr>
                <w:top w:val="none" w:sz="0" w:space="0" w:color="auto"/>
                <w:left w:val="none" w:sz="0" w:space="0" w:color="auto"/>
                <w:bottom w:val="none" w:sz="0" w:space="0" w:color="auto"/>
                <w:right w:val="none" w:sz="0" w:space="0" w:color="auto"/>
              </w:divBdr>
            </w:div>
          </w:divsChild>
        </w:div>
        <w:div w:id="1313296585">
          <w:marLeft w:val="0"/>
          <w:marRight w:val="0"/>
          <w:marTop w:val="0"/>
          <w:marBottom w:val="0"/>
          <w:divBdr>
            <w:top w:val="none" w:sz="0" w:space="0" w:color="auto"/>
            <w:left w:val="none" w:sz="0" w:space="0" w:color="auto"/>
            <w:bottom w:val="none" w:sz="0" w:space="0" w:color="auto"/>
            <w:right w:val="none" w:sz="0" w:space="0" w:color="auto"/>
          </w:divBdr>
          <w:divsChild>
            <w:div w:id="147364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LV/TXT/?uri=CELEX%3A02014R0651-20210801" TargetMode="External"/><Relationship Id="rId18" Type="http://schemas.openxmlformats.org/officeDocument/2006/relationships/hyperlink" Target="https://www.esfondi.lv/upload/anm/01_anm_plans_04062021.pdf" TargetMode="External"/><Relationship Id="rId26" Type="http://schemas.openxmlformats.org/officeDocument/2006/relationships/hyperlink" Target="https://www.daba.gov.lv/lv/par-ipasi-aizsargajamam-dabas-teritorijam" TargetMode="External"/><Relationship Id="rId3" Type="http://schemas.openxmlformats.org/officeDocument/2006/relationships/customXml" Target="../customXml/item3.xml"/><Relationship Id="rId21" Type="http://schemas.openxmlformats.org/officeDocument/2006/relationships/hyperlink" Target="https://ec.europa.eu/clima/ets/napInstallationInformation.do?commitmentPeriodCode=3&amp;napId=320653&amp;commitmentPeriodDesc=Phase+4+%282021-2030%29&amp;allowancesForOperators=5571567&amp;action=napHistoryParams&amp;allowancesForReserve=0&amp;registryName=Latvia" TargetMode="External"/><Relationship Id="rId34"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eur-lex.europa.eu/legal-content/LV/TXT/HTML/?uri=CELEX:52021XC0218(01)" TargetMode="External"/><Relationship Id="rId25" Type="http://schemas.openxmlformats.org/officeDocument/2006/relationships/hyperlink" Target="https://www.varam.gov.lv/sites/varam/files/content/files/varamzin_-200120_aestrategija.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iaa.gov.lv/lv/programmas/noderigi/maza-videja-komersanta-statuss" TargetMode="External"/><Relationship Id="rId20" Type="http://schemas.openxmlformats.org/officeDocument/2006/relationships/hyperlink" Target="https://registri.vvd.gov.lv/" TargetMode="External"/><Relationship Id="rId29" Type="http://schemas.openxmlformats.org/officeDocument/2006/relationships/hyperlink" Target="https://www.liaa.gov.lv/lv/programmas/noderigi/maza-videja-komersanta-status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daba.gov.lv/lv/par-ipasi-aizsargajamam-dabas-teritorijam?utm_source=https%3A%2F%2Fwww.google.com%2F"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csb.gov.lv/lv/statistika/klasifikacijas/nace-2-red/kodi" TargetMode="External"/><Relationship Id="rId23" Type="http://schemas.openxmlformats.org/officeDocument/2006/relationships/hyperlink" Target="https://likumi.lv/ta/id/308330-par-latvijas-pielagosanas-klimata-parmainam-planu-laika-posmam-lidz-2030-gadam" TargetMode="External"/><Relationship Id="rId28" Type="http://schemas.openxmlformats.org/officeDocument/2006/relationships/hyperlink" Target="https://ekmin-my.sharepoint.com/personal/kristine_karlsberga_em_gov_lv/Documents/Microsoft%20Teams%20Chat%20Files/Nr.%20776" TargetMode="External"/><Relationship Id="rId10" Type="http://schemas.openxmlformats.org/officeDocument/2006/relationships/endnotes" Target="endnotes.xml"/><Relationship Id="rId19" Type="http://schemas.openxmlformats.org/officeDocument/2006/relationships/hyperlink" Target="https://www.mk.gov.lv/lv/jaunums/sagatavots-latvijas-otrais-zinojums-ano-par-ilgtspejigas-attistibas-merku-istenosanu"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LV/TXT/?uri=CELEX%3A02013R1408-20221114" TargetMode="External"/><Relationship Id="rId22" Type="http://schemas.openxmlformats.org/officeDocument/2006/relationships/hyperlink" Target="https://ec.europa.eu/clima/ets/caatMgt.do" TargetMode="External"/><Relationship Id="rId27" Type="http://schemas.openxmlformats.org/officeDocument/2006/relationships/hyperlink" Target="http://www.liaa.gov.lv/lv/es-fondi/noderiga-informacija/mvk-statusa-noteiksana" TargetMode="External"/><Relationship Id="rId30" Type="http://schemas.openxmlformats.org/officeDocument/2006/relationships/hyperlink" Target="https://eur-lex.europa.eu/legal-content/LV/TXT/?uri=CELEX%3A32021R0241"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izm.gov.lv/sites/izm/files/ekosist_kopsavilkums_ris31.pdf" TargetMode="External"/><Relationship Id="rId2" Type="http://schemas.openxmlformats.org/officeDocument/2006/relationships/hyperlink" Target="https://klasis.csp.gov.lv/lv-LV/classifications/NACE21" TargetMode="External"/><Relationship Id="rId1" Type="http://schemas.openxmlformats.org/officeDocument/2006/relationships/hyperlink" Target="https://likumi.lv/ta/id/328252-par-latvijas-republikas-statistiskajiem-regioniem-un-tajos-ietilpstosajam-administrativajam-vienibam" TargetMode="External"/><Relationship Id="rId6" Type="http://schemas.openxmlformats.org/officeDocument/2006/relationships/hyperlink" Target="https://business.gov.lv" TargetMode="External"/><Relationship Id="rId5" Type="http://schemas.openxmlformats.org/officeDocument/2006/relationships/hyperlink" Target="https://www.liaa.gov.lv/lv/programmas/noderigi/maza-videja-komersanta-statuss" TargetMode="External"/><Relationship Id="rId4" Type="http://schemas.openxmlformats.org/officeDocument/2006/relationships/hyperlink" Target="https://www.izm.gov.lv/sites/izm/files/ekosist_kopsavilkums_ris31.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4"/>
        <w:category>
          <w:name w:val="General"/>
          <w:gallery w:val="placeholder"/>
        </w:category>
        <w:types>
          <w:type w:val="bbPlcHdr"/>
        </w:types>
        <w:behaviors>
          <w:behavior w:val="content"/>
        </w:behaviors>
        <w:guid w:val="{365BA4E0-8964-47BA-A35E-C8B6CE223723}"/>
      </w:docPartPr>
      <w:docPartBody>
        <w:p w:rsidR="00F25326" w:rsidRDefault="00F25326"/>
      </w:docPartBody>
    </w:docPart>
    <w:docPart>
      <w:docPartPr>
        <w:name w:val="363462338A89452998AE5D7E47C69097"/>
        <w:category>
          <w:name w:val="General"/>
          <w:gallery w:val="placeholder"/>
        </w:category>
        <w:types>
          <w:type w:val="bbPlcHdr"/>
        </w:types>
        <w:behaviors>
          <w:behavior w:val="content"/>
        </w:behaviors>
        <w:guid w:val="{FB28C924-5919-4E4C-88F1-B8817068BAC4}"/>
      </w:docPartPr>
      <w:docPartBody>
        <w:p w:rsidR="00506062" w:rsidRDefault="00506062"/>
      </w:docPartBody>
    </w:docPart>
    <w:docPart>
      <w:docPartPr>
        <w:name w:val="CF57CC2FDE024BB59032E982884425EE"/>
        <w:category>
          <w:name w:val="General"/>
          <w:gallery w:val="placeholder"/>
        </w:category>
        <w:types>
          <w:type w:val="bbPlcHdr"/>
        </w:types>
        <w:behaviors>
          <w:behavior w:val="content"/>
        </w:behaviors>
        <w:guid w:val="{B6405421-0929-4E4B-9B06-2A00D7E22E68}"/>
      </w:docPartPr>
      <w:docPartBody>
        <w:p w:rsidR="00506062" w:rsidRDefault="00506062"/>
      </w:docPartBody>
    </w:docPart>
    <w:docPart>
      <w:docPartPr>
        <w:name w:val="C4817812F8B641728CA279BE428D78A1"/>
        <w:category>
          <w:name w:val="General"/>
          <w:gallery w:val="placeholder"/>
        </w:category>
        <w:types>
          <w:type w:val="bbPlcHdr"/>
        </w:types>
        <w:behaviors>
          <w:behavior w:val="content"/>
        </w:behaviors>
        <w:guid w:val="{234CC560-7A93-4B76-B60C-6A4C014E4B72}"/>
      </w:docPartPr>
      <w:docPartBody>
        <w:p w:rsidR="00506062" w:rsidRDefault="00506062"/>
      </w:docPartBody>
    </w:docPart>
    <w:docPart>
      <w:docPartPr>
        <w:name w:val="168CE619712F4A7183697A83D3F44ED5"/>
        <w:category>
          <w:name w:val="General"/>
          <w:gallery w:val="placeholder"/>
        </w:category>
        <w:types>
          <w:type w:val="bbPlcHdr"/>
        </w:types>
        <w:behaviors>
          <w:behavior w:val="content"/>
        </w:behaviors>
        <w:guid w:val="{87C753EE-2914-4353-B63F-1526514BDD22}"/>
      </w:docPartPr>
      <w:docPartBody>
        <w:p w:rsidR="00506062" w:rsidRDefault="00506062"/>
      </w:docPartBody>
    </w:docPart>
    <w:docPart>
      <w:docPartPr>
        <w:name w:val="9BD488B0155647E49141F15755B21F06"/>
        <w:category>
          <w:name w:val="General"/>
          <w:gallery w:val="placeholder"/>
        </w:category>
        <w:types>
          <w:type w:val="bbPlcHdr"/>
        </w:types>
        <w:behaviors>
          <w:behavior w:val="content"/>
        </w:behaviors>
        <w:guid w:val="{00C9E587-B1E6-48C6-A44C-56A5E6143ACB}"/>
      </w:docPartPr>
      <w:docPartBody>
        <w:p w:rsidR="00506062" w:rsidRDefault="00506062"/>
      </w:docPartBody>
    </w:docPart>
    <w:docPart>
      <w:docPartPr>
        <w:name w:val="D60AD63EA66E45C68E890945D7E81C4F"/>
        <w:category>
          <w:name w:val="General"/>
          <w:gallery w:val="placeholder"/>
        </w:category>
        <w:types>
          <w:type w:val="bbPlcHdr"/>
        </w:types>
        <w:behaviors>
          <w:behavior w:val="content"/>
        </w:behaviors>
        <w:guid w:val="{306C54A3-A6BF-4A62-9B81-FB1E20CEBB4E}"/>
      </w:docPartPr>
      <w:docPartBody>
        <w:p w:rsidR="00506062" w:rsidRDefault="00506062"/>
      </w:docPartBody>
    </w:docPart>
    <w:docPart>
      <w:docPartPr>
        <w:name w:val="69987969F5CD47C19C8C77BF096D377D"/>
        <w:category>
          <w:name w:val="General"/>
          <w:gallery w:val="placeholder"/>
        </w:category>
        <w:types>
          <w:type w:val="bbPlcHdr"/>
        </w:types>
        <w:behaviors>
          <w:behavior w:val="content"/>
        </w:behaviors>
        <w:guid w:val="{20B13364-D830-4F3A-8A58-A0C3D16B563B}"/>
      </w:docPartPr>
      <w:docPartBody>
        <w:p w:rsidR="00506062" w:rsidRDefault="00506062"/>
      </w:docPartBody>
    </w:docPart>
    <w:docPart>
      <w:docPartPr>
        <w:name w:val="112A98138F514981A60AE16B8C617801"/>
        <w:category>
          <w:name w:val="General"/>
          <w:gallery w:val="placeholder"/>
        </w:category>
        <w:types>
          <w:type w:val="bbPlcHdr"/>
        </w:types>
        <w:behaviors>
          <w:behavior w:val="content"/>
        </w:behaviors>
        <w:guid w:val="{F37E1767-DEE8-435C-872E-FE7CB5E42840}"/>
      </w:docPartPr>
      <w:docPartBody>
        <w:p w:rsidR="00506062" w:rsidRDefault="00506062"/>
      </w:docPartBody>
    </w:docPart>
    <w:docPart>
      <w:docPartPr>
        <w:name w:val="295DF1B5DC454FD6B7FB0CA52E0A5A6A"/>
        <w:category>
          <w:name w:val="General"/>
          <w:gallery w:val="placeholder"/>
        </w:category>
        <w:types>
          <w:type w:val="bbPlcHdr"/>
        </w:types>
        <w:behaviors>
          <w:behavior w:val="content"/>
        </w:behaviors>
        <w:guid w:val="{81BB57C2-6C07-412A-82A6-605D54D2C4D8}"/>
      </w:docPartPr>
      <w:docPartBody>
        <w:p w:rsidR="00506062" w:rsidRDefault="00506062"/>
      </w:docPartBody>
    </w:docPart>
    <w:docPart>
      <w:docPartPr>
        <w:name w:val="FAB2823F8528425A9034E5335C75CEFF"/>
        <w:category>
          <w:name w:val="General"/>
          <w:gallery w:val="placeholder"/>
        </w:category>
        <w:types>
          <w:type w:val="bbPlcHdr"/>
        </w:types>
        <w:behaviors>
          <w:behavior w:val="content"/>
        </w:behaviors>
        <w:guid w:val="{8FAECF7B-371B-4FE5-89B0-71FB79FBDC77}"/>
      </w:docPartPr>
      <w:docPartBody>
        <w:p w:rsidR="00506062" w:rsidRDefault="00506062"/>
      </w:docPartBody>
    </w:docPart>
    <w:docPart>
      <w:docPartPr>
        <w:name w:val="0D851AB793B94DC9B7D150A43E152D6E"/>
        <w:category>
          <w:name w:val="General"/>
          <w:gallery w:val="placeholder"/>
        </w:category>
        <w:types>
          <w:type w:val="bbPlcHdr"/>
        </w:types>
        <w:behaviors>
          <w:behavior w:val="content"/>
        </w:behaviors>
        <w:guid w:val="{3C65EDD8-9754-48E3-82C4-79ED61D7D05E}"/>
      </w:docPartPr>
      <w:docPartBody>
        <w:p w:rsidR="00506062" w:rsidRDefault="00506062"/>
      </w:docPartBody>
    </w:docPart>
    <w:docPart>
      <w:docPartPr>
        <w:name w:val="7D285E1E5BB546F086BE7526BCDB8312"/>
        <w:category>
          <w:name w:val="General"/>
          <w:gallery w:val="placeholder"/>
        </w:category>
        <w:types>
          <w:type w:val="bbPlcHdr"/>
        </w:types>
        <w:behaviors>
          <w:behavior w:val="content"/>
        </w:behaviors>
        <w:guid w:val="{E015ABEC-E2B9-4C3C-9E82-A7F453A66099}"/>
      </w:docPartPr>
      <w:docPartBody>
        <w:p w:rsidR="00506062" w:rsidRDefault="00506062"/>
      </w:docPartBody>
    </w:docPart>
    <w:docPart>
      <w:docPartPr>
        <w:name w:val="868FB0A537F545809890AA9A12F8FC8D"/>
        <w:category>
          <w:name w:val="General"/>
          <w:gallery w:val="placeholder"/>
        </w:category>
        <w:types>
          <w:type w:val="bbPlcHdr"/>
        </w:types>
        <w:behaviors>
          <w:behavior w:val="content"/>
        </w:behaviors>
        <w:guid w:val="{2BEEFDBD-AED2-4ACA-B971-BAB0A54A04A5}"/>
      </w:docPartPr>
      <w:docPartBody>
        <w:p w:rsidR="00506062" w:rsidRDefault="00506062"/>
      </w:docPartBody>
    </w:docPart>
    <w:docPart>
      <w:docPartPr>
        <w:name w:val="5CB8721DB3A6408EB8DE7ACB7DB88BF1"/>
        <w:category>
          <w:name w:val="General"/>
          <w:gallery w:val="placeholder"/>
        </w:category>
        <w:types>
          <w:type w:val="bbPlcHdr"/>
        </w:types>
        <w:behaviors>
          <w:behavior w:val="content"/>
        </w:behaviors>
        <w:guid w:val="{684CB285-3F9A-4C64-8AF8-92B86A3E02CC}"/>
      </w:docPartPr>
      <w:docPartBody>
        <w:p w:rsidR="00506062" w:rsidRDefault="00506062"/>
      </w:docPartBody>
    </w:docPart>
    <w:docPart>
      <w:docPartPr>
        <w:name w:val="C842B476A3E44B0789E0091C361CE211"/>
        <w:category>
          <w:name w:val="General"/>
          <w:gallery w:val="placeholder"/>
        </w:category>
        <w:types>
          <w:type w:val="bbPlcHdr"/>
        </w:types>
        <w:behaviors>
          <w:behavior w:val="content"/>
        </w:behaviors>
        <w:guid w:val="{4D9F284A-C0B4-4C72-960A-5C5D6A4D762C}"/>
      </w:docPartPr>
      <w:docPartBody>
        <w:p w:rsidR="00506062" w:rsidRDefault="00506062"/>
      </w:docPartBody>
    </w:docPart>
    <w:docPart>
      <w:docPartPr>
        <w:name w:val="D50F6D046D1E4C2AA2C418982C9BC446"/>
        <w:category>
          <w:name w:val="General"/>
          <w:gallery w:val="placeholder"/>
        </w:category>
        <w:types>
          <w:type w:val="bbPlcHdr"/>
        </w:types>
        <w:behaviors>
          <w:behavior w:val="content"/>
        </w:behaviors>
        <w:guid w:val="{5D3BD530-7BC4-4EF9-B830-A6B0D3A17D74}"/>
      </w:docPartPr>
      <w:docPartBody>
        <w:p w:rsidR="00506062" w:rsidRDefault="00506062"/>
      </w:docPartBody>
    </w:docPart>
    <w:docPart>
      <w:docPartPr>
        <w:name w:val="41A33A29D2CE43A2B4DE3CDF9960DF0C"/>
        <w:category>
          <w:name w:val="General"/>
          <w:gallery w:val="placeholder"/>
        </w:category>
        <w:types>
          <w:type w:val="bbPlcHdr"/>
        </w:types>
        <w:behaviors>
          <w:behavior w:val="content"/>
        </w:behaviors>
        <w:guid w:val="{D93517A4-BD8C-4396-A828-D13F1285BEDE}"/>
      </w:docPartPr>
      <w:docPartBody>
        <w:p w:rsidR="00506062" w:rsidRDefault="00506062"/>
      </w:docPartBody>
    </w:docPart>
    <w:docPart>
      <w:docPartPr>
        <w:name w:val="995D968230AE45B8877311C97208AC14"/>
        <w:category>
          <w:name w:val="General"/>
          <w:gallery w:val="placeholder"/>
        </w:category>
        <w:types>
          <w:type w:val="bbPlcHdr"/>
        </w:types>
        <w:behaviors>
          <w:behavior w:val="content"/>
        </w:behaviors>
        <w:guid w:val="{ECC7D2F1-0C07-4AE2-A092-A12CF3D4E958}"/>
      </w:docPartPr>
      <w:docPartBody>
        <w:p w:rsidR="00506062" w:rsidRDefault="00506062"/>
      </w:docPartBody>
    </w:docPart>
    <w:docPart>
      <w:docPartPr>
        <w:name w:val="1FB5BD3FEAE542FEA2C989BB33173098"/>
        <w:category>
          <w:name w:val="General"/>
          <w:gallery w:val="placeholder"/>
        </w:category>
        <w:types>
          <w:type w:val="bbPlcHdr"/>
        </w:types>
        <w:behaviors>
          <w:behavior w:val="content"/>
        </w:behaviors>
        <w:guid w:val="{286E41C4-7538-4A19-8BA3-48B1216E87BF}"/>
      </w:docPartPr>
      <w:docPartBody>
        <w:p w:rsidR="00506062" w:rsidRDefault="00506062"/>
      </w:docPartBody>
    </w:docPart>
    <w:docPart>
      <w:docPartPr>
        <w:name w:val="B1482D132931450E88851DD3309462C1"/>
        <w:category>
          <w:name w:val="General"/>
          <w:gallery w:val="placeholder"/>
        </w:category>
        <w:types>
          <w:type w:val="bbPlcHdr"/>
        </w:types>
        <w:behaviors>
          <w:behavior w:val="content"/>
        </w:behaviors>
        <w:guid w:val="{ED411FB7-28B3-4E44-AF97-48C7448E2126}"/>
      </w:docPartPr>
      <w:docPartBody>
        <w:p w:rsidR="00506062" w:rsidRDefault="00506062"/>
      </w:docPartBody>
    </w:docPart>
    <w:docPart>
      <w:docPartPr>
        <w:name w:val="4CEC79B681E04B4F9524B0505BD644F5"/>
        <w:category>
          <w:name w:val="General"/>
          <w:gallery w:val="placeholder"/>
        </w:category>
        <w:types>
          <w:type w:val="bbPlcHdr"/>
        </w:types>
        <w:behaviors>
          <w:behavior w:val="content"/>
        </w:behaviors>
        <w:guid w:val="{3875FF74-0A22-484D-800F-CDF1000E0E5E}"/>
      </w:docPartPr>
      <w:docPartBody>
        <w:p w:rsidR="00506062" w:rsidRDefault="00506062"/>
      </w:docPartBody>
    </w:docPart>
    <w:docPart>
      <w:docPartPr>
        <w:name w:val="E8B2B192C6834F41B26C8801108CC16C"/>
        <w:category>
          <w:name w:val="General"/>
          <w:gallery w:val="placeholder"/>
        </w:category>
        <w:types>
          <w:type w:val="bbPlcHdr"/>
        </w:types>
        <w:behaviors>
          <w:behavior w:val="content"/>
        </w:behaviors>
        <w:guid w:val="{286FDAAB-4AFC-4967-A3DF-6D859339BEC5}"/>
      </w:docPartPr>
      <w:docPartBody>
        <w:p w:rsidR="00506062" w:rsidRDefault="00506062"/>
      </w:docPartBody>
    </w:docPart>
    <w:docPart>
      <w:docPartPr>
        <w:name w:val="6939642094424A30A3CF3F6EDE3CA336"/>
        <w:category>
          <w:name w:val="General"/>
          <w:gallery w:val="placeholder"/>
        </w:category>
        <w:types>
          <w:type w:val="bbPlcHdr"/>
        </w:types>
        <w:behaviors>
          <w:behavior w:val="content"/>
        </w:behaviors>
        <w:guid w:val="{4D5369ED-EE0E-4539-975E-70BD375FC784}"/>
      </w:docPartPr>
      <w:docPartBody>
        <w:p w:rsidR="00506062" w:rsidRDefault="00506062"/>
      </w:docPartBody>
    </w:docPart>
    <w:docPart>
      <w:docPartPr>
        <w:name w:val="E349CA4491E04D188BB461846F892AD0"/>
        <w:category>
          <w:name w:val="General"/>
          <w:gallery w:val="placeholder"/>
        </w:category>
        <w:types>
          <w:type w:val="bbPlcHdr"/>
        </w:types>
        <w:behaviors>
          <w:behavior w:val="content"/>
        </w:behaviors>
        <w:guid w:val="{4F63C9D2-2A98-40D7-91F7-F5FBE7BB52FB}"/>
      </w:docPartPr>
      <w:docPartBody>
        <w:p w:rsidR="00506062" w:rsidRDefault="00506062"/>
      </w:docPartBody>
    </w:docPart>
    <w:docPart>
      <w:docPartPr>
        <w:name w:val="2333FC644F2B49E69C7079B41BD14153"/>
        <w:category>
          <w:name w:val="General"/>
          <w:gallery w:val="placeholder"/>
        </w:category>
        <w:types>
          <w:type w:val="bbPlcHdr"/>
        </w:types>
        <w:behaviors>
          <w:behavior w:val="content"/>
        </w:behaviors>
        <w:guid w:val="{6AEAEB37-7147-441A-8540-1EB8135CF0B4}"/>
      </w:docPartPr>
      <w:docPartBody>
        <w:p w:rsidR="00506062" w:rsidRDefault="00506062"/>
      </w:docPartBody>
    </w:docPart>
    <w:docPart>
      <w:docPartPr>
        <w:name w:val="301C31C8439F43168181AC891C78CCE1"/>
        <w:category>
          <w:name w:val="General"/>
          <w:gallery w:val="placeholder"/>
        </w:category>
        <w:types>
          <w:type w:val="bbPlcHdr"/>
        </w:types>
        <w:behaviors>
          <w:behavior w:val="content"/>
        </w:behaviors>
        <w:guid w:val="{CCAB74E5-3D77-48EA-95CF-AB6EB3143DCD}"/>
      </w:docPartPr>
      <w:docPartBody>
        <w:p w:rsidR="00506062" w:rsidRDefault="00506062"/>
      </w:docPartBody>
    </w:docPart>
    <w:docPart>
      <w:docPartPr>
        <w:name w:val="3FF674841F934940A75784591CFD9D6C"/>
        <w:category>
          <w:name w:val="General"/>
          <w:gallery w:val="placeholder"/>
        </w:category>
        <w:types>
          <w:type w:val="bbPlcHdr"/>
        </w:types>
        <w:behaviors>
          <w:behavior w:val="content"/>
        </w:behaviors>
        <w:guid w:val="{3745E50A-681A-449B-AA43-C1C081A6D9F2}"/>
      </w:docPartPr>
      <w:docPartBody>
        <w:p w:rsidR="00506062" w:rsidRDefault="00506062"/>
      </w:docPartBody>
    </w:docPart>
    <w:docPart>
      <w:docPartPr>
        <w:name w:val="94FEA5621D4C4D1BA6245DD4E2AEF35F"/>
        <w:category>
          <w:name w:val="General"/>
          <w:gallery w:val="placeholder"/>
        </w:category>
        <w:types>
          <w:type w:val="bbPlcHdr"/>
        </w:types>
        <w:behaviors>
          <w:behavior w:val="content"/>
        </w:behaviors>
        <w:guid w:val="{EED0D1FF-87F5-416A-AE82-E18722D2E428}"/>
      </w:docPartPr>
      <w:docPartBody>
        <w:p w:rsidR="00506062" w:rsidRDefault="00506062"/>
      </w:docPartBody>
    </w:docPart>
    <w:docPart>
      <w:docPartPr>
        <w:name w:val="67D6E51DEFD94B4DABFA10707684231C"/>
        <w:category>
          <w:name w:val="General"/>
          <w:gallery w:val="placeholder"/>
        </w:category>
        <w:types>
          <w:type w:val="bbPlcHdr"/>
        </w:types>
        <w:behaviors>
          <w:behavior w:val="content"/>
        </w:behaviors>
        <w:guid w:val="{2E72AEBF-0AA2-4F64-A77B-B3C29DAEF0B4}"/>
      </w:docPartPr>
      <w:docPartBody>
        <w:p w:rsidR="00E672FE" w:rsidRDefault="00E672FE"/>
      </w:docPartBody>
    </w:docPart>
    <w:docPart>
      <w:docPartPr>
        <w:name w:val="7D52A69D1FFD441384DD43D58924D87B"/>
        <w:category>
          <w:name w:val="General"/>
          <w:gallery w:val="placeholder"/>
        </w:category>
        <w:types>
          <w:type w:val="bbPlcHdr"/>
        </w:types>
        <w:behaviors>
          <w:behavior w:val="content"/>
        </w:behaviors>
        <w:guid w:val="{DDE5202F-5E70-455A-ACD5-54C223786AB2}"/>
      </w:docPartPr>
      <w:docPartBody>
        <w:p w:rsidR="00E672FE" w:rsidRDefault="00E672FE"/>
      </w:docPartBody>
    </w:docPart>
    <w:docPart>
      <w:docPartPr>
        <w:name w:val="12BC4A05E6BD478A84848ECD56473B6B"/>
        <w:category>
          <w:name w:val="General"/>
          <w:gallery w:val="placeholder"/>
        </w:category>
        <w:types>
          <w:type w:val="bbPlcHdr"/>
        </w:types>
        <w:behaviors>
          <w:behavior w:val="content"/>
        </w:behaviors>
        <w:guid w:val="{5070CD54-A0A9-4538-825D-0C881AF188A4}"/>
      </w:docPartPr>
      <w:docPartBody>
        <w:p w:rsidR="00E672FE" w:rsidRDefault="00E672FE"/>
      </w:docPartBody>
    </w:docPart>
    <w:docPart>
      <w:docPartPr>
        <w:name w:val="FE3CA33887F84BA299997DB3F99EF8B9"/>
        <w:category>
          <w:name w:val="General"/>
          <w:gallery w:val="placeholder"/>
        </w:category>
        <w:types>
          <w:type w:val="bbPlcHdr"/>
        </w:types>
        <w:behaviors>
          <w:behavior w:val="content"/>
        </w:behaviors>
        <w:guid w:val="{E7DDE00A-F672-42A7-AA5B-304DFE99E584}"/>
      </w:docPartPr>
      <w:docPartBody>
        <w:p w:rsidR="00086921" w:rsidRDefault="00086921"/>
      </w:docPartBody>
    </w:docPart>
    <w:docPart>
      <w:docPartPr>
        <w:name w:val="D74F3D0FA3834BF8AACAA2ED8A88F11F"/>
        <w:category>
          <w:name w:val="General"/>
          <w:gallery w:val="placeholder"/>
        </w:category>
        <w:types>
          <w:type w:val="bbPlcHdr"/>
        </w:types>
        <w:behaviors>
          <w:behavior w:val="content"/>
        </w:behaviors>
        <w:guid w:val="{31FE8FA6-70AD-4AE4-8D91-3D61F0FB83A2}"/>
      </w:docPartPr>
      <w:docPartBody>
        <w:p w:rsidR="00FA1C48" w:rsidRDefault="00FA1C48"/>
      </w:docPartBody>
    </w:docPart>
    <w:docPart>
      <w:docPartPr>
        <w:name w:val="7F3F7BFEB97140D48B764F7F623CEA22"/>
        <w:category>
          <w:name w:val="General"/>
          <w:gallery w:val="placeholder"/>
        </w:category>
        <w:types>
          <w:type w:val="bbPlcHdr"/>
        </w:types>
        <w:behaviors>
          <w:behavior w:val="content"/>
        </w:behaviors>
        <w:guid w:val="{8B95ED84-96E6-4FDA-A699-3266BA27F955}"/>
      </w:docPartPr>
      <w:docPartBody>
        <w:p w:rsidR="006B7BCC" w:rsidRDefault="006B7BC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ans-serif">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ヒラギノ角ゴ Pro W3">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326"/>
    <w:rsid w:val="00027C9F"/>
    <w:rsid w:val="00032302"/>
    <w:rsid w:val="00086921"/>
    <w:rsid w:val="000B5EFB"/>
    <w:rsid w:val="000D0B2A"/>
    <w:rsid w:val="000F0092"/>
    <w:rsid w:val="001532AB"/>
    <w:rsid w:val="0017723B"/>
    <w:rsid w:val="001E7F0A"/>
    <w:rsid w:val="00201936"/>
    <w:rsid w:val="002123FA"/>
    <w:rsid w:val="00275144"/>
    <w:rsid w:val="002A584C"/>
    <w:rsid w:val="002B1D32"/>
    <w:rsid w:val="0032246E"/>
    <w:rsid w:val="0032560C"/>
    <w:rsid w:val="003F2B2A"/>
    <w:rsid w:val="003F6F0A"/>
    <w:rsid w:val="00412E4D"/>
    <w:rsid w:val="00447AC6"/>
    <w:rsid w:val="00472E02"/>
    <w:rsid w:val="00506062"/>
    <w:rsid w:val="00513B43"/>
    <w:rsid w:val="0052344B"/>
    <w:rsid w:val="005249ED"/>
    <w:rsid w:val="00530158"/>
    <w:rsid w:val="0056444A"/>
    <w:rsid w:val="00564E5F"/>
    <w:rsid w:val="00592130"/>
    <w:rsid w:val="006066F4"/>
    <w:rsid w:val="006B7BCC"/>
    <w:rsid w:val="006E5492"/>
    <w:rsid w:val="00850013"/>
    <w:rsid w:val="00886C52"/>
    <w:rsid w:val="008C153D"/>
    <w:rsid w:val="009458F5"/>
    <w:rsid w:val="00A9506A"/>
    <w:rsid w:val="00A96B38"/>
    <w:rsid w:val="00B6247F"/>
    <w:rsid w:val="00BA0440"/>
    <w:rsid w:val="00BE08FC"/>
    <w:rsid w:val="00C20A3E"/>
    <w:rsid w:val="00C554A9"/>
    <w:rsid w:val="00C843BE"/>
    <w:rsid w:val="00CB16F5"/>
    <w:rsid w:val="00CB5762"/>
    <w:rsid w:val="00DF7B6D"/>
    <w:rsid w:val="00E54184"/>
    <w:rsid w:val="00E672FE"/>
    <w:rsid w:val="00EC42D1"/>
    <w:rsid w:val="00F234EA"/>
    <w:rsid w:val="00F25326"/>
    <w:rsid w:val="00F25BED"/>
    <w:rsid w:val="00FA1C48"/>
    <w:rsid w:val="00FA2403"/>
    <w:rsid w:val="00FD242A"/>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1642EB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8fb3995965d02a99be0a98e30098d326">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a802825530adf22e8c312494ca24eb5"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898405a-8c7b-40be-ae2a-cd41b03aed83">
      <Terms xmlns="http://schemas.microsoft.com/office/infopath/2007/PartnerControls"/>
    </lcf76f155ced4ddcb4097134ff3c332f>
    <TaxCatchAll xmlns="d178be91-42f5-47e4-a6af-363572687a5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5A305-D939-4E51-A2D7-7D79984005FE}"/>
</file>

<file path=customXml/itemProps2.xml><?xml version="1.0" encoding="utf-8"?>
<ds:datastoreItem xmlns:ds="http://schemas.openxmlformats.org/officeDocument/2006/customXml" ds:itemID="{DE18864F-2493-4BE4-8B51-83BD76B0FC38}">
  <ds:schemaRefs>
    <ds:schemaRef ds:uri="http://schemas.microsoft.com/sharepoint/v3/contenttype/forms"/>
  </ds:schemaRefs>
</ds:datastoreItem>
</file>

<file path=customXml/itemProps3.xml><?xml version="1.0" encoding="utf-8"?>
<ds:datastoreItem xmlns:ds="http://schemas.openxmlformats.org/officeDocument/2006/customXml" ds:itemID="{F931A4B3-68D6-44C7-A12B-4FD511235DE8}">
  <ds:schemaRefs>
    <ds:schemaRef ds:uri="http://purl.org/dc/terms/"/>
    <ds:schemaRef ds:uri="http://schemas.microsoft.com/office/infopath/2007/PartnerControls"/>
    <ds:schemaRef ds:uri="http://www.w3.org/XML/1998/namespace"/>
    <ds:schemaRef ds:uri="9898405a-8c7b-40be-ae2a-cd41b03aed83"/>
    <ds:schemaRef ds:uri="http://purl.org/dc/dcmitype/"/>
    <ds:schemaRef ds:uri="http://schemas.microsoft.com/office/2006/documentManagement/types"/>
    <ds:schemaRef ds:uri="http://schemas.openxmlformats.org/package/2006/metadata/core-properties"/>
    <ds:schemaRef ds:uri="d178be91-42f5-47e4-a6af-363572687a5b"/>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4293A0FE-C05D-4F8A-92F8-2001441B1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14</Pages>
  <Words>18133</Words>
  <Characters>10337</Characters>
  <Application>Microsoft Office Word</Application>
  <DocSecurity>0</DocSecurity>
  <Lines>86</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Jākobsone</dc:creator>
  <cp:keywords/>
  <dc:description/>
  <cp:lastModifiedBy>Mariko Svece</cp:lastModifiedBy>
  <cp:revision>4</cp:revision>
  <dcterms:created xsi:type="dcterms:W3CDTF">2025-08-06T09:29:00Z</dcterms:created>
  <dcterms:modified xsi:type="dcterms:W3CDTF">2025-08-06T10:21:00Z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912712328</vt:i4>
  </property>
  <property fmtid="{D5CDD505-2E9C-101B-9397-08002B2CF9AE}" pid="3" name="ContentTypeId">
    <vt:lpwstr>0x010100E874CB6618DD764B9439629E4015DDF3</vt:lpwstr>
  </property>
  <property fmtid="{D5CDD505-2E9C-101B-9397-08002B2CF9AE}" pid="4" name="MediaServiceImageTags">
    <vt:lpwstr/>
  </property>
</Properties>
</file>