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9E37" w14:textId="53C263D2" w:rsidR="00A36390" w:rsidRPr="00FE58D8" w:rsidRDefault="00A51B70" w:rsidP="00D305DE">
      <w:pPr>
        <w:jc w:val="right"/>
        <w:rPr>
          <w:sz w:val="22"/>
          <w:szCs w:val="22"/>
        </w:rPr>
      </w:pPr>
      <w:r w:rsidRPr="7A3C43A0">
        <w:rPr>
          <w:sz w:val="22"/>
          <w:szCs w:val="22"/>
        </w:rPr>
        <w:t>9</w:t>
      </w:r>
      <w:r w:rsidR="59519751" w:rsidRPr="7A3C43A0">
        <w:rPr>
          <w:sz w:val="22"/>
          <w:szCs w:val="22"/>
        </w:rPr>
        <w:t>.</w:t>
      </w:r>
      <w:r w:rsidRPr="7A3C43A0">
        <w:rPr>
          <w:sz w:val="22"/>
          <w:szCs w:val="22"/>
        </w:rPr>
        <w:t>pielikums</w:t>
      </w:r>
    </w:p>
    <w:p w14:paraId="319EBA64" w14:textId="0B5740A8" w:rsidR="004459D8" w:rsidRPr="00FE58D8" w:rsidRDefault="00A51B70" w:rsidP="00FA3205">
      <w:pPr>
        <w:pStyle w:val="Header"/>
        <w:tabs>
          <w:tab w:val="center" w:pos="11160"/>
        </w:tabs>
        <w:jc w:val="right"/>
        <w:rPr>
          <w:sz w:val="22"/>
          <w:szCs w:val="22"/>
        </w:rPr>
      </w:pPr>
      <w:r w:rsidRPr="001738C4">
        <w:rPr>
          <w:sz w:val="22"/>
          <w:szCs w:val="22"/>
          <w:lang w:val="lv-LV"/>
        </w:rPr>
        <w:t>Latvijas Investīciju un attīstības aģentūra</w:t>
      </w:r>
      <w:r w:rsidR="001365B4" w:rsidRPr="001738C4">
        <w:rPr>
          <w:sz w:val="22"/>
          <w:szCs w:val="22"/>
          <w:lang w:val="lv-LV"/>
        </w:rPr>
        <w:t>s</w:t>
      </w:r>
      <w:r w:rsidRPr="001738C4">
        <w:rPr>
          <w:lang w:val="lv-LV"/>
        </w:rPr>
        <w:br/>
      </w:r>
      <w:r w:rsidRPr="001738C4">
        <w:rPr>
          <w:sz w:val="22"/>
          <w:szCs w:val="22"/>
          <w:lang w:val="lv-LV"/>
        </w:rPr>
        <w:t>iekšējie</w:t>
      </w:r>
      <w:r w:rsidR="005071F6" w:rsidRPr="001738C4">
        <w:rPr>
          <w:sz w:val="22"/>
          <w:szCs w:val="22"/>
          <w:lang w:val="lv-LV"/>
        </w:rPr>
        <w:t xml:space="preserve">m </w:t>
      </w:r>
      <w:r w:rsidR="005071F6" w:rsidRPr="00982343">
        <w:rPr>
          <w:sz w:val="22"/>
          <w:szCs w:val="22"/>
          <w:lang w:val="lv-LV"/>
        </w:rPr>
        <w:t xml:space="preserve">noteikumiem </w:t>
      </w:r>
      <w:r w:rsidR="00C157C8" w:rsidRPr="00982343">
        <w:rPr>
          <w:lang w:val="lv-LV"/>
        </w:rPr>
        <w:t xml:space="preserve">Nr. </w:t>
      </w:r>
      <w:r w:rsidR="00FA3205" w:rsidRPr="00710284">
        <w:rPr>
          <w:bCs/>
          <w:noProof/>
          <w:color w:val="000000" w:themeColor="text1"/>
          <w:szCs w:val="24"/>
          <w:lang w:val="lv-LV" w:eastAsia="lv-LV" w:bidi="lo-LA"/>
        </w:rPr>
        <w:t>1.1-29.1/2025/33</w:t>
      </w:r>
    </w:p>
    <w:p w14:paraId="31616CD0" w14:textId="4A6BD51C" w:rsidR="00A36390" w:rsidRDefault="00A51B70" w:rsidP="74AE2834">
      <w:pPr>
        <w:jc w:val="center"/>
        <w:outlineLvl w:val="0"/>
        <w:rPr>
          <w:b/>
          <w:bCs/>
          <w:sz w:val="22"/>
          <w:szCs w:val="22"/>
        </w:rPr>
      </w:pPr>
      <w:bookmarkStart w:id="0" w:name="_Hlk100304859"/>
      <w:r w:rsidRPr="7A3C43A0">
        <w:rPr>
          <w:b/>
          <w:bCs/>
          <w:sz w:val="22"/>
          <w:szCs w:val="22"/>
        </w:rPr>
        <w:t>Pārbaudes lapā</w:t>
      </w:r>
      <w:r w:rsidR="00F15033" w:rsidRPr="7A3C43A0">
        <w:rPr>
          <w:b/>
          <w:bCs/>
          <w:sz w:val="22"/>
          <w:szCs w:val="22"/>
        </w:rPr>
        <w:t xml:space="preserve"> Nr.</w:t>
      </w:r>
      <w:r w:rsidR="57C24DF5" w:rsidRPr="7A3C43A0">
        <w:rPr>
          <w:b/>
          <w:bCs/>
          <w:sz w:val="22"/>
          <w:szCs w:val="22"/>
        </w:rPr>
        <w:t xml:space="preserve"> 3</w:t>
      </w:r>
      <w:r w:rsidR="00F15033" w:rsidRPr="7A3C43A0">
        <w:rPr>
          <w:b/>
          <w:bCs/>
          <w:sz w:val="22"/>
          <w:szCs w:val="22"/>
        </w:rPr>
        <w:t xml:space="preserve"> </w:t>
      </w:r>
      <w:r w:rsidRPr="7A3C43A0">
        <w:rPr>
          <w:b/>
          <w:bCs/>
          <w:sz w:val="22"/>
          <w:szCs w:val="22"/>
        </w:rPr>
        <w:t>iekļauto kritēriju vērtēšanas procedūra</w:t>
      </w:r>
      <w:bookmarkEnd w:id="0"/>
    </w:p>
    <w:p w14:paraId="01984347" w14:textId="77777777" w:rsidR="00CE5B7D" w:rsidRDefault="00CE5B7D" w:rsidP="00D305DE">
      <w:pPr>
        <w:jc w:val="center"/>
        <w:outlineLvl w:val="0"/>
        <w:rPr>
          <w:b/>
          <w:sz w:val="22"/>
          <w:szCs w:val="22"/>
        </w:rPr>
      </w:pPr>
    </w:p>
    <w:p w14:paraId="4959BADB" w14:textId="77777777" w:rsidR="00CE5B7D" w:rsidRPr="005E26C4" w:rsidRDefault="00CE5B7D" w:rsidP="00CE5B7D">
      <w:pPr>
        <w:rPr>
          <w:sz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3215"/>
        <w:gridCol w:w="8299"/>
        <w:gridCol w:w="2505"/>
      </w:tblGrid>
      <w:tr w:rsidR="00B959EF" w14:paraId="14FACE31" w14:textId="77777777" w:rsidTr="7287EB42">
        <w:trPr>
          <w:trHeight w:val="300"/>
        </w:trPr>
        <w:tc>
          <w:tcPr>
            <w:tcW w:w="690" w:type="dxa"/>
            <w:shd w:val="clear" w:color="auto" w:fill="C0C0C0"/>
          </w:tcPr>
          <w:p w14:paraId="12624904" w14:textId="77777777" w:rsidR="00CE5B7D" w:rsidRPr="005E26C4" w:rsidRDefault="00A51B70" w:rsidP="003B483E">
            <w:pPr>
              <w:spacing w:before="60" w:after="60"/>
              <w:jc w:val="center"/>
              <w:rPr>
                <w:b/>
                <w:sz w:val="22"/>
              </w:rPr>
            </w:pPr>
            <w:r w:rsidRPr="005E26C4">
              <w:rPr>
                <w:b/>
                <w:sz w:val="22"/>
              </w:rPr>
              <w:t>Nr.</w:t>
            </w:r>
          </w:p>
        </w:tc>
        <w:tc>
          <w:tcPr>
            <w:tcW w:w="3215" w:type="dxa"/>
            <w:shd w:val="clear" w:color="auto" w:fill="C0C0C0"/>
          </w:tcPr>
          <w:p w14:paraId="5F97DB25" w14:textId="77777777" w:rsidR="00CE5B7D" w:rsidRPr="005E26C4" w:rsidRDefault="00A51B70" w:rsidP="003B483E">
            <w:pPr>
              <w:spacing w:before="60" w:after="60"/>
              <w:jc w:val="center"/>
              <w:rPr>
                <w:b/>
                <w:sz w:val="22"/>
              </w:rPr>
            </w:pPr>
            <w:r w:rsidRPr="005E26C4">
              <w:rPr>
                <w:b/>
                <w:sz w:val="22"/>
              </w:rPr>
              <w:t>Kritēriji</w:t>
            </w:r>
          </w:p>
        </w:tc>
        <w:tc>
          <w:tcPr>
            <w:tcW w:w="8299" w:type="dxa"/>
            <w:shd w:val="clear" w:color="auto" w:fill="C0C0C0"/>
          </w:tcPr>
          <w:p w14:paraId="5FBEF939" w14:textId="77777777" w:rsidR="00CE5B7D" w:rsidRPr="005E26C4" w:rsidRDefault="00A51B70" w:rsidP="003B483E">
            <w:pPr>
              <w:spacing w:before="60" w:after="60"/>
              <w:jc w:val="center"/>
              <w:rPr>
                <w:b/>
                <w:sz w:val="22"/>
              </w:rPr>
            </w:pPr>
            <w:r w:rsidRPr="005E26C4">
              <w:rPr>
                <w:b/>
                <w:sz w:val="22"/>
              </w:rPr>
              <w:t>Procedūra</w:t>
            </w:r>
          </w:p>
        </w:tc>
        <w:tc>
          <w:tcPr>
            <w:tcW w:w="2505" w:type="dxa"/>
            <w:shd w:val="clear" w:color="auto" w:fill="C0C0C0"/>
          </w:tcPr>
          <w:p w14:paraId="3C6BF74B" w14:textId="77777777" w:rsidR="00CE5B7D" w:rsidRPr="005E26C4" w:rsidRDefault="00A51B70" w:rsidP="003B483E">
            <w:pPr>
              <w:spacing w:before="60" w:after="60"/>
              <w:jc w:val="center"/>
              <w:rPr>
                <w:b/>
                <w:sz w:val="22"/>
              </w:rPr>
            </w:pPr>
            <w:r w:rsidRPr="005E26C4">
              <w:rPr>
                <w:b/>
                <w:sz w:val="22"/>
              </w:rPr>
              <w:t>Informācijas avots</w:t>
            </w:r>
          </w:p>
        </w:tc>
      </w:tr>
      <w:tr w:rsidR="00B959EF" w14:paraId="0E70D9D7" w14:textId="77777777" w:rsidTr="7287EB42">
        <w:trPr>
          <w:trHeight w:val="300"/>
        </w:trPr>
        <w:tc>
          <w:tcPr>
            <w:tcW w:w="690" w:type="dxa"/>
          </w:tcPr>
          <w:p w14:paraId="74C4EE63" w14:textId="77777777" w:rsidR="00CE5B7D" w:rsidRPr="005E26C4" w:rsidRDefault="00A51B70" w:rsidP="4F6A678E">
            <w:pPr>
              <w:jc w:val="center"/>
              <w:rPr>
                <w:sz w:val="22"/>
                <w:szCs w:val="22"/>
              </w:rPr>
            </w:pPr>
            <w:r w:rsidRPr="4F6A678E">
              <w:rPr>
                <w:sz w:val="22"/>
                <w:szCs w:val="22"/>
              </w:rPr>
              <w:t>1.</w:t>
            </w:r>
          </w:p>
        </w:tc>
        <w:tc>
          <w:tcPr>
            <w:tcW w:w="3215" w:type="dxa"/>
          </w:tcPr>
          <w:p w14:paraId="41FA3BD5" w14:textId="5B42A709" w:rsidR="00CE5B7D" w:rsidRPr="005E26C4" w:rsidRDefault="001738C4" w:rsidP="7A3C43A0">
            <w:pPr>
              <w:jc w:val="both"/>
              <w:rPr>
                <w:sz w:val="22"/>
                <w:szCs w:val="22"/>
              </w:rPr>
            </w:pPr>
            <w:r w:rsidRPr="001738C4">
              <w:rPr>
                <w:sz w:val="22"/>
                <w:szCs w:val="22"/>
              </w:rPr>
              <w:t>Maksājuma pieprasījums (turpmāk - MP) iesniegts Aģentūrā pēc līguma par projekta īstenošanu noslēgšanas</w:t>
            </w:r>
          </w:p>
        </w:tc>
        <w:tc>
          <w:tcPr>
            <w:tcW w:w="8299" w:type="dxa"/>
          </w:tcPr>
          <w:p w14:paraId="7439373B" w14:textId="77777777" w:rsidR="001738C4" w:rsidRPr="001738C4" w:rsidRDefault="001738C4" w:rsidP="001738C4">
            <w:pPr>
              <w:spacing w:after="160" w:line="259" w:lineRule="auto"/>
              <w:ind w:left="122" w:right="128"/>
              <w:jc w:val="both"/>
              <w:rPr>
                <w:rFonts w:eastAsia="Aptos"/>
                <w:kern w:val="2"/>
                <w:sz w:val="22"/>
                <w:szCs w:val="22"/>
                <w:lang w:eastAsia="en-US"/>
                <w14:ligatures w14:val="standardContextual"/>
              </w:rPr>
            </w:pPr>
            <w:r w:rsidRPr="001738C4">
              <w:rPr>
                <w:rFonts w:eastAsia="Aptos"/>
                <w:kern w:val="2"/>
                <w:sz w:val="22"/>
                <w:szCs w:val="22"/>
                <w:lang w:eastAsia="en-US"/>
                <w14:ligatures w14:val="standardContextual"/>
              </w:rPr>
              <w:t>Pārbauda, vai:</w:t>
            </w:r>
          </w:p>
          <w:p w14:paraId="5208D555" w14:textId="2D8937B4" w:rsidR="001738C4" w:rsidRPr="001738C4" w:rsidRDefault="001738C4" w:rsidP="00DD02E1">
            <w:pPr>
              <w:numPr>
                <w:ilvl w:val="0"/>
                <w:numId w:val="20"/>
              </w:numPr>
              <w:spacing w:after="160" w:line="259" w:lineRule="auto"/>
              <w:ind w:left="376" w:right="128" w:hanging="254"/>
              <w:contextualSpacing/>
              <w:jc w:val="both"/>
              <w:rPr>
                <w:rFonts w:eastAsia="Aptos"/>
                <w:kern w:val="2"/>
                <w:sz w:val="22"/>
                <w:szCs w:val="22"/>
                <w:lang w:eastAsia="en-US"/>
                <w14:ligatures w14:val="standardContextual"/>
              </w:rPr>
            </w:pPr>
            <w:r>
              <w:rPr>
                <w:rFonts w:eastAsia="Aptos"/>
                <w:kern w:val="2"/>
                <w:sz w:val="22"/>
                <w:szCs w:val="22"/>
                <w:lang w:eastAsia="en-US"/>
                <w14:ligatures w14:val="standardContextual"/>
              </w:rPr>
              <w:t>MP</w:t>
            </w:r>
            <w:r w:rsidRPr="001738C4">
              <w:rPr>
                <w:rFonts w:eastAsia="Aptos"/>
                <w:kern w:val="2"/>
                <w:sz w:val="22"/>
                <w:szCs w:val="22"/>
                <w:lang w:eastAsia="en-US"/>
                <w14:ligatures w14:val="standardContextual"/>
              </w:rPr>
              <w:t xml:space="preserve"> ir iesniegts, reģistrēts un pieejams elektroniski valsts platformā biznesa attīstībai </w:t>
            </w:r>
            <w:hyperlink r:id="rId11">
              <w:r w:rsidRPr="001738C4">
                <w:rPr>
                  <w:rFonts w:eastAsia="Aptos"/>
                  <w:color w:val="467886"/>
                  <w:kern w:val="2"/>
                  <w:sz w:val="22"/>
                  <w:szCs w:val="22"/>
                  <w:u w:val="single"/>
                  <w:lang w:eastAsia="en-US"/>
                  <w14:ligatures w14:val="standardContextual"/>
                </w:rPr>
                <w:t>www.business.gov.lv</w:t>
              </w:r>
            </w:hyperlink>
            <w:r w:rsidRPr="001738C4">
              <w:rPr>
                <w:rFonts w:eastAsia="Aptos"/>
                <w:kern w:val="2"/>
                <w:sz w:val="22"/>
                <w:szCs w:val="22"/>
                <w:lang w:eastAsia="en-US"/>
                <w14:ligatures w14:val="standardContextual"/>
              </w:rPr>
              <w:t xml:space="preserve"> (turpmāk - </w:t>
            </w:r>
            <w:hyperlink r:id="rId12">
              <w:r w:rsidRPr="001738C4">
                <w:rPr>
                  <w:rFonts w:eastAsia="Aptos"/>
                  <w:color w:val="467886"/>
                  <w:kern w:val="2"/>
                  <w:sz w:val="22"/>
                  <w:szCs w:val="22"/>
                  <w:u w:val="single"/>
                  <w:lang w:eastAsia="en-US"/>
                  <w14:ligatures w14:val="standardContextual"/>
                </w:rPr>
                <w:t>www.business.gov.lv</w:t>
              </w:r>
            </w:hyperlink>
            <w:r w:rsidRPr="001738C4">
              <w:rPr>
                <w:rFonts w:eastAsia="Aptos"/>
                <w:kern w:val="2"/>
                <w:sz w:val="22"/>
                <w:szCs w:val="22"/>
                <w:lang w:eastAsia="en-US"/>
                <w14:ligatures w14:val="standardContextual"/>
              </w:rPr>
              <w:t>);</w:t>
            </w:r>
          </w:p>
          <w:p w14:paraId="37ED044F" w14:textId="78142C2A" w:rsidR="001738C4" w:rsidRPr="001738C4" w:rsidRDefault="001738C4" w:rsidP="00DD02E1">
            <w:pPr>
              <w:numPr>
                <w:ilvl w:val="0"/>
                <w:numId w:val="20"/>
              </w:numPr>
              <w:spacing w:after="160" w:line="259" w:lineRule="auto"/>
              <w:ind w:left="376" w:right="128" w:hanging="254"/>
              <w:contextualSpacing/>
              <w:jc w:val="both"/>
              <w:rPr>
                <w:rFonts w:eastAsia="Aptos"/>
                <w:kern w:val="2"/>
                <w:sz w:val="22"/>
                <w:szCs w:val="22"/>
                <w:lang w:eastAsia="en-US"/>
                <w14:ligatures w14:val="standardContextual"/>
              </w:rPr>
            </w:pPr>
            <w:r w:rsidRPr="001738C4">
              <w:rPr>
                <w:rFonts w:eastAsia="Aptos"/>
                <w:kern w:val="2"/>
                <w:sz w:val="22"/>
                <w:szCs w:val="22"/>
                <w:lang w:eastAsia="en-US"/>
                <w14:ligatures w14:val="standardContextual"/>
              </w:rPr>
              <w:t xml:space="preserve">atbalsta saņēmējs ir noslēdzis līgumu par atbalsta piešķiršanu ar </w:t>
            </w:r>
            <w:r>
              <w:rPr>
                <w:rFonts w:eastAsia="Aptos"/>
                <w:kern w:val="2"/>
                <w:sz w:val="22"/>
                <w:szCs w:val="22"/>
                <w:lang w:eastAsia="en-US"/>
                <w14:ligatures w14:val="standardContextual"/>
              </w:rPr>
              <w:t>A</w:t>
            </w:r>
            <w:r w:rsidRPr="001738C4">
              <w:rPr>
                <w:rFonts w:eastAsia="Aptos"/>
                <w:kern w:val="2"/>
                <w:sz w:val="22"/>
                <w:szCs w:val="22"/>
                <w:lang w:eastAsia="en-US"/>
                <w14:ligatures w14:val="standardContextual"/>
              </w:rPr>
              <w:t>ģentūru.</w:t>
            </w:r>
          </w:p>
          <w:p w14:paraId="1ACB09CB" w14:textId="603D0EBB" w:rsidR="001738C4" w:rsidRPr="001738C4" w:rsidRDefault="001738C4" w:rsidP="001738C4">
            <w:pPr>
              <w:tabs>
                <w:tab w:val="left" w:pos="1200"/>
              </w:tabs>
              <w:spacing w:line="259" w:lineRule="auto"/>
              <w:ind w:left="122" w:right="128"/>
              <w:jc w:val="both"/>
              <w:rPr>
                <w:rFonts w:eastAsia="Aptos"/>
                <w:kern w:val="2"/>
                <w:sz w:val="22"/>
                <w:szCs w:val="22"/>
                <w:lang w:eastAsia="en-US"/>
                <w14:ligatures w14:val="standardContextual"/>
              </w:rPr>
            </w:pPr>
            <w:r w:rsidRPr="001738C4">
              <w:rPr>
                <w:rFonts w:eastAsia="Aptos"/>
                <w:kern w:val="2"/>
                <w:sz w:val="22"/>
                <w:szCs w:val="22"/>
                <w:lang w:eastAsia="en-US"/>
                <w14:ligatures w14:val="standardContextual"/>
              </w:rPr>
              <w:t xml:space="preserve">Ja </w:t>
            </w:r>
            <w:r>
              <w:rPr>
                <w:rFonts w:eastAsia="Aptos"/>
                <w:kern w:val="2"/>
                <w:sz w:val="22"/>
                <w:szCs w:val="22"/>
                <w:lang w:eastAsia="en-US"/>
                <w14:ligatures w14:val="standardContextual"/>
              </w:rPr>
              <w:t xml:space="preserve">MP </w:t>
            </w:r>
            <w:r w:rsidRPr="001738C4">
              <w:rPr>
                <w:rFonts w:eastAsia="Aptos"/>
                <w:kern w:val="2"/>
                <w:sz w:val="22"/>
                <w:szCs w:val="22"/>
                <w:lang w:eastAsia="en-US"/>
                <w14:ligatures w14:val="standardContextual"/>
              </w:rPr>
              <w:t xml:space="preserve">iesniegts pirms līguma par atbalsta piešķiršanu noslēgšanas, </w:t>
            </w:r>
            <w:r w:rsidR="24895C8A" w:rsidRPr="001738C4">
              <w:rPr>
                <w:rFonts w:eastAsia="Aptos"/>
                <w:kern w:val="2"/>
                <w:sz w:val="22"/>
                <w:szCs w:val="22"/>
                <w:lang w:eastAsia="en-US"/>
                <w14:ligatures w14:val="standardContextual"/>
              </w:rPr>
              <w:t>MP vērtēšanu neturpina līdz līguma parakstīšanas brīdim</w:t>
            </w:r>
            <w:r w:rsidR="7A0CBD62" w:rsidRPr="001738C4">
              <w:rPr>
                <w:rFonts w:eastAsia="Aptos"/>
                <w:kern w:val="2"/>
                <w:sz w:val="22"/>
                <w:szCs w:val="22"/>
                <w:lang w:eastAsia="en-US"/>
                <w14:ligatures w14:val="standardContextual"/>
              </w:rPr>
              <w:t xml:space="preserve"> </w:t>
            </w:r>
            <w:r w:rsidRPr="001738C4">
              <w:rPr>
                <w:rFonts w:eastAsia="Aptos"/>
                <w:kern w:val="2"/>
                <w:sz w:val="22"/>
                <w:szCs w:val="22"/>
                <w:lang w:eastAsia="en-US"/>
                <w14:ligatures w14:val="standardContextual"/>
              </w:rPr>
              <w:t>.</w:t>
            </w:r>
          </w:p>
          <w:p w14:paraId="7A4361F9" w14:textId="77777777" w:rsidR="001738C4" w:rsidRPr="001738C4" w:rsidRDefault="001738C4" w:rsidP="001738C4">
            <w:pPr>
              <w:tabs>
                <w:tab w:val="left" w:pos="1200"/>
              </w:tabs>
              <w:spacing w:line="259" w:lineRule="auto"/>
              <w:ind w:left="122" w:right="128"/>
              <w:jc w:val="both"/>
              <w:rPr>
                <w:rFonts w:eastAsia="Aptos"/>
                <w:kern w:val="2"/>
                <w:sz w:val="22"/>
                <w:szCs w:val="22"/>
                <w:lang w:eastAsia="en-US"/>
                <w14:ligatures w14:val="standardContextual"/>
              </w:rPr>
            </w:pPr>
          </w:p>
          <w:p w14:paraId="06127443" w14:textId="216B08E2" w:rsidR="001738C4" w:rsidRPr="001738C4" w:rsidRDefault="001738C4" w:rsidP="001738C4">
            <w:pPr>
              <w:tabs>
                <w:tab w:val="left" w:pos="1200"/>
              </w:tabs>
              <w:spacing w:line="259" w:lineRule="auto"/>
              <w:ind w:left="122" w:right="128"/>
              <w:jc w:val="both"/>
              <w:rPr>
                <w:rFonts w:eastAsia="Aptos"/>
                <w:kern w:val="2"/>
                <w:sz w:val="22"/>
                <w:szCs w:val="22"/>
                <w:lang w:eastAsia="en-US"/>
                <w14:ligatures w14:val="standardContextual"/>
              </w:rPr>
            </w:pPr>
            <w:r w:rsidRPr="001738C4">
              <w:rPr>
                <w:rFonts w:eastAsia="Aptos"/>
                <w:kern w:val="2"/>
                <w:sz w:val="22"/>
                <w:szCs w:val="22"/>
                <w:lang w:eastAsia="en-US"/>
                <w14:ligatures w14:val="standardContextual"/>
              </w:rPr>
              <w:t xml:space="preserve">Atbilstība kritērijam </w:t>
            </w:r>
            <w:r w:rsidR="7D3E39BE" w:rsidRPr="001738C4">
              <w:rPr>
                <w:rFonts w:eastAsia="Aptos"/>
                <w:kern w:val="2"/>
                <w:sz w:val="22"/>
                <w:szCs w:val="22"/>
                <w:lang w:eastAsia="en-US"/>
                <w14:ligatures w14:val="standardContextual"/>
              </w:rPr>
              <w:t>ir</w:t>
            </w:r>
            <w:r w:rsidRPr="001738C4">
              <w:rPr>
                <w:rFonts w:eastAsia="Aptos"/>
                <w:kern w:val="2"/>
                <w:sz w:val="22"/>
                <w:szCs w:val="22"/>
                <w:lang w:eastAsia="en-US"/>
                <w14:ligatures w14:val="standardContextual"/>
              </w:rPr>
              <w:t xml:space="preserve"> precizējama.</w:t>
            </w:r>
          </w:p>
          <w:p w14:paraId="0AD8D3D5" w14:textId="1B981D00" w:rsidR="00CE5B7D" w:rsidRPr="005E26C4" w:rsidRDefault="00CE5B7D" w:rsidP="7A3C43A0">
            <w:pPr>
              <w:jc w:val="both"/>
              <w:rPr>
                <w:sz w:val="22"/>
                <w:szCs w:val="22"/>
              </w:rPr>
            </w:pPr>
          </w:p>
        </w:tc>
        <w:tc>
          <w:tcPr>
            <w:tcW w:w="2505" w:type="dxa"/>
          </w:tcPr>
          <w:p w14:paraId="21F7F069" w14:textId="77777777" w:rsidR="00CE5B7D" w:rsidRPr="005E26C4" w:rsidRDefault="00CE5B7D" w:rsidP="000529F9">
            <w:pPr>
              <w:numPr>
                <w:ilvl w:val="0"/>
                <w:numId w:val="5"/>
              </w:numPr>
              <w:tabs>
                <w:tab w:val="num" w:pos="252"/>
              </w:tabs>
              <w:ind w:left="252" w:hanging="252"/>
              <w:jc w:val="both"/>
              <w:rPr>
                <w:sz w:val="22"/>
              </w:rPr>
            </w:pPr>
            <w:hyperlink r:id="rId13" w:history="1">
              <w:r w:rsidRPr="7A3C43A0">
                <w:rPr>
                  <w:color w:val="0000FF"/>
                  <w:sz w:val="22"/>
                  <w:szCs w:val="22"/>
                  <w:u w:val="single"/>
                </w:rPr>
                <w:t>www.business.gov.lv</w:t>
              </w:r>
            </w:hyperlink>
          </w:p>
          <w:p w14:paraId="476570F9" w14:textId="651AE1ED" w:rsidR="2C44189D" w:rsidRDefault="00A51B70" w:rsidP="005329BF">
            <w:pPr>
              <w:numPr>
                <w:ilvl w:val="0"/>
                <w:numId w:val="5"/>
              </w:numPr>
              <w:tabs>
                <w:tab w:val="clear" w:pos="1440"/>
                <w:tab w:val="num" w:pos="252"/>
                <w:tab w:val="num" w:pos="302"/>
              </w:tabs>
              <w:ind w:left="0" w:firstLine="0"/>
              <w:jc w:val="both"/>
              <w:rPr>
                <w:sz w:val="22"/>
                <w:szCs w:val="22"/>
              </w:rPr>
            </w:pPr>
            <w:r w:rsidRPr="7A3C43A0">
              <w:rPr>
                <w:sz w:val="22"/>
                <w:szCs w:val="22"/>
              </w:rPr>
              <w:t>MP</w:t>
            </w:r>
          </w:p>
          <w:p w14:paraId="7624790A" w14:textId="0E718D37" w:rsidR="00CE5B7D" w:rsidRPr="005E26C4" w:rsidRDefault="00A51B70" w:rsidP="005329BF">
            <w:pPr>
              <w:numPr>
                <w:ilvl w:val="0"/>
                <w:numId w:val="5"/>
              </w:numPr>
              <w:tabs>
                <w:tab w:val="clear" w:pos="1440"/>
                <w:tab w:val="num" w:pos="252"/>
                <w:tab w:val="num" w:pos="302"/>
              </w:tabs>
              <w:ind w:left="0" w:firstLine="0"/>
              <w:jc w:val="both"/>
              <w:rPr>
                <w:sz w:val="22"/>
                <w:szCs w:val="22"/>
              </w:rPr>
            </w:pPr>
            <w:r w:rsidRPr="7A3C43A0">
              <w:rPr>
                <w:sz w:val="22"/>
                <w:szCs w:val="22"/>
              </w:rPr>
              <w:t>Lursoft</w:t>
            </w:r>
          </w:p>
          <w:p w14:paraId="70447CB3" w14:textId="77777777" w:rsidR="00CE5B7D" w:rsidRPr="005E26C4" w:rsidRDefault="00CE5B7D" w:rsidP="003B483E">
            <w:pPr>
              <w:jc w:val="both"/>
              <w:rPr>
                <w:sz w:val="22"/>
              </w:rPr>
            </w:pPr>
          </w:p>
        </w:tc>
      </w:tr>
      <w:tr w:rsidR="00E625AC" w14:paraId="4DD8401E" w14:textId="77777777" w:rsidTr="7287EB42">
        <w:trPr>
          <w:trHeight w:val="300"/>
        </w:trPr>
        <w:tc>
          <w:tcPr>
            <w:tcW w:w="690" w:type="dxa"/>
          </w:tcPr>
          <w:p w14:paraId="1A61B57F" w14:textId="77777777" w:rsidR="00E625AC" w:rsidRPr="005E26C4" w:rsidRDefault="00E625AC" w:rsidP="00E625AC">
            <w:pPr>
              <w:jc w:val="center"/>
              <w:rPr>
                <w:sz w:val="22"/>
                <w:szCs w:val="22"/>
              </w:rPr>
            </w:pPr>
            <w:r w:rsidRPr="4F6A678E">
              <w:rPr>
                <w:sz w:val="22"/>
                <w:szCs w:val="22"/>
              </w:rPr>
              <w:t>2.</w:t>
            </w:r>
          </w:p>
        </w:tc>
        <w:tc>
          <w:tcPr>
            <w:tcW w:w="3215" w:type="dxa"/>
          </w:tcPr>
          <w:p w14:paraId="317C78F1" w14:textId="0278031A" w:rsidR="00E625AC" w:rsidRPr="00263C15" w:rsidRDefault="00E625AC" w:rsidP="00E625AC">
            <w:pPr>
              <w:spacing w:line="259" w:lineRule="auto"/>
              <w:jc w:val="both"/>
              <w:rPr>
                <w:sz w:val="22"/>
                <w:szCs w:val="22"/>
              </w:rPr>
            </w:pPr>
            <w:r w:rsidRPr="00263C15">
              <w:rPr>
                <w:sz w:val="22"/>
                <w:szCs w:val="22"/>
              </w:rPr>
              <w:t>MP veidlapa ir pilnībā aizpildīta, un to ir parakstījusi atbalsta saņēmēja amatpersona vai pilnvarota persona</w:t>
            </w:r>
          </w:p>
        </w:tc>
        <w:tc>
          <w:tcPr>
            <w:tcW w:w="8299" w:type="dxa"/>
            <w:tcBorders>
              <w:top w:val="single" w:sz="6" w:space="0" w:color="auto"/>
              <w:left w:val="single" w:sz="6" w:space="0" w:color="auto"/>
              <w:bottom w:val="single" w:sz="6" w:space="0" w:color="auto"/>
              <w:right w:val="single" w:sz="6" w:space="0" w:color="auto"/>
            </w:tcBorders>
          </w:tcPr>
          <w:p w14:paraId="61944A30" w14:textId="6D739FBF" w:rsidR="00E625AC" w:rsidRPr="00263C15" w:rsidRDefault="00E625AC" w:rsidP="00E625AC">
            <w:pPr>
              <w:tabs>
                <w:tab w:val="left" w:pos="1200"/>
              </w:tabs>
              <w:ind w:left="122" w:right="128"/>
              <w:jc w:val="both"/>
              <w:rPr>
                <w:sz w:val="22"/>
                <w:szCs w:val="22"/>
              </w:rPr>
            </w:pPr>
            <w:r w:rsidRPr="00263C15">
              <w:rPr>
                <w:sz w:val="22"/>
                <w:szCs w:val="22"/>
              </w:rPr>
              <w:t>Pārbauda, vai MP veidlapa ir pilnībā aizpildīta. Ja kāda MP sadaļa nav aizpildīta, bet par tās saturu var pārliecināties citās MP sadaļās un pielikumos, konstatējums uzskatāms par nebūtisku un papildus informācija netiek pieprasīta.</w:t>
            </w:r>
          </w:p>
          <w:p w14:paraId="10EF0D93" w14:textId="77777777" w:rsidR="00E625AC" w:rsidRPr="00263C15" w:rsidRDefault="00E625AC" w:rsidP="00E625AC">
            <w:pPr>
              <w:tabs>
                <w:tab w:val="left" w:pos="1200"/>
              </w:tabs>
              <w:ind w:left="122" w:right="128"/>
              <w:jc w:val="both"/>
              <w:rPr>
                <w:sz w:val="22"/>
                <w:szCs w:val="22"/>
              </w:rPr>
            </w:pPr>
            <w:r w:rsidRPr="00263C15">
              <w:rPr>
                <w:sz w:val="22"/>
                <w:szCs w:val="22"/>
              </w:rPr>
              <w:t> </w:t>
            </w:r>
          </w:p>
          <w:p w14:paraId="1AC51315" w14:textId="77777777" w:rsidR="0094203B" w:rsidRDefault="00E625AC" w:rsidP="00E625AC">
            <w:pPr>
              <w:tabs>
                <w:tab w:val="left" w:pos="1200"/>
              </w:tabs>
              <w:ind w:left="122" w:right="128"/>
              <w:jc w:val="both"/>
              <w:rPr>
                <w:sz w:val="22"/>
                <w:szCs w:val="22"/>
              </w:rPr>
            </w:pPr>
            <w:r w:rsidRPr="00263C15">
              <w:rPr>
                <w:sz w:val="22"/>
                <w:szCs w:val="22"/>
              </w:rPr>
              <w:t>Pārbauda, vai MP ir iesniegusi atbalsta saņēmēja paraksttiesīgā persona saskaņā ar „Lursoft” datiem. Informāciju pārbauda pilnās izziņas sadaļā „Valde” vai “Izpildinstitūcija” un „Prokūru saraksts” un pievieno izdruku (PDF formātā) pie iekšējo noteikumu 5. pielikuma “Pārbaudes lapa Nr. 3 maksājuma pieprasījuma izvērtēšanai par atbilstību vērtēšanas kritērijiem atbalstam pašvaldību vietējās ekonomikas stiprināšanai” (turpmāk – PL Nr. 3). </w:t>
            </w:r>
          </w:p>
          <w:p w14:paraId="7AFF5B26" w14:textId="77777777" w:rsidR="0094203B" w:rsidRDefault="0094203B" w:rsidP="00E625AC">
            <w:pPr>
              <w:tabs>
                <w:tab w:val="left" w:pos="1200"/>
              </w:tabs>
              <w:ind w:left="122" w:right="128"/>
              <w:jc w:val="both"/>
              <w:rPr>
                <w:sz w:val="22"/>
                <w:szCs w:val="22"/>
              </w:rPr>
            </w:pPr>
          </w:p>
          <w:p w14:paraId="3DE876BA" w14:textId="3B632FD4" w:rsidR="00E625AC" w:rsidRPr="00263C15" w:rsidRDefault="00CE5E43" w:rsidP="00E625AC">
            <w:pPr>
              <w:tabs>
                <w:tab w:val="left" w:pos="1200"/>
              </w:tabs>
              <w:ind w:left="122" w:right="128"/>
              <w:jc w:val="both"/>
              <w:rPr>
                <w:sz w:val="22"/>
                <w:szCs w:val="22"/>
              </w:rPr>
            </w:pPr>
            <w:r w:rsidRPr="00CE5E43">
              <w:rPr>
                <w:sz w:val="22"/>
                <w:szCs w:val="22"/>
                <w:u w:val="single"/>
              </w:rPr>
              <w:t xml:space="preserve">Gadījumā, ja publiski pieejamajā informācijā nevar pārliecināties par </w:t>
            </w:r>
            <w:r>
              <w:rPr>
                <w:sz w:val="22"/>
                <w:szCs w:val="22"/>
                <w:u w:val="single"/>
              </w:rPr>
              <w:t>MP</w:t>
            </w:r>
            <w:r w:rsidRPr="00CE5E43">
              <w:rPr>
                <w:sz w:val="22"/>
                <w:szCs w:val="22"/>
                <w:u w:val="single"/>
              </w:rPr>
              <w:t xml:space="preserve"> iesniegušās personas tiesībām pārstāvēt projekta iesniedzēju, ar papildu informāciju tiek pieprasīts iesniegt pamatojošo dokumentāciju.</w:t>
            </w:r>
            <w:r w:rsidRPr="00CE5E43">
              <w:rPr>
                <w:sz w:val="22"/>
                <w:szCs w:val="22"/>
              </w:rPr>
              <w:t> </w:t>
            </w:r>
            <w:r w:rsidR="00E625AC" w:rsidRPr="00263C15">
              <w:rPr>
                <w:sz w:val="22"/>
                <w:szCs w:val="22"/>
              </w:rPr>
              <w:t> </w:t>
            </w:r>
          </w:p>
          <w:p w14:paraId="1A1F8B80" w14:textId="77777777" w:rsidR="00E625AC" w:rsidRPr="00263C15" w:rsidRDefault="00E625AC" w:rsidP="00E625AC">
            <w:pPr>
              <w:tabs>
                <w:tab w:val="left" w:pos="1200"/>
              </w:tabs>
              <w:ind w:left="122" w:right="128"/>
              <w:jc w:val="both"/>
              <w:rPr>
                <w:sz w:val="22"/>
                <w:szCs w:val="22"/>
              </w:rPr>
            </w:pPr>
            <w:r w:rsidRPr="00263C15">
              <w:rPr>
                <w:sz w:val="22"/>
                <w:szCs w:val="22"/>
              </w:rPr>
              <w:t> </w:t>
            </w:r>
          </w:p>
          <w:p w14:paraId="47375D61" w14:textId="12D8BA51" w:rsidR="00E625AC" w:rsidRPr="00263C15" w:rsidRDefault="00E625AC" w:rsidP="00E625AC">
            <w:pPr>
              <w:tabs>
                <w:tab w:val="left" w:pos="1200"/>
              </w:tabs>
              <w:ind w:left="122" w:right="128"/>
              <w:jc w:val="both"/>
              <w:rPr>
                <w:sz w:val="22"/>
                <w:szCs w:val="22"/>
              </w:rPr>
            </w:pPr>
            <w:r w:rsidRPr="00263C15">
              <w:rPr>
                <w:sz w:val="22"/>
                <w:szCs w:val="22"/>
              </w:rPr>
              <w:t xml:space="preserve">Ja tiek konstatēts, ka MP nav iesniegusi paraksttiesīgā persona, pārbauda, vai MP ir pievienota pilnvara, kas parakstīta ar drošu elektronisko parakstu un ar kuru piešķirtas tiesības MP iesniegt kādai citai personai. Gadījumos, kad MP nav pievienota pilnvara, kas </w:t>
            </w:r>
            <w:r w:rsidRPr="00263C15">
              <w:rPr>
                <w:sz w:val="22"/>
                <w:szCs w:val="22"/>
              </w:rPr>
              <w:lastRenderedPageBreak/>
              <w:t>parakstīta ar drošu elektronisko parakstu, tad, tiek lūgts iesniegt pilnvaru, nosakot termiņu pilnvaras iesniegšanai.</w:t>
            </w:r>
          </w:p>
          <w:p w14:paraId="32062EB3" w14:textId="77777777" w:rsidR="00E625AC" w:rsidRPr="00263C15" w:rsidRDefault="00E625AC" w:rsidP="00E625AC">
            <w:pPr>
              <w:tabs>
                <w:tab w:val="left" w:pos="1200"/>
              </w:tabs>
              <w:ind w:left="122" w:right="128"/>
              <w:jc w:val="both"/>
              <w:rPr>
                <w:sz w:val="22"/>
                <w:szCs w:val="22"/>
              </w:rPr>
            </w:pPr>
          </w:p>
          <w:p w14:paraId="323A686A" w14:textId="77777777" w:rsidR="00E625AC" w:rsidRPr="00263C15" w:rsidRDefault="00E625AC" w:rsidP="00263C15">
            <w:pPr>
              <w:jc w:val="both"/>
              <w:textAlignment w:val="baseline"/>
              <w:rPr>
                <w:color w:val="000000" w:themeColor="text1"/>
                <w:sz w:val="22"/>
                <w:szCs w:val="22"/>
              </w:rPr>
            </w:pPr>
            <w:r w:rsidRPr="00263C15">
              <w:rPr>
                <w:color w:val="000000" w:themeColor="text1"/>
                <w:sz w:val="22"/>
                <w:szCs w:val="22"/>
              </w:rPr>
              <w:t>Atbilstība kritērijam ir precizējama.</w:t>
            </w:r>
          </w:p>
          <w:p w14:paraId="45AA73B4" w14:textId="23306647" w:rsidR="00E625AC" w:rsidRPr="00263C15" w:rsidRDefault="00E625AC" w:rsidP="00E625AC">
            <w:pPr>
              <w:ind w:right="135"/>
              <w:jc w:val="both"/>
              <w:textAlignment w:val="baseline"/>
              <w:rPr>
                <w:color w:val="000000" w:themeColor="text1"/>
                <w:sz w:val="22"/>
                <w:szCs w:val="22"/>
              </w:rPr>
            </w:pPr>
          </w:p>
        </w:tc>
        <w:tc>
          <w:tcPr>
            <w:tcW w:w="2505" w:type="dxa"/>
          </w:tcPr>
          <w:p w14:paraId="1ADC28BD" w14:textId="00C5F9B7" w:rsidR="00E625AC" w:rsidRPr="00263C15" w:rsidRDefault="00E625AC" w:rsidP="00E625AC">
            <w:pPr>
              <w:numPr>
                <w:ilvl w:val="0"/>
                <w:numId w:val="8"/>
              </w:numPr>
              <w:ind w:left="302" w:hanging="302"/>
              <w:jc w:val="both"/>
              <w:rPr>
                <w:sz w:val="22"/>
                <w:szCs w:val="22"/>
              </w:rPr>
            </w:pPr>
            <w:hyperlink r:id="rId14" w:history="1">
              <w:r w:rsidRPr="00263C15">
                <w:rPr>
                  <w:color w:val="0000FF"/>
                  <w:sz w:val="22"/>
                  <w:szCs w:val="22"/>
                  <w:u w:val="single"/>
                </w:rPr>
                <w:t>www.business.gov.lv</w:t>
              </w:r>
            </w:hyperlink>
          </w:p>
          <w:p w14:paraId="6F386D6B" w14:textId="17C9402D" w:rsidR="00E625AC" w:rsidRPr="00263C15" w:rsidRDefault="00E625AC" w:rsidP="00E625AC">
            <w:pPr>
              <w:numPr>
                <w:ilvl w:val="0"/>
                <w:numId w:val="8"/>
              </w:numPr>
              <w:ind w:left="302" w:hanging="302"/>
              <w:jc w:val="both"/>
              <w:rPr>
                <w:sz w:val="22"/>
                <w:szCs w:val="22"/>
              </w:rPr>
            </w:pPr>
            <w:r w:rsidRPr="00263C15">
              <w:rPr>
                <w:sz w:val="22"/>
                <w:szCs w:val="22"/>
              </w:rPr>
              <w:t>MP</w:t>
            </w:r>
          </w:p>
          <w:p w14:paraId="7E5995E4" w14:textId="62CAA179" w:rsidR="00E625AC" w:rsidRPr="00263C15" w:rsidRDefault="00E625AC" w:rsidP="00E625AC">
            <w:pPr>
              <w:numPr>
                <w:ilvl w:val="0"/>
                <w:numId w:val="8"/>
              </w:numPr>
              <w:ind w:left="302" w:hanging="302"/>
              <w:jc w:val="both"/>
              <w:rPr>
                <w:sz w:val="22"/>
                <w:szCs w:val="22"/>
              </w:rPr>
            </w:pPr>
            <w:r w:rsidRPr="00263C15">
              <w:rPr>
                <w:sz w:val="22"/>
                <w:szCs w:val="22"/>
              </w:rPr>
              <w:t>Lursoft</w:t>
            </w:r>
          </w:p>
        </w:tc>
      </w:tr>
      <w:tr w:rsidR="00CE029E" w14:paraId="3E22AED5" w14:textId="77777777" w:rsidTr="7287EB42">
        <w:trPr>
          <w:trHeight w:val="300"/>
        </w:trPr>
        <w:tc>
          <w:tcPr>
            <w:tcW w:w="690" w:type="dxa"/>
          </w:tcPr>
          <w:p w14:paraId="630A878B" w14:textId="1BC28611" w:rsidR="00CE029E" w:rsidRDefault="00CE029E" w:rsidP="003E418C">
            <w:pPr>
              <w:jc w:val="center"/>
              <w:rPr>
                <w:sz w:val="22"/>
                <w:szCs w:val="22"/>
              </w:rPr>
            </w:pPr>
            <w:r>
              <w:rPr>
                <w:sz w:val="22"/>
                <w:szCs w:val="22"/>
              </w:rPr>
              <w:t>3.</w:t>
            </w:r>
          </w:p>
        </w:tc>
        <w:tc>
          <w:tcPr>
            <w:tcW w:w="3215" w:type="dxa"/>
          </w:tcPr>
          <w:p w14:paraId="25FED895" w14:textId="352AC0F8" w:rsidR="00CE029E" w:rsidRPr="001E7E7E" w:rsidRDefault="00485047" w:rsidP="00E625AC">
            <w:pPr>
              <w:spacing w:line="259" w:lineRule="auto"/>
              <w:jc w:val="both"/>
              <w:rPr>
                <w:sz w:val="22"/>
                <w:szCs w:val="22"/>
              </w:rPr>
            </w:pPr>
            <w:r w:rsidRPr="00485047">
              <w:rPr>
                <w:sz w:val="22"/>
                <w:szCs w:val="22"/>
              </w:rPr>
              <w:t>Atbalsta saņēmējam (privātā kapitālsabiedrība, speciālās ekonomiskās zonas pārvalde, ostas pārvalde), t.sk. īpašniekiem, valdes locekļiem, patiesā labuma guvējiem, pārstāvēttiesīgām personām, mātes vai meitas uzņēmumiem nav noteiktas starptautiskās vai nacionālās sankcijas vai būtiskas finanšu un kapitāla tirgus intereses ietekmējošas Eiropas Savienības vai Ziemeļatlantijas līguma organizācijas dalībvalsts noteiktās sankcijas.</w:t>
            </w:r>
          </w:p>
        </w:tc>
        <w:tc>
          <w:tcPr>
            <w:tcW w:w="8299" w:type="dxa"/>
          </w:tcPr>
          <w:p w14:paraId="77132732" w14:textId="4AE4BE4F" w:rsidR="00B80243" w:rsidRDefault="123915DB" w:rsidP="00B80243">
            <w:pPr>
              <w:jc w:val="both"/>
              <w:textAlignment w:val="baseline"/>
              <w:rPr>
                <w:sz w:val="22"/>
                <w:szCs w:val="22"/>
              </w:rPr>
            </w:pPr>
            <w:r w:rsidRPr="7287EB42">
              <w:rPr>
                <w:sz w:val="22"/>
                <w:szCs w:val="22"/>
              </w:rPr>
              <w:t xml:space="preserve">Ja </w:t>
            </w:r>
            <w:r w:rsidR="0A950EEF" w:rsidRPr="7287EB42">
              <w:rPr>
                <w:sz w:val="22"/>
                <w:szCs w:val="22"/>
              </w:rPr>
              <w:t>MP</w:t>
            </w:r>
            <w:r w:rsidRPr="7287EB42">
              <w:rPr>
                <w:sz w:val="22"/>
                <w:szCs w:val="22"/>
              </w:rPr>
              <w:t xml:space="preserve"> iesniedzējs ir pašvaldība vai pašvaldības kapitālsabiedŗība, kritērijs netiek vērtēts un PL Nr. </w:t>
            </w:r>
            <w:r w:rsidR="1889DA83" w:rsidRPr="7287EB42">
              <w:rPr>
                <w:sz w:val="22"/>
                <w:szCs w:val="22"/>
              </w:rPr>
              <w:t>3</w:t>
            </w:r>
            <w:r w:rsidRPr="7287EB42">
              <w:rPr>
                <w:sz w:val="22"/>
                <w:szCs w:val="22"/>
              </w:rPr>
              <w:t xml:space="preserve"> tiek atzīmēts “N/a”.</w:t>
            </w:r>
          </w:p>
          <w:p w14:paraId="440BDDFB" w14:textId="77777777" w:rsidR="00F30694" w:rsidRPr="00B80243" w:rsidRDefault="00F30694" w:rsidP="00B80243">
            <w:pPr>
              <w:jc w:val="both"/>
              <w:textAlignment w:val="baseline"/>
              <w:rPr>
                <w:sz w:val="22"/>
                <w:szCs w:val="22"/>
              </w:rPr>
            </w:pPr>
          </w:p>
          <w:p w14:paraId="34D38D92" w14:textId="77777777" w:rsidR="00B80243" w:rsidRPr="00B80243" w:rsidRDefault="00B80243" w:rsidP="00B80243">
            <w:pPr>
              <w:jc w:val="both"/>
              <w:textAlignment w:val="baseline"/>
              <w:rPr>
                <w:sz w:val="22"/>
                <w:szCs w:val="22"/>
              </w:rPr>
            </w:pPr>
            <w:r w:rsidRPr="00B80243">
              <w:rPr>
                <w:sz w:val="22"/>
                <w:szCs w:val="22"/>
              </w:rPr>
              <w:t>Pārbauda, vai atbalsta saņēmējam (privātā kapitālsabiedrība, speciālās ekonomiskās zonas pārvalde, ostas pārvalde), t.sk. īpašniekiem, valdes locekļiem, patiesā labuma guvējiem, pārstāvēttiesīgām personām, mātes vai meitas uzņēmumiem nav noteiktas starptautiskās vai nacionālās sankcijas vai būtiskas finanšu un kapitāla tirgus intereses ietekmējošas Eiropas Savienības vai Ziemeļatlantijas līguma organizācijas dalībvalsts noteiktās sankcijas.</w:t>
            </w:r>
          </w:p>
          <w:p w14:paraId="32EADCCD" w14:textId="77777777" w:rsidR="00B80243" w:rsidRPr="00B80243" w:rsidRDefault="00B80243" w:rsidP="00B80243">
            <w:pPr>
              <w:jc w:val="both"/>
              <w:textAlignment w:val="baseline"/>
              <w:rPr>
                <w:sz w:val="22"/>
                <w:szCs w:val="22"/>
              </w:rPr>
            </w:pPr>
          </w:p>
          <w:p w14:paraId="7725783D" w14:textId="6C662EED" w:rsidR="00B80243" w:rsidRPr="00B80243" w:rsidRDefault="123915DB" w:rsidP="00B80243">
            <w:pPr>
              <w:jc w:val="both"/>
              <w:textAlignment w:val="baseline"/>
              <w:rPr>
                <w:sz w:val="22"/>
                <w:szCs w:val="22"/>
              </w:rPr>
            </w:pPr>
            <w:r w:rsidRPr="7287EB42">
              <w:rPr>
                <w:sz w:val="22"/>
                <w:szCs w:val="22"/>
              </w:rPr>
              <w:t xml:space="preserve">Sagatavo Lursoft AML izziņas vai izziņas no Lursoft sadaļas "Sankciju katalogs" un pievieno pie PL Nr. </w:t>
            </w:r>
            <w:r w:rsidR="16DB3C75" w:rsidRPr="7287EB42">
              <w:rPr>
                <w:sz w:val="22"/>
                <w:szCs w:val="22"/>
              </w:rPr>
              <w:t>3</w:t>
            </w:r>
            <w:r w:rsidRPr="7287EB42">
              <w:rPr>
                <w:sz w:val="22"/>
                <w:szCs w:val="22"/>
              </w:rPr>
              <w:t>.</w:t>
            </w:r>
          </w:p>
          <w:p w14:paraId="7382BF35" w14:textId="77777777" w:rsidR="00B80243" w:rsidRPr="00B80243" w:rsidRDefault="00B80243" w:rsidP="00B80243">
            <w:pPr>
              <w:jc w:val="both"/>
              <w:textAlignment w:val="baseline"/>
              <w:rPr>
                <w:sz w:val="22"/>
                <w:szCs w:val="22"/>
              </w:rPr>
            </w:pPr>
          </w:p>
          <w:p w14:paraId="3CC793FC" w14:textId="79EE489D" w:rsidR="00CE029E" w:rsidRPr="001E7E7E" w:rsidRDefault="00B80243" w:rsidP="00B80243">
            <w:pPr>
              <w:jc w:val="both"/>
              <w:textAlignment w:val="baseline"/>
              <w:rPr>
                <w:sz w:val="22"/>
                <w:szCs w:val="22"/>
              </w:rPr>
            </w:pPr>
            <w:r w:rsidRPr="00B80243">
              <w:rPr>
                <w:sz w:val="22"/>
                <w:szCs w:val="22"/>
              </w:rPr>
              <w:t>Atbilstība kritērijam nav precizējama.</w:t>
            </w:r>
          </w:p>
        </w:tc>
        <w:tc>
          <w:tcPr>
            <w:tcW w:w="2505" w:type="dxa"/>
          </w:tcPr>
          <w:p w14:paraId="4F850BCE" w14:textId="14D828C2" w:rsidR="00CE029E" w:rsidRPr="002511C7" w:rsidRDefault="00F30694" w:rsidP="00F30694">
            <w:pPr>
              <w:ind w:left="19"/>
              <w:jc w:val="both"/>
              <w:rPr>
                <w:sz w:val="22"/>
                <w:szCs w:val="22"/>
              </w:rPr>
            </w:pPr>
            <w:r w:rsidRPr="002511C7">
              <w:rPr>
                <w:sz w:val="22"/>
                <w:szCs w:val="22"/>
              </w:rPr>
              <w:t>MP</w:t>
            </w:r>
          </w:p>
        </w:tc>
      </w:tr>
      <w:tr w:rsidR="00E625AC" w14:paraId="787F9A23" w14:textId="77777777" w:rsidTr="7287EB42">
        <w:trPr>
          <w:trHeight w:val="300"/>
        </w:trPr>
        <w:tc>
          <w:tcPr>
            <w:tcW w:w="690" w:type="dxa"/>
          </w:tcPr>
          <w:p w14:paraId="4B002E4E" w14:textId="22407DA0" w:rsidR="00E625AC" w:rsidRPr="4F6A678E" w:rsidRDefault="00CE029E" w:rsidP="003E418C">
            <w:pPr>
              <w:jc w:val="center"/>
              <w:rPr>
                <w:sz w:val="22"/>
                <w:szCs w:val="22"/>
              </w:rPr>
            </w:pPr>
            <w:r>
              <w:rPr>
                <w:sz w:val="22"/>
                <w:szCs w:val="22"/>
              </w:rPr>
              <w:t>4</w:t>
            </w:r>
            <w:r w:rsidR="00EB1A66">
              <w:rPr>
                <w:sz w:val="22"/>
                <w:szCs w:val="22"/>
              </w:rPr>
              <w:t>.</w:t>
            </w:r>
          </w:p>
        </w:tc>
        <w:tc>
          <w:tcPr>
            <w:tcW w:w="3215" w:type="dxa"/>
          </w:tcPr>
          <w:p w14:paraId="60FD4E09" w14:textId="37297604" w:rsidR="00E625AC" w:rsidRPr="001E7E7E" w:rsidRDefault="00EB1A66" w:rsidP="00E625AC">
            <w:pPr>
              <w:spacing w:line="259" w:lineRule="auto"/>
              <w:jc w:val="both"/>
              <w:rPr>
                <w:sz w:val="22"/>
                <w:szCs w:val="22"/>
              </w:rPr>
            </w:pPr>
            <w:r w:rsidRPr="001E7E7E">
              <w:rPr>
                <w:sz w:val="22"/>
                <w:szCs w:val="22"/>
              </w:rPr>
              <w:t>MP norādītās attiecināmās izmaksas atbilst Ministru kabineta 2025. gada 23.septembra noteikumu Nr.568 “Atbalsta piešķiršanas kārtība pašvaldību vietējās ekonomikas stiprināšanai” (turpmāk – Noteikumi) 6.punktā un projekta iesnieguma 13.sadaļā "Projekta attiecināmo izmaksu tāme" noteiktajām izmaksu pozīcijām.</w:t>
            </w:r>
          </w:p>
        </w:tc>
        <w:tc>
          <w:tcPr>
            <w:tcW w:w="8299" w:type="dxa"/>
          </w:tcPr>
          <w:p w14:paraId="099B0E8E" w14:textId="75FFFC55" w:rsidR="00263C15" w:rsidRPr="001E7E7E" w:rsidRDefault="00263C15" w:rsidP="00263C15">
            <w:pPr>
              <w:jc w:val="both"/>
              <w:textAlignment w:val="baseline"/>
              <w:rPr>
                <w:sz w:val="22"/>
                <w:szCs w:val="22"/>
              </w:rPr>
            </w:pPr>
            <w:r w:rsidRPr="001E7E7E">
              <w:rPr>
                <w:sz w:val="22"/>
                <w:szCs w:val="22"/>
              </w:rPr>
              <w:t>Pārbauda, vai atbilstoši MP iesniegtajiem pamatojošiem dokumentiem (līgumi, rēķini, pieņemšanas/nodošanas akti, u.c.) MP iekļautās attiecināmās izmaksas ir tieši saistīt</w:t>
            </w:r>
            <w:r w:rsidR="003E418C" w:rsidRPr="001E7E7E">
              <w:rPr>
                <w:sz w:val="22"/>
                <w:szCs w:val="22"/>
              </w:rPr>
              <w:t>a</w:t>
            </w:r>
            <w:r w:rsidRPr="001E7E7E">
              <w:rPr>
                <w:sz w:val="22"/>
                <w:szCs w:val="22"/>
              </w:rPr>
              <w:t>s ar projekta īstenošanu un atbilst Ministru kabineta 2025. gada 23. septembra noteikumu Nr. 568 "Atbalsta piešķiršanas kārtība pašvaldību vietējās ekonomikas stiprināšanai" (turpmāk – MK noteikumi Nr. 568) 6. punktā un projekta iesnieguma 13.sadaļā "Projekta attiecināmo izmaksu tāme" noteiktajām izmaksu pozīcijām.</w:t>
            </w:r>
          </w:p>
          <w:p w14:paraId="1C8A1D47" w14:textId="77777777" w:rsidR="00263C15" w:rsidRPr="001E7E7E" w:rsidRDefault="00263C15" w:rsidP="00263C15">
            <w:pPr>
              <w:jc w:val="both"/>
              <w:textAlignment w:val="baseline"/>
              <w:rPr>
                <w:sz w:val="22"/>
                <w:szCs w:val="22"/>
              </w:rPr>
            </w:pPr>
          </w:p>
          <w:p w14:paraId="70A79817" w14:textId="7991EF67" w:rsidR="00E625AC" w:rsidRPr="001E7E7E" w:rsidRDefault="00263C15" w:rsidP="00263C15">
            <w:pPr>
              <w:jc w:val="both"/>
              <w:textAlignment w:val="baseline"/>
              <w:rPr>
                <w:sz w:val="22"/>
                <w:szCs w:val="22"/>
              </w:rPr>
            </w:pPr>
            <w:r w:rsidRPr="001E7E7E">
              <w:rPr>
                <w:sz w:val="22"/>
                <w:szCs w:val="22"/>
              </w:rPr>
              <w:t>Atbilstība kritērijam ir precizējama.</w:t>
            </w:r>
          </w:p>
        </w:tc>
        <w:tc>
          <w:tcPr>
            <w:tcW w:w="2505" w:type="dxa"/>
          </w:tcPr>
          <w:p w14:paraId="049A1FAA" w14:textId="77777777" w:rsidR="00EB1A66" w:rsidRPr="001E7E7E" w:rsidRDefault="00EB1A66" w:rsidP="00263C15">
            <w:pPr>
              <w:numPr>
                <w:ilvl w:val="0"/>
                <w:numId w:val="21"/>
              </w:numPr>
              <w:tabs>
                <w:tab w:val="clear" w:pos="1440"/>
              </w:tabs>
              <w:ind w:left="302" w:hanging="302"/>
              <w:jc w:val="both"/>
              <w:rPr>
                <w:sz w:val="22"/>
                <w:szCs w:val="22"/>
              </w:rPr>
            </w:pPr>
            <w:hyperlink r:id="rId15" w:history="1">
              <w:r w:rsidRPr="001E7E7E">
                <w:rPr>
                  <w:sz w:val="22"/>
                  <w:szCs w:val="22"/>
                  <w:u w:val="single"/>
                </w:rPr>
                <w:t>www.business.gov.lv</w:t>
              </w:r>
            </w:hyperlink>
          </w:p>
          <w:p w14:paraId="27BD5E8D" w14:textId="77777777" w:rsidR="00EB1A66" w:rsidRPr="001E7E7E" w:rsidRDefault="00EB1A66" w:rsidP="00263C15">
            <w:pPr>
              <w:numPr>
                <w:ilvl w:val="0"/>
                <w:numId w:val="21"/>
              </w:numPr>
              <w:ind w:left="302" w:hanging="302"/>
              <w:jc w:val="both"/>
              <w:rPr>
                <w:sz w:val="22"/>
                <w:szCs w:val="22"/>
              </w:rPr>
            </w:pPr>
            <w:r w:rsidRPr="001E7E7E">
              <w:rPr>
                <w:sz w:val="22"/>
                <w:szCs w:val="22"/>
              </w:rPr>
              <w:t>MP</w:t>
            </w:r>
          </w:p>
          <w:p w14:paraId="62C4AEE4" w14:textId="77777777" w:rsidR="00263C15" w:rsidRPr="001E7E7E" w:rsidRDefault="00263C15" w:rsidP="00263C15">
            <w:pPr>
              <w:pStyle w:val="ListParagraph"/>
              <w:numPr>
                <w:ilvl w:val="0"/>
                <w:numId w:val="21"/>
              </w:numPr>
              <w:spacing w:line="259" w:lineRule="auto"/>
              <w:ind w:left="302" w:right="141" w:hanging="302"/>
              <w:jc w:val="both"/>
              <w:rPr>
                <w:sz w:val="22"/>
                <w:szCs w:val="22"/>
              </w:rPr>
            </w:pPr>
            <w:r w:rsidRPr="001E7E7E">
              <w:rPr>
                <w:sz w:val="22"/>
                <w:szCs w:val="22"/>
              </w:rPr>
              <w:t>Projekta iesniegums;</w:t>
            </w:r>
          </w:p>
          <w:p w14:paraId="1388E367" w14:textId="2E764575" w:rsidR="00263C15" w:rsidRPr="001E7E7E" w:rsidRDefault="00263C15" w:rsidP="00263C15">
            <w:pPr>
              <w:numPr>
                <w:ilvl w:val="0"/>
                <w:numId w:val="21"/>
              </w:numPr>
              <w:tabs>
                <w:tab w:val="clear" w:pos="1440"/>
              </w:tabs>
              <w:ind w:left="302" w:hanging="302"/>
              <w:jc w:val="both"/>
              <w:rPr>
                <w:sz w:val="22"/>
                <w:szCs w:val="22"/>
              </w:rPr>
            </w:pPr>
            <w:r w:rsidRPr="001E7E7E">
              <w:rPr>
                <w:sz w:val="22"/>
                <w:szCs w:val="22"/>
              </w:rPr>
              <w:t>MK noteikumi Nr. 568</w:t>
            </w:r>
          </w:p>
          <w:p w14:paraId="26E11DFE" w14:textId="3EF662BD" w:rsidR="00EB1A66" w:rsidRPr="001E7E7E" w:rsidRDefault="00EB1A66" w:rsidP="00263C15">
            <w:pPr>
              <w:ind w:left="302" w:hanging="302"/>
              <w:jc w:val="both"/>
              <w:rPr>
                <w:sz w:val="22"/>
                <w:szCs w:val="22"/>
              </w:rPr>
            </w:pPr>
          </w:p>
          <w:p w14:paraId="6882AEFA" w14:textId="77777777" w:rsidR="00E625AC" w:rsidRPr="001E7E7E" w:rsidRDefault="00E625AC" w:rsidP="00EB1A66">
            <w:pPr>
              <w:jc w:val="both"/>
              <w:rPr>
                <w:sz w:val="22"/>
                <w:szCs w:val="22"/>
              </w:rPr>
            </w:pPr>
          </w:p>
        </w:tc>
      </w:tr>
      <w:tr w:rsidR="00EB1A66" w14:paraId="052434AC" w14:textId="77777777" w:rsidTr="7287EB42">
        <w:trPr>
          <w:trHeight w:val="300"/>
        </w:trPr>
        <w:tc>
          <w:tcPr>
            <w:tcW w:w="690" w:type="dxa"/>
          </w:tcPr>
          <w:p w14:paraId="60E0952B" w14:textId="1F202D75" w:rsidR="00EB1A66" w:rsidRPr="005E26C4" w:rsidRDefault="00CE029E" w:rsidP="003E418C">
            <w:pPr>
              <w:jc w:val="center"/>
              <w:rPr>
                <w:sz w:val="22"/>
                <w:szCs w:val="22"/>
              </w:rPr>
            </w:pPr>
            <w:r>
              <w:rPr>
                <w:sz w:val="22"/>
                <w:szCs w:val="22"/>
              </w:rPr>
              <w:t>5</w:t>
            </w:r>
            <w:r w:rsidR="00EB1A66" w:rsidRPr="4F6A678E">
              <w:rPr>
                <w:sz w:val="22"/>
                <w:szCs w:val="22"/>
              </w:rPr>
              <w:t>.</w:t>
            </w:r>
          </w:p>
        </w:tc>
        <w:tc>
          <w:tcPr>
            <w:tcW w:w="3215" w:type="dxa"/>
          </w:tcPr>
          <w:p w14:paraId="22C78DE1" w14:textId="4D976D0C" w:rsidR="00EB1A66" w:rsidRPr="001E7E7E" w:rsidRDefault="003E418C" w:rsidP="00E625AC">
            <w:pPr>
              <w:jc w:val="both"/>
              <w:rPr>
                <w:sz w:val="22"/>
                <w:szCs w:val="22"/>
              </w:rPr>
            </w:pPr>
            <w:r w:rsidRPr="001E7E7E">
              <w:rPr>
                <w:sz w:val="22"/>
                <w:szCs w:val="22"/>
              </w:rPr>
              <w:t>MP pieprasītā atbalsta summa nepārsniedz līgumā par projekta īstenošanu norādīto atbalsta apmēru.</w:t>
            </w:r>
          </w:p>
        </w:tc>
        <w:tc>
          <w:tcPr>
            <w:tcW w:w="8299" w:type="dxa"/>
          </w:tcPr>
          <w:p w14:paraId="330BB87A" w14:textId="38B448A7" w:rsidR="003E418C" w:rsidRPr="001E7E7E" w:rsidRDefault="003E418C" w:rsidP="003E418C">
            <w:pPr>
              <w:ind w:right="135"/>
              <w:jc w:val="both"/>
              <w:textAlignment w:val="baseline"/>
              <w:rPr>
                <w:sz w:val="22"/>
              </w:rPr>
            </w:pPr>
            <w:r w:rsidRPr="001E7E7E">
              <w:rPr>
                <w:sz w:val="22"/>
              </w:rPr>
              <w:t>Pārbauda, vai atbilstoši MP veidlapā norādītai informācijai pieprasītā atbalsta summa nepārsniedz noslēgtajā līgumā par projekta īstenošanu norādīto atbalsta apmēru.</w:t>
            </w:r>
          </w:p>
          <w:p w14:paraId="5E05CCAA" w14:textId="5B492E02" w:rsidR="003E418C" w:rsidRPr="001E7E7E" w:rsidRDefault="003E418C" w:rsidP="003E418C">
            <w:pPr>
              <w:ind w:right="135"/>
              <w:jc w:val="both"/>
              <w:textAlignment w:val="baseline"/>
              <w:rPr>
                <w:sz w:val="22"/>
              </w:rPr>
            </w:pPr>
            <w:r w:rsidRPr="001E7E7E">
              <w:rPr>
                <w:sz w:val="22"/>
              </w:rPr>
              <w:t>Pārbauda vai MP norādītā atbalsta summa ir aprēķināta aritmētiski pareizi atbilstoši MP attiecināmo izmaksu kopējam aprēķinam.</w:t>
            </w:r>
          </w:p>
          <w:p w14:paraId="6534EE71" w14:textId="77777777" w:rsidR="003E418C" w:rsidRPr="001E7E7E" w:rsidRDefault="003E418C" w:rsidP="003E418C">
            <w:pPr>
              <w:ind w:right="135"/>
              <w:jc w:val="both"/>
              <w:textAlignment w:val="baseline"/>
              <w:rPr>
                <w:sz w:val="22"/>
              </w:rPr>
            </w:pPr>
          </w:p>
          <w:p w14:paraId="7E377403" w14:textId="35464E19" w:rsidR="003E418C" w:rsidRPr="001E7E7E" w:rsidRDefault="003E418C" w:rsidP="003E418C">
            <w:pPr>
              <w:ind w:right="135"/>
              <w:jc w:val="both"/>
              <w:textAlignment w:val="baseline"/>
              <w:rPr>
                <w:sz w:val="22"/>
              </w:rPr>
            </w:pPr>
            <w:r w:rsidRPr="001E7E7E">
              <w:rPr>
                <w:sz w:val="22"/>
              </w:rPr>
              <w:t>Atbalsta apmēru aprēķinos noapaļo uz leju līdz divām decimālzīmēm aiz komata.</w:t>
            </w:r>
          </w:p>
          <w:p w14:paraId="63B0E15B" w14:textId="77777777" w:rsidR="003E418C" w:rsidRPr="001E7E7E" w:rsidRDefault="003E418C" w:rsidP="003E418C">
            <w:pPr>
              <w:ind w:right="135"/>
              <w:jc w:val="both"/>
              <w:textAlignment w:val="baseline"/>
              <w:rPr>
                <w:sz w:val="22"/>
              </w:rPr>
            </w:pPr>
          </w:p>
          <w:p w14:paraId="5D2FC3AE" w14:textId="77777777" w:rsidR="00EB1A66" w:rsidRPr="001E7E7E" w:rsidRDefault="003E418C" w:rsidP="003E418C">
            <w:pPr>
              <w:ind w:right="135"/>
              <w:jc w:val="both"/>
              <w:textAlignment w:val="baseline"/>
              <w:rPr>
                <w:sz w:val="22"/>
              </w:rPr>
            </w:pPr>
            <w:r w:rsidRPr="001E7E7E">
              <w:rPr>
                <w:sz w:val="22"/>
              </w:rPr>
              <w:t>Atbilstība kritērijam ir precizējama.</w:t>
            </w:r>
          </w:p>
          <w:p w14:paraId="7D044456" w14:textId="13C25360" w:rsidR="003E418C" w:rsidRPr="001E7E7E" w:rsidRDefault="003E418C" w:rsidP="003E418C">
            <w:pPr>
              <w:ind w:right="135"/>
              <w:jc w:val="both"/>
              <w:textAlignment w:val="baseline"/>
              <w:rPr>
                <w:sz w:val="22"/>
              </w:rPr>
            </w:pPr>
          </w:p>
        </w:tc>
        <w:tc>
          <w:tcPr>
            <w:tcW w:w="2505" w:type="dxa"/>
          </w:tcPr>
          <w:p w14:paraId="4D13243B" w14:textId="01CD3A59" w:rsidR="003E418C" w:rsidRPr="001E7E7E" w:rsidRDefault="003E418C" w:rsidP="003E418C">
            <w:pPr>
              <w:numPr>
                <w:ilvl w:val="0"/>
                <w:numId w:val="6"/>
              </w:numPr>
              <w:ind w:left="293"/>
              <w:jc w:val="both"/>
              <w:rPr>
                <w:sz w:val="22"/>
              </w:rPr>
            </w:pPr>
            <w:r w:rsidRPr="001E7E7E">
              <w:rPr>
                <w:sz w:val="22"/>
              </w:rPr>
              <w:lastRenderedPageBreak/>
              <w:t>MP</w:t>
            </w:r>
          </w:p>
          <w:p w14:paraId="135A2AAF" w14:textId="3A8B01B4" w:rsidR="00EB1A66" w:rsidRPr="001E7E7E" w:rsidRDefault="003E418C" w:rsidP="003E418C">
            <w:pPr>
              <w:numPr>
                <w:ilvl w:val="0"/>
                <w:numId w:val="6"/>
              </w:numPr>
              <w:ind w:left="293"/>
              <w:jc w:val="both"/>
              <w:rPr>
                <w:sz w:val="22"/>
              </w:rPr>
            </w:pPr>
            <w:r w:rsidRPr="001E7E7E">
              <w:rPr>
                <w:sz w:val="22"/>
              </w:rPr>
              <w:t>Līgums par projekta īstenošanu</w:t>
            </w:r>
          </w:p>
        </w:tc>
      </w:tr>
      <w:tr w:rsidR="000E4E14" w14:paraId="0675F8C3" w14:textId="77777777" w:rsidTr="7287EB42">
        <w:trPr>
          <w:trHeight w:val="300"/>
        </w:trPr>
        <w:tc>
          <w:tcPr>
            <w:tcW w:w="690" w:type="dxa"/>
          </w:tcPr>
          <w:p w14:paraId="471858D9" w14:textId="307C9C2D" w:rsidR="000E4E14" w:rsidRDefault="00CE029E" w:rsidP="00C20911">
            <w:pPr>
              <w:jc w:val="center"/>
              <w:rPr>
                <w:sz w:val="22"/>
                <w:szCs w:val="22"/>
              </w:rPr>
            </w:pPr>
            <w:r>
              <w:rPr>
                <w:sz w:val="22"/>
                <w:szCs w:val="22"/>
              </w:rPr>
              <w:t>6</w:t>
            </w:r>
            <w:r w:rsidR="000E4E14">
              <w:rPr>
                <w:sz w:val="22"/>
                <w:szCs w:val="22"/>
              </w:rPr>
              <w:t>.</w:t>
            </w:r>
          </w:p>
        </w:tc>
        <w:tc>
          <w:tcPr>
            <w:tcW w:w="3215" w:type="dxa"/>
          </w:tcPr>
          <w:p w14:paraId="0C1566DC" w14:textId="369E481A" w:rsidR="000E4E14" w:rsidRPr="001E7E7E" w:rsidRDefault="000E4E14" w:rsidP="00C20911">
            <w:pPr>
              <w:jc w:val="both"/>
              <w:rPr>
                <w:sz w:val="22"/>
              </w:rPr>
            </w:pPr>
            <w:r w:rsidRPr="001E7E7E">
              <w:rPr>
                <w:sz w:val="22"/>
              </w:rPr>
              <w:t>Atbalsta intensitāte no attiecināmām izmaksām nepārsniedz līgumā par projekta īstenošanu noteikto</w:t>
            </w:r>
          </w:p>
        </w:tc>
        <w:tc>
          <w:tcPr>
            <w:tcW w:w="8299" w:type="dxa"/>
          </w:tcPr>
          <w:p w14:paraId="4A48CC22" w14:textId="51EAF0E9" w:rsidR="000E4E14" w:rsidRPr="001E7E7E" w:rsidRDefault="000E4E14" w:rsidP="000E4E14">
            <w:pPr>
              <w:tabs>
                <w:tab w:val="left" w:pos="706"/>
              </w:tabs>
              <w:autoSpaceDE w:val="0"/>
              <w:autoSpaceDN w:val="0"/>
              <w:adjustRightInd w:val="0"/>
              <w:spacing w:line="245" w:lineRule="exact"/>
              <w:jc w:val="both"/>
              <w:rPr>
                <w:sz w:val="22"/>
                <w:szCs w:val="22"/>
              </w:rPr>
            </w:pPr>
            <w:r w:rsidRPr="6F59A966">
              <w:rPr>
                <w:sz w:val="22"/>
                <w:szCs w:val="22"/>
              </w:rPr>
              <w:t xml:space="preserve">Pārbauda, vai pieprasītā atbalsta intensitāte no attiecināmām izmaksām nepārsniedz līgumā par projekta īstenošanu norādīto atbalsta </w:t>
            </w:r>
            <w:r w:rsidRPr="00A136C2">
              <w:rPr>
                <w:sz w:val="22"/>
                <w:szCs w:val="22"/>
              </w:rPr>
              <w:t>intensitāti .</w:t>
            </w:r>
          </w:p>
          <w:p w14:paraId="36F5D20B" w14:textId="77777777" w:rsidR="000E4E14" w:rsidRPr="001E7E7E" w:rsidRDefault="000E4E14" w:rsidP="000E4E14">
            <w:pPr>
              <w:tabs>
                <w:tab w:val="left" w:pos="706"/>
              </w:tabs>
              <w:autoSpaceDE w:val="0"/>
              <w:autoSpaceDN w:val="0"/>
              <w:adjustRightInd w:val="0"/>
              <w:spacing w:line="245" w:lineRule="exact"/>
              <w:jc w:val="both"/>
              <w:rPr>
                <w:sz w:val="22"/>
              </w:rPr>
            </w:pPr>
          </w:p>
          <w:p w14:paraId="68C9B7BB" w14:textId="52643076" w:rsidR="000E4E14" w:rsidRPr="001E7E7E" w:rsidRDefault="000E4E14" w:rsidP="000E4E14">
            <w:pPr>
              <w:jc w:val="both"/>
              <w:rPr>
                <w:sz w:val="22"/>
              </w:rPr>
            </w:pPr>
            <w:r w:rsidRPr="001E7E7E">
              <w:rPr>
                <w:sz w:val="22"/>
              </w:rPr>
              <w:t>Atbalsta apmēru aprēķinos noapaļo uz leju līdz divām decimālzīmēm aiz komata.</w:t>
            </w:r>
          </w:p>
          <w:p w14:paraId="300FEA33" w14:textId="77777777" w:rsidR="000E4E14" w:rsidRPr="001E7E7E" w:rsidRDefault="000E4E14" w:rsidP="000E4E14">
            <w:pPr>
              <w:jc w:val="both"/>
              <w:rPr>
                <w:sz w:val="22"/>
              </w:rPr>
            </w:pPr>
          </w:p>
          <w:p w14:paraId="6EB43CC2" w14:textId="77777777" w:rsidR="000E4E14" w:rsidRPr="001E7E7E" w:rsidRDefault="000E4E14" w:rsidP="000E4E14">
            <w:pPr>
              <w:ind w:right="135"/>
              <w:jc w:val="both"/>
              <w:textAlignment w:val="baseline"/>
              <w:rPr>
                <w:sz w:val="22"/>
              </w:rPr>
            </w:pPr>
            <w:r w:rsidRPr="001E7E7E">
              <w:rPr>
                <w:sz w:val="22"/>
              </w:rPr>
              <w:t>Atbilstība kritērijam ir precizējama.</w:t>
            </w:r>
          </w:p>
          <w:p w14:paraId="2C17BA39" w14:textId="65CC2185" w:rsidR="000E4E14" w:rsidRPr="001E7E7E" w:rsidRDefault="000E4E14" w:rsidP="000E4E14">
            <w:pPr>
              <w:jc w:val="both"/>
              <w:rPr>
                <w:sz w:val="22"/>
              </w:rPr>
            </w:pPr>
          </w:p>
        </w:tc>
        <w:tc>
          <w:tcPr>
            <w:tcW w:w="2505" w:type="dxa"/>
          </w:tcPr>
          <w:p w14:paraId="74D4A77C" w14:textId="77777777" w:rsidR="000E4E14" w:rsidRPr="001E7E7E" w:rsidRDefault="000E4E14" w:rsidP="000E4E14">
            <w:pPr>
              <w:numPr>
                <w:ilvl w:val="0"/>
                <w:numId w:val="23"/>
              </w:numPr>
              <w:ind w:left="302" w:hanging="302"/>
              <w:jc w:val="both"/>
              <w:rPr>
                <w:sz w:val="22"/>
              </w:rPr>
            </w:pPr>
            <w:r w:rsidRPr="001E7E7E">
              <w:rPr>
                <w:sz w:val="22"/>
              </w:rPr>
              <w:t>MP</w:t>
            </w:r>
          </w:p>
          <w:p w14:paraId="254FEE4E" w14:textId="1D2A3ADB" w:rsidR="000E4E14" w:rsidRPr="001E7E7E" w:rsidRDefault="000E4E14" w:rsidP="000E4E14">
            <w:pPr>
              <w:pStyle w:val="ListParagraph"/>
              <w:numPr>
                <w:ilvl w:val="0"/>
                <w:numId w:val="23"/>
              </w:numPr>
              <w:ind w:left="302" w:hanging="302"/>
              <w:jc w:val="both"/>
              <w:rPr>
                <w:sz w:val="22"/>
                <w:szCs w:val="22"/>
              </w:rPr>
            </w:pPr>
            <w:r w:rsidRPr="001E7E7E">
              <w:rPr>
                <w:sz w:val="22"/>
              </w:rPr>
              <w:t>Līgums par projekta īstenošanu</w:t>
            </w:r>
          </w:p>
        </w:tc>
      </w:tr>
      <w:tr w:rsidR="000E4E14" w14:paraId="15D5707D" w14:textId="77777777" w:rsidTr="7287EB42">
        <w:trPr>
          <w:trHeight w:val="300"/>
        </w:trPr>
        <w:tc>
          <w:tcPr>
            <w:tcW w:w="690" w:type="dxa"/>
          </w:tcPr>
          <w:p w14:paraId="67BD43CF" w14:textId="37802671" w:rsidR="000E4E14" w:rsidRDefault="00CE029E" w:rsidP="00C20911">
            <w:pPr>
              <w:jc w:val="center"/>
              <w:rPr>
                <w:sz w:val="22"/>
                <w:szCs w:val="22"/>
              </w:rPr>
            </w:pPr>
            <w:r>
              <w:rPr>
                <w:sz w:val="22"/>
                <w:szCs w:val="22"/>
              </w:rPr>
              <w:t>7</w:t>
            </w:r>
            <w:r w:rsidR="000E4E14">
              <w:rPr>
                <w:sz w:val="22"/>
                <w:szCs w:val="22"/>
              </w:rPr>
              <w:t>.</w:t>
            </w:r>
          </w:p>
        </w:tc>
        <w:tc>
          <w:tcPr>
            <w:tcW w:w="3215" w:type="dxa"/>
          </w:tcPr>
          <w:p w14:paraId="62DF3882" w14:textId="101CF83F" w:rsidR="000E4E14" w:rsidRPr="001E7E7E" w:rsidRDefault="000E6746" w:rsidP="00C20911">
            <w:pPr>
              <w:jc w:val="both"/>
              <w:rPr>
                <w:sz w:val="22"/>
              </w:rPr>
            </w:pPr>
            <w:r w:rsidRPr="001E7E7E">
              <w:rPr>
                <w:sz w:val="22"/>
              </w:rPr>
              <w:t>MP iekļautās izmaksas nav radušās pirms 2025. gada 1. janvāra</w:t>
            </w:r>
          </w:p>
        </w:tc>
        <w:tc>
          <w:tcPr>
            <w:tcW w:w="8299" w:type="dxa"/>
          </w:tcPr>
          <w:p w14:paraId="44A90DA8" w14:textId="45E32014" w:rsidR="000E4E14" w:rsidRPr="001E7E7E" w:rsidRDefault="000E6746" w:rsidP="00C20911">
            <w:pPr>
              <w:jc w:val="both"/>
              <w:rPr>
                <w:sz w:val="22"/>
                <w:szCs w:val="22"/>
              </w:rPr>
            </w:pPr>
            <w:r w:rsidRPr="6F59A966">
              <w:rPr>
                <w:sz w:val="22"/>
                <w:szCs w:val="22"/>
              </w:rPr>
              <w:t>Pārbauda, vai atbilstoši MP pielikumā iesniegtiem attiecināmo izmaksu apliecinošiem dokumentiem, MP iekļautās attiecināmās izmaksas nav radušās pirms 2025.gada 1.janvāra, t.i, līgums par darbu veikšanu nedrīkst būt noslēgts un maksājumi nedrīkst būt veikti pirms  2025.gada 1.janvāra.</w:t>
            </w:r>
          </w:p>
          <w:p w14:paraId="39746793" w14:textId="709744F0" w:rsidR="2907377E" w:rsidRDefault="2907377E" w:rsidP="00A136C2">
            <w:pPr>
              <w:ind w:right="128"/>
              <w:jc w:val="both"/>
              <w:rPr>
                <w:color w:val="0078D4"/>
                <w:sz w:val="22"/>
                <w:szCs w:val="22"/>
              </w:rPr>
            </w:pPr>
            <w:r w:rsidRPr="6F59A966">
              <w:rPr>
                <w:sz w:val="22"/>
                <w:szCs w:val="22"/>
              </w:rPr>
              <w:t xml:space="preserve">Ja  </w:t>
            </w:r>
            <w:r w:rsidR="00A523CE">
              <w:rPr>
                <w:sz w:val="22"/>
                <w:szCs w:val="22"/>
              </w:rPr>
              <w:t>MP</w:t>
            </w:r>
            <w:r w:rsidRPr="6F59A966">
              <w:rPr>
                <w:sz w:val="22"/>
                <w:szCs w:val="22"/>
              </w:rPr>
              <w:t xml:space="preserve"> iekļautās projekta izmaksas ir radušās pirms 2025. gada 1. janvāra, kritērijā tiek veikta atzīme pie "Nē" un vērtēšanu neturpina. Aģentūra sagatavo vēstuli par atteikumu izmaksāt </w:t>
            </w:r>
            <w:r w:rsidR="00A136C2">
              <w:rPr>
                <w:sz w:val="22"/>
                <w:szCs w:val="22"/>
              </w:rPr>
              <w:t>atbalstu</w:t>
            </w:r>
            <w:r w:rsidRPr="6F59A966">
              <w:rPr>
                <w:sz w:val="22"/>
                <w:szCs w:val="22"/>
              </w:rPr>
              <w:t xml:space="preserve">. </w:t>
            </w:r>
          </w:p>
          <w:p w14:paraId="58122F98" w14:textId="1ED029DE" w:rsidR="2907377E" w:rsidRPr="00A136C2" w:rsidRDefault="2907377E" w:rsidP="00A136C2">
            <w:pPr>
              <w:ind w:right="128"/>
              <w:jc w:val="both"/>
              <w:rPr>
                <w:sz w:val="22"/>
                <w:szCs w:val="22"/>
              </w:rPr>
            </w:pPr>
            <w:r w:rsidRPr="00A136C2">
              <w:rPr>
                <w:sz w:val="22"/>
                <w:szCs w:val="22"/>
              </w:rPr>
              <w:t>Par projekta uzsākšanas brīdi tiek uzskatīta līguma par darbu veikšanu/pakalpojumu sniegšanu noslēgšanas diena.</w:t>
            </w:r>
          </w:p>
          <w:p w14:paraId="4EDEA619" w14:textId="3B480579" w:rsidR="6F59A966" w:rsidRDefault="6F59A966" w:rsidP="6F59A966">
            <w:pPr>
              <w:jc w:val="both"/>
              <w:rPr>
                <w:sz w:val="22"/>
                <w:szCs w:val="22"/>
              </w:rPr>
            </w:pPr>
          </w:p>
          <w:p w14:paraId="07B23A20" w14:textId="77777777" w:rsidR="000E6746" w:rsidRPr="001E7E7E" w:rsidRDefault="000E6746" w:rsidP="00C20911">
            <w:pPr>
              <w:jc w:val="both"/>
              <w:rPr>
                <w:sz w:val="22"/>
              </w:rPr>
            </w:pPr>
          </w:p>
          <w:p w14:paraId="2887CB0A" w14:textId="76C3F65A" w:rsidR="000E6746" w:rsidRPr="001E7E7E" w:rsidRDefault="000E6746" w:rsidP="00C20911">
            <w:pPr>
              <w:jc w:val="both"/>
              <w:rPr>
                <w:sz w:val="22"/>
              </w:rPr>
            </w:pPr>
            <w:r w:rsidRPr="001E7E7E">
              <w:rPr>
                <w:sz w:val="22"/>
              </w:rPr>
              <w:t>Atbilstība kritērijam nav precizējama.</w:t>
            </w:r>
          </w:p>
        </w:tc>
        <w:tc>
          <w:tcPr>
            <w:tcW w:w="2505" w:type="dxa"/>
          </w:tcPr>
          <w:p w14:paraId="7C85031D" w14:textId="386CED70" w:rsidR="000E4E14" w:rsidRPr="001E7E7E" w:rsidRDefault="00901291" w:rsidP="00C20911">
            <w:pPr>
              <w:pStyle w:val="ListParagraph"/>
              <w:numPr>
                <w:ilvl w:val="0"/>
                <w:numId w:val="10"/>
              </w:numPr>
              <w:ind w:left="302" w:hanging="302"/>
              <w:jc w:val="both"/>
              <w:rPr>
                <w:sz w:val="22"/>
                <w:szCs w:val="22"/>
              </w:rPr>
            </w:pPr>
            <w:r w:rsidRPr="001E7E7E">
              <w:rPr>
                <w:sz w:val="22"/>
                <w:szCs w:val="22"/>
              </w:rPr>
              <w:t>MP</w:t>
            </w:r>
          </w:p>
        </w:tc>
      </w:tr>
      <w:tr w:rsidR="00C20911" w14:paraId="6F6B7C2C" w14:textId="77777777" w:rsidTr="7287EB42">
        <w:trPr>
          <w:trHeight w:val="300"/>
        </w:trPr>
        <w:tc>
          <w:tcPr>
            <w:tcW w:w="690" w:type="dxa"/>
          </w:tcPr>
          <w:p w14:paraId="59056DB2" w14:textId="4A4F8A74" w:rsidR="00C20911" w:rsidRPr="005E26C4" w:rsidRDefault="00CE029E" w:rsidP="00C20911">
            <w:pPr>
              <w:jc w:val="center"/>
              <w:rPr>
                <w:sz w:val="22"/>
                <w:szCs w:val="22"/>
              </w:rPr>
            </w:pPr>
            <w:r>
              <w:rPr>
                <w:sz w:val="22"/>
                <w:szCs w:val="22"/>
              </w:rPr>
              <w:t>8</w:t>
            </w:r>
            <w:r w:rsidR="00C20911">
              <w:rPr>
                <w:sz w:val="22"/>
                <w:szCs w:val="22"/>
              </w:rPr>
              <w:t>.</w:t>
            </w:r>
          </w:p>
        </w:tc>
        <w:tc>
          <w:tcPr>
            <w:tcW w:w="3215" w:type="dxa"/>
          </w:tcPr>
          <w:p w14:paraId="404E1CE2" w14:textId="72013FD8" w:rsidR="00C20911" w:rsidRPr="005E26C4" w:rsidRDefault="00C20911" w:rsidP="00C20911">
            <w:pPr>
              <w:jc w:val="both"/>
              <w:rPr>
                <w:sz w:val="22"/>
              </w:rPr>
            </w:pPr>
            <w:r w:rsidRPr="003E418C">
              <w:rPr>
                <w:sz w:val="22"/>
              </w:rPr>
              <w:t>Ir iesniegti visi attiecināmo izmaksu apliecinošie dokumenti saskaņā ar līgumu par projekta īstenošanu</w:t>
            </w:r>
          </w:p>
        </w:tc>
        <w:tc>
          <w:tcPr>
            <w:tcW w:w="8299" w:type="dxa"/>
          </w:tcPr>
          <w:p w14:paraId="7EE3EBB5" w14:textId="1F30803C" w:rsidR="00C20911" w:rsidRPr="001E7E7E" w:rsidRDefault="00C20911" w:rsidP="00C20911">
            <w:pPr>
              <w:jc w:val="both"/>
              <w:rPr>
                <w:sz w:val="22"/>
              </w:rPr>
            </w:pPr>
            <w:r w:rsidRPr="001E7E7E">
              <w:rPr>
                <w:sz w:val="22"/>
              </w:rPr>
              <w:t xml:space="preserve">Pārbauda, vai Aģentūrā ir iesniegti attiecināmo izmaksu apliecinošie dokumenti, kas norādīti līgumā par projekta īstenošanu: </w:t>
            </w:r>
          </w:p>
          <w:p w14:paraId="08D672AC" w14:textId="549ED701" w:rsidR="00C20911" w:rsidRPr="001E7E7E" w:rsidRDefault="00C20911" w:rsidP="00C20911">
            <w:pPr>
              <w:numPr>
                <w:ilvl w:val="1"/>
                <w:numId w:val="21"/>
              </w:numPr>
              <w:ind w:left="352" w:hanging="352"/>
              <w:jc w:val="both"/>
              <w:rPr>
                <w:sz w:val="22"/>
                <w:szCs w:val="22"/>
              </w:rPr>
            </w:pPr>
            <w:r w:rsidRPr="001E7E7E">
              <w:rPr>
                <w:b/>
                <w:bCs/>
                <w:sz w:val="22"/>
                <w:szCs w:val="22"/>
              </w:rPr>
              <w:t>līgumi par projekta ietvaros veiktajiem darbiem un saņemtiem pakalpojumiem;</w:t>
            </w:r>
          </w:p>
          <w:p w14:paraId="33313F6B" w14:textId="6DEA1D0A" w:rsidR="00C20911" w:rsidRPr="001E7E7E" w:rsidRDefault="00C20911" w:rsidP="00C20911">
            <w:pPr>
              <w:numPr>
                <w:ilvl w:val="1"/>
                <w:numId w:val="21"/>
              </w:numPr>
              <w:ind w:left="352" w:hanging="352"/>
              <w:jc w:val="both"/>
              <w:rPr>
                <w:sz w:val="22"/>
                <w:szCs w:val="22"/>
              </w:rPr>
            </w:pPr>
            <w:r w:rsidRPr="001E7E7E">
              <w:rPr>
                <w:sz w:val="22"/>
                <w:szCs w:val="22"/>
              </w:rPr>
              <w:t>Noteikumu 6.1.apkšpunktā paredzētā</w:t>
            </w:r>
            <w:r w:rsidRPr="001E7E7E">
              <w:rPr>
                <w:b/>
                <w:bCs/>
                <w:sz w:val="22"/>
                <w:szCs w:val="22"/>
              </w:rPr>
              <w:t xml:space="preserve"> uzņēmējdarbības atbalsta konkursa apliecinošie dokumenti </w:t>
            </w:r>
            <w:r w:rsidRPr="001E7E7E">
              <w:rPr>
                <w:sz w:val="22"/>
                <w:szCs w:val="22"/>
              </w:rPr>
              <w:t>(konkursa nolikums, izvērtējums un pieņemtais lēmums par komersantiem, kuriem tiks piešķirts atbalsts)</w:t>
            </w:r>
            <w:r w:rsidRPr="001E7E7E">
              <w:rPr>
                <w:b/>
                <w:bCs/>
                <w:sz w:val="22"/>
                <w:szCs w:val="22"/>
              </w:rPr>
              <w:t xml:space="preserve"> un granta finansējuma izmaksas apliecinošie dokumenti;</w:t>
            </w:r>
          </w:p>
          <w:p w14:paraId="25F9E3F6" w14:textId="4F96AA03" w:rsidR="00C20911" w:rsidRPr="001E7E7E" w:rsidRDefault="00CE3E5A" w:rsidP="00C20911">
            <w:pPr>
              <w:numPr>
                <w:ilvl w:val="1"/>
                <w:numId w:val="21"/>
              </w:numPr>
              <w:ind w:left="352" w:hanging="352"/>
              <w:jc w:val="both"/>
              <w:rPr>
                <w:sz w:val="22"/>
                <w:szCs w:val="22"/>
              </w:rPr>
            </w:pPr>
            <w:r w:rsidRPr="001E7E7E">
              <w:rPr>
                <w:b/>
                <w:bCs/>
                <w:sz w:val="22"/>
                <w:szCs w:val="22"/>
              </w:rPr>
              <w:t>r</w:t>
            </w:r>
            <w:r w:rsidR="00C20911" w:rsidRPr="001E7E7E">
              <w:rPr>
                <w:b/>
                <w:bCs/>
                <w:sz w:val="22"/>
                <w:szCs w:val="22"/>
              </w:rPr>
              <w:t>ēķini, pieņemšanas-nodošanas akti</w:t>
            </w:r>
            <w:r w:rsidR="00C20911" w:rsidRPr="001E7E7E">
              <w:rPr>
                <w:sz w:val="22"/>
                <w:szCs w:val="22"/>
              </w:rPr>
              <w:t xml:space="preserve"> par projekta attiecināmajās izmaksās paredzētām un MP iekļautām izmaksām;</w:t>
            </w:r>
          </w:p>
          <w:p w14:paraId="06DF2707" w14:textId="1292BBEA" w:rsidR="00C20911" w:rsidRPr="001E7E7E" w:rsidRDefault="00C20911" w:rsidP="005A3E2F">
            <w:pPr>
              <w:numPr>
                <w:ilvl w:val="1"/>
                <w:numId w:val="21"/>
              </w:numPr>
              <w:ind w:left="352" w:hanging="352"/>
              <w:jc w:val="both"/>
              <w:rPr>
                <w:sz w:val="22"/>
              </w:rPr>
            </w:pPr>
            <w:r w:rsidRPr="001E7E7E">
              <w:rPr>
                <w:b/>
                <w:sz w:val="22"/>
              </w:rPr>
              <w:t>bankas konta izraksta apliecināta kopija</w:t>
            </w:r>
            <w:r w:rsidRPr="001E7E7E">
              <w:rPr>
                <w:sz w:val="22"/>
              </w:rPr>
              <w:t>, kas apliecina, MP iekļauto projekta attiecināmo izmaksu apmaksu;</w:t>
            </w:r>
          </w:p>
          <w:p w14:paraId="7DC480E1" w14:textId="44D4EDA8" w:rsidR="00C20911" w:rsidRPr="001E7E7E" w:rsidRDefault="00C20911" w:rsidP="00C20911">
            <w:pPr>
              <w:numPr>
                <w:ilvl w:val="1"/>
                <w:numId w:val="21"/>
              </w:numPr>
              <w:ind w:left="352" w:hanging="352"/>
              <w:jc w:val="both"/>
              <w:rPr>
                <w:sz w:val="22"/>
                <w:szCs w:val="22"/>
              </w:rPr>
            </w:pPr>
            <w:r w:rsidRPr="001E7E7E">
              <w:rPr>
                <w:sz w:val="22"/>
                <w:szCs w:val="22"/>
              </w:rPr>
              <w:t>citi līgumā par projekta īstenošanu paredzētie dokumenti.</w:t>
            </w:r>
          </w:p>
          <w:p w14:paraId="6D05CED1" w14:textId="77777777" w:rsidR="00C20911" w:rsidRPr="001E7E7E" w:rsidRDefault="00C20911" w:rsidP="00C20911">
            <w:pPr>
              <w:jc w:val="both"/>
              <w:rPr>
                <w:sz w:val="22"/>
                <w:lang w:eastAsia="x-none"/>
              </w:rPr>
            </w:pPr>
          </w:p>
          <w:p w14:paraId="12DC2356" w14:textId="77777777" w:rsidR="004004B3" w:rsidRPr="001E7E7E" w:rsidRDefault="004004B3" w:rsidP="004004B3">
            <w:pPr>
              <w:ind w:right="135"/>
              <w:jc w:val="both"/>
              <w:textAlignment w:val="baseline"/>
              <w:rPr>
                <w:sz w:val="22"/>
              </w:rPr>
            </w:pPr>
            <w:r w:rsidRPr="001E7E7E">
              <w:rPr>
                <w:sz w:val="22"/>
              </w:rPr>
              <w:lastRenderedPageBreak/>
              <w:t>Atbilstība kritērijam ir precizējama.</w:t>
            </w:r>
          </w:p>
          <w:p w14:paraId="730C0BFC" w14:textId="37AE0ECA" w:rsidR="004004B3" w:rsidRPr="001E7E7E" w:rsidRDefault="004004B3" w:rsidP="00C20911">
            <w:pPr>
              <w:jc w:val="both"/>
              <w:rPr>
                <w:sz w:val="22"/>
                <w:lang w:eastAsia="x-none"/>
              </w:rPr>
            </w:pPr>
          </w:p>
        </w:tc>
        <w:tc>
          <w:tcPr>
            <w:tcW w:w="2505" w:type="dxa"/>
          </w:tcPr>
          <w:p w14:paraId="6BD92C27" w14:textId="77777777" w:rsidR="004A6EBD" w:rsidRPr="001E7E7E" w:rsidRDefault="004A6EBD" w:rsidP="004A6EBD">
            <w:pPr>
              <w:numPr>
                <w:ilvl w:val="0"/>
                <w:numId w:val="24"/>
              </w:numPr>
              <w:ind w:left="296" w:hanging="296"/>
              <w:jc w:val="both"/>
              <w:rPr>
                <w:sz w:val="22"/>
              </w:rPr>
            </w:pPr>
            <w:r w:rsidRPr="001E7E7E">
              <w:rPr>
                <w:sz w:val="22"/>
              </w:rPr>
              <w:lastRenderedPageBreak/>
              <w:t>MP</w:t>
            </w:r>
          </w:p>
          <w:p w14:paraId="3034AA06" w14:textId="057FB248" w:rsidR="00C20911" w:rsidRPr="001E7E7E" w:rsidRDefault="004A6EBD" w:rsidP="004A6EBD">
            <w:pPr>
              <w:pStyle w:val="ListParagraph"/>
              <w:numPr>
                <w:ilvl w:val="0"/>
                <w:numId w:val="24"/>
              </w:numPr>
              <w:ind w:left="296" w:hanging="296"/>
              <w:jc w:val="both"/>
              <w:rPr>
                <w:sz w:val="22"/>
                <w:szCs w:val="22"/>
              </w:rPr>
            </w:pPr>
            <w:r w:rsidRPr="001E7E7E">
              <w:rPr>
                <w:sz w:val="22"/>
              </w:rPr>
              <w:t>Līgums par projekta īstenošanu</w:t>
            </w:r>
          </w:p>
        </w:tc>
      </w:tr>
      <w:tr w:rsidR="00C20911" w14:paraId="2CE8F42B" w14:textId="77777777" w:rsidTr="7287EB42">
        <w:trPr>
          <w:trHeight w:val="300"/>
        </w:trPr>
        <w:tc>
          <w:tcPr>
            <w:tcW w:w="690" w:type="dxa"/>
          </w:tcPr>
          <w:p w14:paraId="7EFD8146" w14:textId="687F4FF7" w:rsidR="00C20911" w:rsidRDefault="00CE029E" w:rsidP="00C20911">
            <w:pPr>
              <w:jc w:val="center"/>
              <w:rPr>
                <w:sz w:val="22"/>
                <w:szCs w:val="22"/>
              </w:rPr>
            </w:pPr>
            <w:r>
              <w:rPr>
                <w:sz w:val="22"/>
                <w:szCs w:val="22"/>
              </w:rPr>
              <w:t>9</w:t>
            </w:r>
            <w:r w:rsidR="00C20911" w:rsidRPr="4F6A678E">
              <w:rPr>
                <w:sz w:val="22"/>
                <w:szCs w:val="22"/>
              </w:rPr>
              <w:t>.</w:t>
            </w:r>
          </w:p>
        </w:tc>
        <w:tc>
          <w:tcPr>
            <w:tcW w:w="3215" w:type="dxa"/>
          </w:tcPr>
          <w:p w14:paraId="5E55583C" w14:textId="0191C314" w:rsidR="00C20911" w:rsidRPr="00B14455" w:rsidRDefault="00E3317F" w:rsidP="00C20911">
            <w:pPr>
              <w:jc w:val="both"/>
              <w:rPr>
                <w:sz w:val="22"/>
                <w:shd w:val="clear" w:color="auto" w:fill="FFFFFF"/>
              </w:rPr>
            </w:pPr>
            <w:r w:rsidRPr="005329BF">
              <w:rPr>
                <w:sz w:val="22"/>
                <w:shd w:val="clear" w:color="auto" w:fill="FFFFFF"/>
              </w:rPr>
              <w:t>Projekta ietvaros veiktie darbi un attiecināmās izmaksas atbilst Noteikumu 34.punktam un iepirkumus reglamentējošiem normatīviem aktiem:</w:t>
            </w:r>
          </w:p>
        </w:tc>
        <w:tc>
          <w:tcPr>
            <w:tcW w:w="8299" w:type="dxa"/>
          </w:tcPr>
          <w:p w14:paraId="0B26CEBE" w14:textId="0D8AC002" w:rsidR="00C20911" w:rsidRPr="005329BF" w:rsidRDefault="004004B3" w:rsidP="00C20911">
            <w:pPr>
              <w:tabs>
                <w:tab w:val="num" w:pos="720"/>
                <w:tab w:val="num" w:pos="1440"/>
              </w:tabs>
              <w:jc w:val="both"/>
              <w:rPr>
                <w:sz w:val="22"/>
                <w:szCs w:val="22"/>
                <w:shd w:val="clear" w:color="auto" w:fill="FFFFFF"/>
              </w:rPr>
            </w:pPr>
            <w:r w:rsidRPr="005329BF">
              <w:rPr>
                <w:sz w:val="22"/>
                <w:szCs w:val="22"/>
                <w:shd w:val="clear" w:color="auto" w:fill="FFFFFF"/>
              </w:rPr>
              <w:t xml:space="preserve">Pārbauda, vai Aģentūrā ir iesniegta </w:t>
            </w:r>
            <w:r w:rsidRPr="005329BF">
              <w:rPr>
                <w:color w:val="000000" w:themeColor="text1"/>
                <w:sz w:val="22"/>
                <w:szCs w:val="22"/>
              </w:rPr>
              <w:t xml:space="preserve">projekta ietvaros paredzēto darbu </w:t>
            </w:r>
            <w:r w:rsidR="0CFF1D24" w:rsidRPr="005329BF">
              <w:rPr>
                <w:color w:val="000000" w:themeColor="text1"/>
                <w:sz w:val="22"/>
                <w:szCs w:val="22"/>
              </w:rPr>
              <w:t>un piegāžu</w:t>
            </w:r>
            <w:r w:rsidR="18230197" w:rsidRPr="005329BF">
              <w:rPr>
                <w:color w:val="000000" w:themeColor="text1"/>
                <w:sz w:val="22"/>
                <w:szCs w:val="22"/>
              </w:rPr>
              <w:t xml:space="preserve"> </w:t>
            </w:r>
            <w:r w:rsidRPr="005329BF">
              <w:rPr>
                <w:color w:val="000000" w:themeColor="text1"/>
                <w:sz w:val="22"/>
                <w:szCs w:val="22"/>
              </w:rPr>
              <w:t>iepirkuma procedūras veikšanas apliecinošā dokumentācija un ar to saistītā informācija</w:t>
            </w:r>
          </w:p>
        </w:tc>
        <w:tc>
          <w:tcPr>
            <w:tcW w:w="2505" w:type="dxa"/>
          </w:tcPr>
          <w:p w14:paraId="6AD5F370" w14:textId="74FC4C48" w:rsidR="00C20911" w:rsidRPr="00610629" w:rsidRDefault="0077193F" w:rsidP="00C20911">
            <w:pPr>
              <w:pStyle w:val="ListParagraph"/>
              <w:ind w:left="13"/>
              <w:rPr>
                <w:sz w:val="22"/>
              </w:rPr>
            </w:pPr>
            <w:r>
              <w:rPr>
                <w:sz w:val="22"/>
              </w:rPr>
              <w:t>MP</w:t>
            </w:r>
          </w:p>
        </w:tc>
      </w:tr>
      <w:tr w:rsidR="00150402" w14:paraId="2483F4CC" w14:textId="77777777" w:rsidTr="7287EB42">
        <w:trPr>
          <w:trHeight w:val="300"/>
        </w:trPr>
        <w:tc>
          <w:tcPr>
            <w:tcW w:w="690" w:type="dxa"/>
          </w:tcPr>
          <w:p w14:paraId="3FEB8BFB" w14:textId="772BB009" w:rsidR="00150402" w:rsidRDefault="00CE029E" w:rsidP="00CA6B4E">
            <w:pPr>
              <w:jc w:val="center"/>
              <w:rPr>
                <w:sz w:val="22"/>
                <w:szCs w:val="22"/>
              </w:rPr>
            </w:pPr>
            <w:r>
              <w:rPr>
                <w:sz w:val="22"/>
                <w:szCs w:val="22"/>
              </w:rPr>
              <w:t>9</w:t>
            </w:r>
            <w:r w:rsidR="00150402">
              <w:rPr>
                <w:sz w:val="22"/>
                <w:szCs w:val="22"/>
              </w:rPr>
              <w:t>.1.</w:t>
            </w:r>
          </w:p>
        </w:tc>
        <w:tc>
          <w:tcPr>
            <w:tcW w:w="3215" w:type="dxa"/>
          </w:tcPr>
          <w:p w14:paraId="4A65E277" w14:textId="057695FD" w:rsidR="00150402" w:rsidRPr="005329BF" w:rsidRDefault="00EC1E83" w:rsidP="00CA6B4E">
            <w:pPr>
              <w:jc w:val="both"/>
              <w:rPr>
                <w:sz w:val="22"/>
              </w:rPr>
            </w:pPr>
            <w:r w:rsidRPr="005329BF">
              <w:rPr>
                <w:sz w:val="22"/>
              </w:rPr>
              <w:t>iepirkuma procedūra vai līguma slēgšana ir skaidri pamatota un dokumentēta</w:t>
            </w:r>
          </w:p>
        </w:tc>
        <w:tc>
          <w:tcPr>
            <w:tcW w:w="8299" w:type="dxa"/>
          </w:tcPr>
          <w:p w14:paraId="4742AF6C" w14:textId="54087C62" w:rsidR="000964AE" w:rsidRPr="00F924AB" w:rsidRDefault="002E0C0F" w:rsidP="6F59A966">
            <w:pPr>
              <w:tabs>
                <w:tab w:val="num" w:pos="720"/>
                <w:tab w:val="num" w:pos="1440"/>
              </w:tabs>
              <w:jc w:val="both"/>
              <w:rPr>
                <w:sz w:val="22"/>
                <w:szCs w:val="22"/>
              </w:rPr>
            </w:pPr>
            <w:r w:rsidRPr="00F924AB">
              <w:rPr>
                <w:sz w:val="22"/>
                <w:szCs w:val="22"/>
                <w:shd w:val="clear" w:color="auto" w:fill="FFFFFF"/>
              </w:rPr>
              <w:t>Pārbauda</w:t>
            </w:r>
            <w:r w:rsidR="00066226" w:rsidRPr="00F924AB">
              <w:rPr>
                <w:sz w:val="22"/>
                <w:szCs w:val="22"/>
                <w:shd w:val="clear" w:color="auto" w:fill="FFFFFF"/>
              </w:rPr>
              <w:t>, vai</w:t>
            </w:r>
            <w:r w:rsidR="7EA6EBC3" w:rsidRPr="00F924AB">
              <w:rPr>
                <w:sz w:val="22"/>
                <w:szCs w:val="22"/>
                <w:shd w:val="clear" w:color="auto" w:fill="FFFFFF"/>
              </w:rPr>
              <w:t>:</w:t>
            </w:r>
          </w:p>
          <w:p w14:paraId="649D76DC" w14:textId="5A9B0119" w:rsidR="000964AE" w:rsidRPr="00F924AB" w:rsidRDefault="0767096F" w:rsidP="002855B3">
            <w:pPr>
              <w:pStyle w:val="ListParagraph"/>
              <w:numPr>
                <w:ilvl w:val="0"/>
                <w:numId w:val="29"/>
              </w:numPr>
              <w:tabs>
                <w:tab w:val="num" w:pos="234"/>
                <w:tab w:val="num" w:pos="1440"/>
              </w:tabs>
              <w:ind w:left="234" w:hanging="234"/>
              <w:jc w:val="both"/>
              <w:rPr>
                <w:sz w:val="22"/>
                <w:szCs w:val="22"/>
              </w:rPr>
            </w:pPr>
            <w:r w:rsidRPr="00F924AB">
              <w:rPr>
                <w:sz w:val="22"/>
                <w:szCs w:val="22"/>
                <w:shd w:val="clear" w:color="auto" w:fill="FFFFFF"/>
              </w:rPr>
              <w:t>veiktā</w:t>
            </w:r>
            <w:r w:rsidR="00066226" w:rsidRPr="00F924AB">
              <w:rPr>
                <w:sz w:val="22"/>
                <w:szCs w:val="22"/>
                <w:shd w:val="clear" w:color="auto" w:fill="FFFFFF"/>
              </w:rPr>
              <w:t xml:space="preserve"> </w:t>
            </w:r>
            <w:r w:rsidR="00BD19E7" w:rsidRPr="00F924AB">
              <w:rPr>
                <w:sz w:val="22"/>
                <w:szCs w:val="22"/>
                <w:shd w:val="clear" w:color="auto" w:fill="FFFFFF"/>
              </w:rPr>
              <w:t xml:space="preserve">iepirkuma procedūra </w:t>
            </w:r>
            <w:r w:rsidR="421F3DD5" w:rsidRPr="00F924AB">
              <w:rPr>
                <w:sz w:val="22"/>
                <w:szCs w:val="22"/>
                <w:shd w:val="clear" w:color="auto" w:fill="FFFFFF"/>
              </w:rPr>
              <w:t>izvēlēta atbilstoši</w:t>
            </w:r>
            <w:r w:rsidR="77350E39" w:rsidRPr="00F924AB">
              <w:rPr>
                <w:sz w:val="22"/>
                <w:szCs w:val="22"/>
                <w:shd w:val="clear" w:color="auto" w:fill="FFFFFF"/>
              </w:rPr>
              <w:t xml:space="preserve"> </w:t>
            </w:r>
            <w:r w:rsidR="210150AC" w:rsidRPr="00F924AB">
              <w:rPr>
                <w:sz w:val="22"/>
                <w:szCs w:val="22"/>
                <w:shd w:val="clear" w:color="auto" w:fill="FFFFFF"/>
              </w:rPr>
              <w:t>attiecīgi Publisko iepirkumu likumam</w:t>
            </w:r>
            <w:r w:rsidR="02287490" w:rsidRPr="00F924AB">
              <w:rPr>
                <w:sz w:val="22"/>
                <w:szCs w:val="22"/>
                <w:shd w:val="clear" w:color="auto" w:fill="FFFFFF"/>
              </w:rPr>
              <w:t xml:space="preserve"> (turpmāk - PIL)</w:t>
            </w:r>
            <w:r w:rsidR="334B1666" w:rsidRPr="00F924AB">
              <w:rPr>
                <w:sz w:val="22"/>
                <w:szCs w:val="22"/>
                <w:shd w:val="clear" w:color="auto" w:fill="FFFFFF"/>
              </w:rPr>
              <w:t xml:space="preserve">/ </w:t>
            </w:r>
            <w:r w:rsidR="334B1666" w:rsidRPr="00F924AB">
              <w:rPr>
                <w:sz w:val="22"/>
                <w:szCs w:val="22"/>
              </w:rPr>
              <w:t>Ministru kabineta 2017. gada 28. februāra noteikumiem Nr. 104 "Noteikumi par iepirkuma procedūru un tās piemērošanas kārtību pasūtītāja finansētiem projektiem" (turpmāk - MK noteikumi Nr.104)</w:t>
            </w:r>
            <w:r w:rsidR="175DF7FF" w:rsidRPr="00F924AB">
              <w:rPr>
                <w:sz w:val="22"/>
                <w:szCs w:val="22"/>
              </w:rPr>
              <w:t>;</w:t>
            </w:r>
          </w:p>
          <w:p w14:paraId="7A207D2C" w14:textId="31B1D0C8" w:rsidR="000964AE" w:rsidRPr="00F924AB" w:rsidRDefault="132AA666" w:rsidP="002855B3">
            <w:pPr>
              <w:pStyle w:val="ListParagraph"/>
              <w:numPr>
                <w:ilvl w:val="0"/>
                <w:numId w:val="29"/>
              </w:numPr>
              <w:tabs>
                <w:tab w:val="num" w:pos="234"/>
                <w:tab w:val="num" w:pos="1440"/>
              </w:tabs>
              <w:ind w:left="234" w:hanging="234"/>
              <w:jc w:val="both"/>
              <w:rPr>
                <w:sz w:val="22"/>
                <w:szCs w:val="22"/>
              </w:rPr>
            </w:pPr>
            <w:r w:rsidRPr="00F924AB">
              <w:rPr>
                <w:sz w:val="22"/>
                <w:szCs w:val="22"/>
                <w:shd w:val="clear" w:color="auto" w:fill="FFFFFF"/>
              </w:rPr>
              <w:t>i</w:t>
            </w:r>
            <w:r w:rsidR="296D543C" w:rsidRPr="00F924AB">
              <w:rPr>
                <w:sz w:val="22"/>
                <w:szCs w:val="22"/>
                <w:shd w:val="clear" w:color="auto" w:fill="FFFFFF"/>
              </w:rPr>
              <w:t>epirkuma</w:t>
            </w:r>
            <w:r w:rsidR="002855B3" w:rsidRPr="00F924AB">
              <w:rPr>
                <w:sz w:val="22"/>
                <w:szCs w:val="22"/>
                <w:shd w:val="clear" w:color="auto" w:fill="FFFFFF"/>
              </w:rPr>
              <w:t xml:space="preserve"> </w:t>
            </w:r>
            <w:r w:rsidR="32C9148F" w:rsidRPr="00F924AB">
              <w:rPr>
                <w:sz w:val="22"/>
                <w:szCs w:val="22"/>
                <w:shd w:val="clear" w:color="auto" w:fill="FFFFFF"/>
              </w:rPr>
              <w:t>procedūra ir atbilstoši dokumentēta</w:t>
            </w:r>
            <w:r w:rsidR="558E7BCA" w:rsidRPr="00F924AB">
              <w:rPr>
                <w:sz w:val="22"/>
                <w:szCs w:val="22"/>
                <w:shd w:val="clear" w:color="auto" w:fill="FFFFFF"/>
              </w:rPr>
              <w:t>:</w:t>
            </w:r>
          </w:p>
          <w:p w14:paraId="7BE3D34F" w14:textId="286BFEDB" w:rsidR="000964AE" w:rsidRPr="00F924AB" w:rsidRDefault="7679FD1A" w:rsidP="002855B3">
            <w:pPr>
              <w:tabs>
                <w:tab w:val="num" w:pos="376"/>
                <w:tab w:val="num" w:pos="1440"/>
              </w:tabs>
              <w:ind w:left="801" w:hanging="425"/>
              <w:jc w:val="both"/>
              <w:rPr>
                <w:szCs w:val="24"/>
              </w:rPr>
            </w:pPr>
            <w:r w:rsidRPr="00F924AB">
              <w:rPr>
                <w:sz w:val="22"/>
                <w:szCs w:val="22"/>
                <w:shd w:val="clear" w:color="auto" w:fill="FFFFFF"/>
              </w:rPr>
              <w:t>2</w:t>
            </w:r>
            <w:r w:rsidR="558E7BCA" w:rsidRPr="00F924AB">
              <w:rPr>
                <w:sz w:val="22"/>
                <w:szCs w:val="22"/>
                <w:shd w:val="clear" w:color="auto" w:fill="FFFFFF"/>
              </w:rPr>
              <w:t xml:space="preserve">.1. </w:t>
            </w:r>
            <w:r w:rsidR="3D8FEDF5" w:rsidRPr="00F924AB">
              <w:rPr>
                <w:sz w:val="22"/>
                <w:szCs w:val="22"/>
                <w:shd w:val="clear" w:color="auto" w:fill="FFFFFF"/>
              </w:rPr>
              <w:t>P</w:t>
            </w:r>
            <w:r w:rsidR="7FDCBF0F" w:rsidRPr="00F924AB">
              <w:rPr>
                <w:sz w:val="22"/>
                <w:szCs w:val="22"/>
                <w:shd w:val="clear" w:color="auto" w:fill="FFFFFF"/>
              </w:rPr>
              <w:t>IL gadījumā - sagatavots iepirkuma nolikums</w:t>
            </w:r>
            <w:r w:rsidR="2853B6C3" w:rsidRPr="00F924AB">
              <w:rPr>
                <w:sz w:val="22"/>
                <w:szCs w:val="22"/>
                <w:shd w:val="clear" w:color="auto" w:fill="FFFFFF"/>
              </w:rPr>
              <w:t xml:space="preserve"> (ja attiecināms)</w:t>
            </w:r>
            <w:r w:rsidR="7FDCBF0F" w:rsidRPr="00F924AB">
              <w:rPr>
                <w:sz w:val="22"/>
                <w:szCs w:val="22"/>
                <w:shd w:val="clear" w:color="auto" w:fill="FFFFFF"/>
              </w:rPr>
              <w:t>, izveidota iepirkumu komisija</w:t>
            </w:r>
            <w:r w:rsidR="1441F3C8" w:rsidRPr="00F924AB">
              <w:rPr>
                <w:sz w:val="22"/>
                <w:szCs w:val="22"/>
                <w:shd w:val="clear" w:color="auto" w:fill="FFFFFF"/>
              </w:rPr>
              <w:t xml:space="preserve"> (ja attiecināms)</w:t>
            </w:r>
            <w:r w:rsidR="7FDCBF0F" w:rsidRPr="00F924AB">
              <w:rPr>
                <w:sz w:val="22"/>
                <w:szCs w:val="22"/>
                <w:shd w:val="clear" w:color="auto" w:fill="FFFFFF"/>
              </w:rPr>
              <w:t xml:space="preserve">, </w:t>
            </w:r>
            <w:r w:rsidR="3A2F3F15" w:rsidRPr="00F924AB">
              <w:rPr>
                <w:sz w:val="22"/>
                <w:szCs w:val="22"/>
              </w:rPr>
              <w:t>Elektronisko iepirkumu sistēmā (https://www.eis.gov.lv) ir publicēts paziņojums par  iepirkuma izsludināšanu</w:t>
            </w:r>
            <w:r w:rsidR="765C122E" w:rsidRPr="00F924AB">
              <w:rPr>
                <w:sz w:val="22"/>
                <w:szCs w:val="22"/>
              </w:rPr>
              <w:t>/ plānoto līgumu,</w:t>
            </w:r>
            <w:r w:rsidR="3A2F3F15" w:rsidRPr="00F924AB">
              <w:rPr>
                <w:sz w:val="22"/>
                <w:szCs w:val="22"/>
              </w:rPr>
              <w:t xml:space="preserve"> un paziņojums par iepirkuma rezult</w:t>
            </w:r>
            <w:r w:rsidR="3A2F3F15" w:rsidRPr="71C0FBF2">
              <w:rPr>
                <w:szCs w:val="24"/>
              </w:rPr>
              <w:t>ātiem</w:t>
            </w:r>
            <w:r w:rsidR="0C7E696C" w:rsidRPr="71C0FBF2">
              <w:rPr>
                <w:szCs w:val="24"/>
              </w:rPr>
              <w:t xml:space="preserve">/ </w:t>
            </w:r>
            <w:r w:rsidR="0C7E696C" w:rsidRPr="71C0FBF2">
              <w:rPr>
                <w:rFonts w:eastAsia="Arial"/>
                <w:szCs w:val="24"/>
              </w:rPr>
              <w:t xml:space="preserve"> par līguma slēgšanas tiesību piešķiršanu</w:t>
            </w:r>
            <w:r w:rsidR="6664A4E9" w:rsidRPr="71C0FBF2">
              <w:rPr>
                <w:szCs w:val="24"/>
              </w:rPr>
              <w:t>;</w:t>
            </w:r>
          </w:p>
          <w:p w14:paraId="261568C2" w14:textId="29FB3E06" w:rsidR="000964AE" w:rsidRPr="00F924AB" w:rsidRDefault="603BDB97" w:rsidP="002855B3">
            <w:pPr>
              <w:tabs>
                <w:tab w:val="num" w:pos="376"/>
                <w:tab w:val="num" w:pos="1440"/>
              </w:tabs>
              <w:ind w:left="801" w:hanging="425"/>
              <w:jc w:val="both"/>
              <w:rPr>
                <w:sz w:val="22"/>
                <w:szCs w:val="22"/>
              </w:rPr>
            </w:pPr>
            <w:r w:rsidRPr="00F924AB">
              <w:rPr>
                <w:sz w:val="22"/>
                <w:szCs w:val="22"/>
              </w:rPr>
              <w:t>2</w:t>
            </w:r>
            <w:r w:rsidR="6664A4E9" w:rsidRPr="00F924AB">
              <w:rPr>
                <w:sz w:val="22"/>
                <w:szCs w:val="22"/>
              </w:rPr>
              <w:t xml:space="preserve">.2. MK noteikumu Nr.104 </w:t>
            </w:r>
            <w:r w:rsidR="42837EF7" w:rsidRPr="00F924AB">
              <w:rPr>
                <w:sz w:val="22"/>
                <w:szCs w:val="22"/>
              </w:rPr>
              <w:t xml:space="preserve"> gadījumā - </w:t>
            </w:r>
            <w:r w:rsidR="40653CB1" w:rsidRPr="00F924AB">
              <w:rPr>
                <w:sz w:val="22"/>
                <w:szCs w:val="22"/>
              </w:rPr>
              <w:t xml:space="preserve">iepirkuma priekšmeta apraksts, Iepirkumu uzraudzības biroja tīmekļvietnē </w:t>
            </w:r>
            <w:r w:rsidR="688DA568" w:rsidRPr="00F924AB">
              <w:rPr>
                <w:sz w:val="22"/>
                <w:szCs w:val="22"/>
              </w:rPr>
              <w:t xml:space="preserve">ir </w:t>
            </w:r>
            <w:r w:rsidR="40653CB1" w:rsidRPr="00F924AB">
              <w:rPr>
                <w:sz w:val="22"/>
                <w:szCs w:val="22"/>
              </w:rPr>
              <w:t>publicē</w:t>
            </w:r>
            <w:r w:rsidR="65C06A2C" w:rsidRPr="00F924AB">
              <w:rPr>
                <w:sz w:val="22"/>
                <w:szCs w:val="22"/>
              </w:rPr>
              <w:t>s</w:t>
            </w:r>
            <w:r w:rsidR="40653CB1" w:rsidRPr="00F924AB">
              <w:rPr>
                <w:sz w:val="22"/>
                <w:szCs w:val="22"/>
              </w:rPr>
              <w:t xml:space="preserve"> paziņojum</w:t>
            </w:r>
            <w:r w:rsidR="24643048" w:rsidRPr="00F924AB">
              <w:rPr>
                <w:sz w:val="22"/>
                <w:szCs w:val="22"/>
              </w:rPr>
              <w:t>s</w:t>
            </w:r>
            <w:r w:rsidR="40653CB1" w:rsidRPr="00F924AB">
              <w:rPr>
                <w:sz w:val="22"/>
                <w:szCs w:val="22"/>
              </w:rPr>
              <w:t xml:space="preserve"> par finansējuma saņēmēja iepirkuma procedūru</w:t>
            </w:r>
            <w:r w:rsidR="6E06B15F" w:rsidRPr="00F924AB">
              <w:rPr>
                <w:sz w:val="22"/>
                <w:szCs w:val="22"/>
              </w:rPr>
              <w:t xml:space="preserve">, </w:t>
            </w:r>
            <w:r w:rsidR="3DD2047E" w:rsidRPr="71C0FBF2">
              <w:rPr>
                <w:sz w:val="22"/>
                <w:szCs w:val="22"/>
              </w:rPr>
              <w:t>paziņojum</w:t>
            </w:r>
            <w:r w:rsidR="56226666" w:rsidRPr="71C0FBF2">
              <w:rPr>
                <w:sz w:val="22"/>
                <w:szCs w:val="22"/>
              </w:rPr>
              <w:t>s</w:t>
            </w:r>
            <w:r w:rsidR="3DD2047E" w:rsidRPr="00F924AB">
              <w:rPr>
                <w:sz w:val="22"/>
                <w:szCs w:val="22"/>
              </w:rPr>
              <w:t xml:space="preserve"> par iepirkuma procedūras rezultātiem, </w:t>
            </w:r>
            <w:r w:rsidR="2927D1CF" w:rsidRPr="00F924AB">
              <w:rPr>
                <w:sz w:val="22"/>
                <w:szCs w:val="22"/>
              </w:rPr>
              <w:t>ir dokumentēta</w:t>
            </w:r>
            <w:r w:rsidR="3A6A49E1" w:rsidRPr="00F924AB">
              <w:rPr>
                <w:sz w:val="22"/>
                <w:szCs w:val="22"/>
              </w:rPr>
              <w:t xml:space="preserve"> iepirkuma procedūras norise, tai skaitā </w:t>
            </w:r>
            <w:r w:rsidR="2927D1CF" w:rsidRPr="00F924AB">
              <w:rPr>
                <w:sz w:val="22"/>
                <w:szCs w:val="22"/>
              </w:rPr>
              <w:t>atbilstoša pretendenta izvēle</w:t>
            </w:r>
            <w:r w:rsidR="53A53B2B" w:rsidRPr="00F924AB">
              <w:rPr>
                <w:sz w:val="22"/>
                <w:szCs w:val="22"/>
              </w:rPr>
              <w:t>, ar kuru slēgt līgumu</w:t>
            </w:r>
            <w:r w:rsidR="4E39637E" w:rsidRPr="00F924AB">
              <w:rPr>
                <w:sz w:val="22"/>
                <w:szCs w:val="22"/>
              </w:rPr>
              <w:t>;</w:t>
            </w:r>
          </w:p>
          <w:p w14:paraId="46AB2E4F" w14:textId="0660AB73" w:rsidR="000964AE" w:rsidRPr="00F924AB" w:rsidRDefault="726B4820" w:rsidP="002855B3">
            <w:pPr>
              <w:tabs>
                <w:tab w:val="num" w:pos="376"/>
                <w:tab w:val="num" w:pos="1440"/>
              </w:tabs>
              <w:ind w:left="801" w:hanging="425"/>
              <w:jc w:val="both"/>
              <w:rPr>
                <w:sz w:val="22"/>
                <w:szCs w:val="22"/>
              </w:rPr>
            </w:pPr>
            <w:r w:rsidRPr="3930396B">
              <w:rPr>
                <w:sz w:val="22"/>
                <w:szCs w:val="22"/>
              </w:rPr>
              <w:t>2</w:t>
            </w:r>
            <w:r w:rsidR="2CF6CAD6" w:rsidRPr="3930396B">
              <w:rPr>
                <w:sz w:val="22"/>
                <w:szCs w:val="22"/>
              </w:rPr>
              <w:t xml:space="preserve">.3. Ja veikta tirgus izpēte - </w:t>
            </w:r>
            <w:r w:rsidR="7CEC2345" w:rsidRPr="3930396B">
              <w:rPr>
                <w:sz w:val="22"/>
                <w:szCs w:val="22"/>
              </w:rPr>
              <w:t xml:space="preserve">dokuments, kas apliecina, ka </w:t>
            </w:r>
            <w:r w:rsidR="70C9DA25" w:rsidRPr="3930396B">
              <w:rPr>
                <w:sz w:val="22"/>
                <w:szCs w:val="22"/>
              </w:rPr>
              <w:t>aptaujāti vismaz 3 pretendenti, pretendentu iesniegtie piedāvājumi</w:t>
            </w:r>
            <w:r w:rsidR="425DABB1" w:rsidRPr="3930396B">
              <w:rPr>
                <w:sz w:val="22"/>
                <w:szCs w:val="22"/>
              </w:rPr>
              <w:t>/sniegtās atbildes</w:t>
            </w:r>
            <w:r w:rsidR="70C9DA25" w:rsidRPr="3930396B">
              <w:rPr>
                <w:sz w:val="22"/>
                <w:szCs w:val="22"/>
              </w:rPr>
              <w:t>, dokumentēta pretendenta, ar kuru slēgt līgumu, izvēle.</w:t>
            </w:r>
          </w:p>
          <w:p w14:paraId="7552425E" w14:textId="48DF87BD" w:rsidR="005029F0" w:rsidRPr="00F924AB" w:rsidRDefault="005029F0" w:rsidP="6F59A966">
            <w:pPr>
              <w:tabs>
                <w:tab w:val="num" w:pos="720"/>
                <w:tab w:val="num" w:pos="1440"/>
              </w:tabs>
              <w:jc w:val="both"/>
              <w:rPr>
                <w:sz w:val="22"/>
                <w:szCs w:val="22"/>
              </w:rPr>
            </w:pPr>
          </w:p>
          <w:p w14:paraId="259C24AD" w14:textId="1131DB03" w:rsidR="000964AE" w:rsidRPr="00F924AB" w:rsidRDefault="7764B46F" w:rsidP="00CA6B4E">
            <w:pPr>
              <w:tabs>
                <w:tab w:val="num" w:pos="720"/>
                <w:tab w:val="num" w:pos="1440"/>
              </w:tabs>
              <w:jc w:val="both"/>
              <w:rPr>
                <w:sz w:val="22"/>
                <w:szCs w:val="22"/>
                <w:shd w:val="clear" w:color="auto" w:fill="FFFFFF"/>
              </w:rPr>
            </w:pPr>
            <w:r w:rsidRPr="00F924AB">
              <w:rPr>
                <w:sz w:val="22"/>
                <w:szCs w:val="22"/>
              </w:rPr>
              <w:t>Ja konstatē, ka nav iesniegt kāds no minētajiem dokumentiem vai tie ir nepre</w:t>
            </w:r>
            <w:r w:rsidR="56B30381" w:rsidRPr="00F924AB">
              <w:rPr>
                <w:sz w:val="22"/>
                <w:szCs w:val="22"/>
              </w:rPr>
              <w:t>cīzi</w:t>
            </w:r>
            <w:r w:rsidRPr="00F924AB">
              <w:rPr>
                <w:sz w:val="22"/>
                <w:szCs w:val="22"/>
              </w:rPr>
              <w:t>, tad līdzfinansējuma saņēmējiem pieprasa sniegt papildus informāciju vai to precizēt.</w:t>
            </w:r>
          </w:p>
          <w:p w14:paraId="1EE969E5" w14:textId="62FF44CA" w:rsidR="6F59A966" w:rsidRPr="00F924AB" w:rsidRDefault="6F59A966" w:rsidP="6F59A966">
            <w:pPr>
              <w:tabs>
                <w:tab w:val="num" w:pos="720"/>
                <w:tab w:val="num" w:pos="1440"/>
              </w:tabs>
              <w:jc w:val="both"/>
              <w:rPr>
                <w:sz w:val="22"/>
                <w:szCs w:val="22"/>
              </w:rPr>
            </w:pPr>
          </w:p>
          <w:p w14:paraId="41ADD79B" w14:textId="269D748E" w:rsidR="00150402" w:rsidRPr="00F924AB" w:rsidRDefault="000964AE" w:rsidP="006F1C39">
            <w:pPr>
              <w:ind w:right="135"/>
              <w:jc w:val="both"/>
              <w:textAlignment w:val="baseline"/>
              <w:rPr>
                <w:sz w:val="22"/>
              </w:rPr>
            </w:pPr>
            <w:r w:rsidRPr="00F924AB">
              <w:rPr>
                <w:sz w:val="22"/>
              </w:rPr>
              <w:t>Atbilstība kritērijam ir precizējam</w:t>
            </w:r>
            <w:r w:rsidR="00AB35C3" w:rsidRPr="00F924AB">
              <w:rPr>
                <w:sz w:val="22"/>
              </w:rPr>
              <w:t>a.</w:t>
            </w:r>
            <w:r w:rsidR="00C02035" w:rsidRPr="00F924AB">
              <w:rPr>
                <w:sz w:val="22"/>
                <w:szCs w:val="22"/>
                <w:shd w:val="clear" w:color="auto" w:fill="FFFFFF"/>
              </w:rPr>
              <w:t xml:space="preserve"> </w:t>
            </w:r>
            <w:r w:rsidR="00FA10CC" w:rsidRPr="00F924AB">
              <w:rPr>
                <w:sz w:val="22"/>
                <w:szCs w:val="22"/>
                <w:shd w:val="clear" w:color="auto" w:fill="FFFFFF"/>
              </w:rPr>
              <w:t xml:space="preserve"> </w:t>
            </w:r>
          </w:p>
        </w:tc>
        <w:tc>
          <w:tcPr>
            <w:tcW w:w="2505" w:type="dxa"/>
          </w:tcPr>
          <w:p w14:paraId="0880DD9D" w14:textId="6BF5CAC6" w:rsidR="00150402" w:rsidRPr="00F924AB" w:rsidRDefault="0077193F" w:rsidP="002855B3">
            <w:pPr>
              <w:pStyle w:val="ListParagraph"/>
              <w:numPr>
                <w:ilvl w:val="0"/>
                <w:numId w:val="30"/>
              </w:numPr>
              <w:ind w:left="302" w:hanging="302"/>
              <w:jc w:val="both"/>
              <w:rPr>
                <w:sz w:val="22"/>
                <w:szCs w:val="22"/>
              </w:rPr>
            </w:pPr>
            <w:r w:rsidRPr="00F924AB">
              <w:rPr>
                <w:sz w:val="22"/>
                <w:szCs w:val="22"/>
              </w:rPr>
              <w:t>MP</w:t>
            </w:r>
          </w:p>
          <w:p w14:paraId="36E4BE20" w14:textId="0BCB4FB9" w:rsidR="00150402" w:rsidRPr="00F924AB" w:rsidRDefault="7457492D" w:rsidP="002855B3">
            <w:pPr>
              <w:pStyle w:val="ListParagraph"/>
              <w:numPr>
                <w:ilvl w:val="0"/>
                <w:numId w:val="30"/>
              </w:numPr>
              <w:ind w:left="302" w:hanging="302"/>
              <w:jc w:val="both"/>
              <w:rPr>
                <w:sz w:val="22"/>
                <w:szCs w:val="22"/>
              </w:rPr>
            </w:pPr>
            <w:hyperlink r:id="rId16" w:history="1">
              <w:r w:rsidRPr="00F924AB">
                <w:rPr>
                  <w:rStyle w:val="Hyperlink"/>
                  <w:sz w:val="22"/>
                  <w:szCs w:val="22"/>
                </w:rPr>
                <w:t>https://www.eis.gov.lv</w:t>
              </w:r>
            </w:hyperlink>
          </w:p>
          <w:p w14:paraId="4535301F" w14:textId="1518CC6A" w:rsidR="00150402" w:rsidRPr="00F924AB" w:rsidRDefault="053C140D" w:rsidP="002855B3">
            <w:pPr>
              <w:pStyle w:val="ListParagraph"/>
              <w:numPr>
                <w:ilvl w:val="0"/>
                <w:numId w:val="30"/>
              </w:numPr>
              <w:ind w:left="302" w:hanging="302"/>
              <w:jc w:val="both"/>
              <w:rPr>
                <w:sz w:val="22"/>
                <w:szCs w:val="22"/>
              </w:rPr>
            </w:pPr>
            <w:r w:rsidRPr="00F924AB">
              <w:rPr>
                <w:sz w:val="22"/>
                <w:szCs w:val="22"/>
              </w:rPr>
              <w:t>https://info.iub.gov.lv/</w:t>
            </w:r>
          </w:p>
        </w:tc>
      </w:tr>
      <w:tr w:rsidR="00150402" w14:paraId="4BDB1D83" w14:textId="77777777" w:rsidTr="7287EB42">
        <w:trPr>
          <w:trHeight w:val="300"/>
        </w:trPr>
        <w:tc>
          <w:tcPr>
            <w:tcW w:w="690" w:type="dxa"/>
          </w:tcPr>
          <w:p w14:paraId="538D1F48" w14:textId="333893BC" w:rsidR="00150402" w:rsidRDefault="00CE029E" w:rsidP="00CA6B4E">
            <w:pPr>
              <w:jc w:val="center"/>
              <w:rPr>
                <w:sz w:val="22"/>
                <w:szCs w:val="22"/>
              </w:rPr>
            </w:pPr>
            <w:r>
              <w:rPr>
                <w:sz w:val="22"/>
                <w:szCs w:val="22"/>
              </w:rPr>
              <w:t>9</w:t>
            </w:r>
            <w:r w:rsidR="00150402">
              <w:rPr>
                <w:sz w:val="22"/>
                <w:szCs w:val="22"/>
              </w:rPr>
              <w:t>.2.</w:t>
            </w:r>
          </w:p>
        </w:tc>
        <w:tc>
          <w:tcPr>
            <w:tcW w:w="3215" w:type="dxa"/>
          </w:tcPr>
          <w:p w14:paraId="67F5F561" w14:textId="10BA2573" w:rsidR="00150402" w:rsidRPr="005329BF" w:rsidRDefault="00674571" w:rsidP="00CA6B4E">
            <w:pPr>
              <w:jc w:val="both"/>
              <w:rPr>
                <w:sz w:val="22"/>
                <w:szCs w:val="22"/>
              </w:rPr>
            </w:pPr>
            <w:r w:rsidRPr="005329BF">
              <w:rPr>
                <w:sz w:val="22"/>
                <w:szCs w:val="22"/>
              </w:rPr>
              <w:t xml:space="preserve">attiecināmās izmaksas par kurām tiek pieprasīts atbalsts ir tieši izsekojamas, pamatotas un izriet no iepirkuma </w:t>
            </w:r>
            <w:r w:rsidR="3816AFEF" w:rsidRPr="005329BF">
              <w:rPr>
                <w:sz w:val="22"/>
                <w:szCs w:val="22"/>
              </w:rPr>
              <w:t xml:space="preserve">procedūras </w:t>
            </w:r>
            <w:r w:rsidRPr="005329BF">
              <w:rPr>
                <w:sz w:val="22"/>
                <w:szCs w:val="22"/>
              </w:rPr>
              <w:t>vai līguma</w:t>
            </w:r>
          </w:p>
        </w:tc>
        <w:tc>
          <w:tcPr>
            <w:tcW w:w="8299" w:type="dxa"/>
          </w:tcPr>
          <w:p w14:paraId="0413D085" w14:textId="03116AE0" w:rsidR="00150402" w:rsidRPr="005329BF" w:rsidRDefault="00A2174D" w:rsidP="00CA6B4E">
            <w:pPr>
              <w:tabs>
                <w:tab w:val="num" w:pos="720"/>
                <w:tab w:val="num" w:pos="1440"/>
              </w:tabs>
              <w:jc w:val="both"/>
              <w:rPr>
                <w:sz w:val="22"/>
                <w:szCs w:val="22"/>
                <w:shd w:val="clear" w:color="auto" w:fill="FFFFFF"/>
              </w:rPr>
            </w:pPr>
            <w:r w:rsidRPr="005329BF">
              <w:rPr>
                <w:sz w:val="22"/>
                <w:szCs w:val="22"/>
                <w:shd w:val="clear" w:color="auto" w:fill="FFFFFF"/>
              </w:rPr>
              <w:t xml:space="preserve">Pārbauda </w:t>
            </w:r>
            <w:r w:rsidR="00357D73" w:rsidRPr="005329BF">
              <w:rPr>
                <w:sz w:val="22"/>
                <w:szCs w:val="22"/>
                <w:shd w:val="clear" w:color="auto" w:fill="FFFFFF"/>
              </w:rPr>
              <w:t xml:space="preserve">vai </w:t>
            </w:r>
            <w:r w:rsidR="00F27B80" w:rsidRPr="005329BF">
              <w:rPr>
                <w:sz w:val="22"/>
                <w:szCs w:val="22"/>
                <w:shd w:val="clear" w:color="auto" w:fill="FFFFFF"/>
              </w:rPr>
              <w:t xml:space="preserve">MP </w:t>
            </w:r>
            <w:r w:rsidR="00AB35C3" w:rsidRPr="005329BF">
              <w:rPr>
                <w:sz w:val="22"/>
                <w:szCs w:val="22"/>
                <w:shd w:val="clear" w:color="auto" w:fill="FFFFFF"/>
              </w:rPr>
              <w:t>norādītās attiecināmās izmaksas ir</w:t>
            </w:r>
            <w:r w:rsidR="002B196B" w:rsidRPr="005329BF">
              <w:rPr>
                <w:sz w:val="22"/>
                <w:szCs w:val="22"/>
                <w:shd w:val="clear" w:color="auto" w:fill="FFFFFF"/>
              </w:rPr>
              <w:t xml:space="preserve"> tieši saistītas,</w:t>
            </w:r>
            <w:r w:rsidR="003461DB" w:rsidRPr="005329BF">
              <w:rPr>
                <w:sz w:val="22"/>
                <w:szCs w:val="22"/>
                <w:shd w:val="clear" w:color="auto" w:fill="FFFFFF"/>
              </w:rPr>
              <w:t xml:space="preserve"> </w:t>
            </w:r>
            <w:r w:rsidR="0012434C" w:rsidRPr="005329BF">
              <w:rPr>
                <w:sz w:val="22"/>
                <w:szCs w:val="22"/>
                <w:shd w:val="clear" w:color="auto" w:fill="FFFFFF"/>
              </w:rPr>
              <w:t xml:space="preserve">izsekojamas, dokumentāli </w:t>
            </w:r>
            <w:r w:rsidR="008D6DC7" w:rsidRPr="005329BF">
              <w:rPr>
                <w:sz w:val="22"/>
                <w:szCs w:val="22"/>
                <w:shd w:val="clear" w:color="auto" w:fill="FFFFFF"/>
              </w:rPr>
              <w:t>pamatotas</w:t>
            </w:r>
            <w:r w:rsidR="002F6BDB" w:rsidRPr="005329BF">
              <w:rPr>
                <w:sz w:val="22"/>
                <w:szCs w:val="22"/>
                <w:shd w:val="clear" w:color="auto" w:fill="FFFFFF"/>
              </w:rPr>
              <w:t xml:space="preserve"> un</w:t>
            </w:r>
            <w:r w:rsidR="00AB35C3" w:rsidRPr="005329BF">
              <w:rPr>
                <w:sz w:val="22"/>
                <w:szCs w:val="22"/>
                <w:shd w:val="clear" w:color="auto" w:fill="FFFFFF"/>
              </w:rPr>
              <w:t xml:space="preserve"> </w:t>
            </w:r>
            <w:r w:rsidR="005D20F2" w:rsidRPr="005329BF">
              <w:rPr>
                <w:sz w:val="22"/>
                <w:szCs w:val="22"/>
                <w:shd w:val="clear" w:color="auto" w:fill="FFFFFF"/>
              </w:rPr>
              <w:t>atbilst veiktai</w:t>
            </w:r>
            <w:r w:rsidR="00FE6A45" w:rsidRPr="005329BF">
              <w:rPr>
                <w:sz w:val="22"/>
                <w:szCs w:val="22"/>
                <w:shd w:val="clear" w:color="auto" w:fill="FFFFFF"/>
              </w:rPr>
              <w:t xml:space="preserve"> iepirkuma procedūra</w:t>
            </w:r>
            <w:r w:rsidR="005D20F2" w:rsidRPr="005329BF">
              <w:rPr>
                <w:sz w:val="22"/>
                <w:szCs w:val="22"/>
                <w:shd w:val="clear" w:color="auto" w:fill="FFFFFF"/>
              </w:rPr>
              <w:t>i un noslēgt</w:t>
            </w:r>
            <w:r w:rsidR="00331BAA" w:rsidRPr="005329BF">
              <w:rPr>
                <w:sz w:val="22"/>
                <w:szCs w:val="22"/>
                <w:shd w:val="clear" w:color="auto" w:fill="FFFFFF"/>
              </w:rPr>
              <w:t>am līgumam</w:t>
            </w:r>
            <w:r w:rsidR="00A55126" w:rsidRPr="00CB5022">
              <w:rPr>
                <w:sz w:val="22"/>
                <w:szCs w:val="22"/>
                <w:shd w:val="clear" w:color="auto" w:fill="FFFFFF"/>
              </w:rPr>
              <w:t>.</w:t>
            </w:r>
            <w:r w:rsidR="00F27B80" w:rsidRPr="00CB5022">
              <w:rPr>
                <w:sz w:val="22"/>
                <w:szCs w:val="22"/>
                <w:shd w:val="clear" w:color="auto" w:fill="FFFFFF"/>
              </w:rPr>
              <w:t xml:space="preserve"> </w:t>
            </w:r>
            <w:r w:rsidR="0E3F2B6D" w:rsidRPr="00CB5022">
              <w:rPr>
                <w:sz w:val="22"/>
                <w:szCs w:val="22"/>
              </w:rPr>
              <w:t>Pā</w:t>
            </w:r>
            <w:r w:rsidR="0E3F2B6D" w:rsidRPr="00CB5022">
              <w:rPr>
                <w:sz w:val="22"/>
                <w:szCs w:val="22"/>
                <w:shd w:val="clear" w:color="auto" w:fill="FFFFFF"/>
              </w:rPr>
              <w:t xml:space="preserve">rbauda vai  līgumi ir noslēgti un  maksājumi ir veikti, ievērojot </w:t>
            </w:r>
            <w:r w:rsidR="317A1EB7" w:rsidRPr="00CB5022">
              <w:rPr>
                <w:sz w:val="22"/>
                <w:szCs w:val="22"/>
                <w:shd w:val="clear" w:color="auto" w:fill="FFFFFF"/>
              </w:rPr>
              <w:t>veiktās iepirkumu procedūras.</w:t>
            </w:r>
          </w:p>
          <w:p w14:paraId="7FFDA728" w14:textId="689CDFFF" w:rsidR="6F59A966" w:rsidRPr="005329BF" w:rsidRDefault="6F59A966" w:rsidP="6F59A966">
            <w:pPr>
              <w:tabs>
                <w:tab w:val="num" w:pos="720"/>
                <w:tab w:val="num" w:pos="1440"/>
              </w:tabs>
              <w:jc w:val="both"/>
              <w:rPr>
                <w:sz w:val="22"/>
                <w:szCs w:val="22"/>
              </w:rPr>
            </w:pPr>
          </w:p>
          <w:p w14:paraId="78F405AD" w14:textId="1B2F8AC0" w:rsidR="58684EAB" w:rsidRPr="005329BF" w:rsidRDefault="58684EAB" w:rsidP="6F59A966">
            <w:pPr>
              <w:tabs>
                <w:tab w:val="num" w:pos="720"/>
                <w:tab w:val="num" w:pos="1440"/>
              </w:tabs>
              <w:jc w:val="both"/>
              <w:rPr>
                <w:sz w:val="22"/>
                <w:szCs w:val="22"/>
              </w:rPr>
            </w:pPr>
            <w:r w:rsidRPr="005329BF">
              <w:rPr>
                <w:sz w:val="22"/>
                <w:szCs w:val="22"/>
              </w:rPr>
              <w:t>Ja no iesniegtās informācijas nav iespējams pārliecināties par iepriekš minēto, Līdzfinansējuma saņēmējam tiek lūgts sniegt papildus informāciju, dokumentus.</w:t>
            </w:r>
          </w:p>
          <w:p w14:paraId="54826DF7" w14:textId="77777777" w:rsidR="00A55126" w:rsidRPr="005329BF" w:rsidRDefault="00A55126" w:rsidP="00CA6B4E">
            <w:pPr>
              <w:tabs>
                <w:tab w:val="num" w:pos="720"/>
                <w:tab w:val="num" w:pos="1440"/>
              </w:tabs>
              <w:jc w:val="both"/>
              <w:rPr>
                <w:sz w:val="22"/>
                <w:szCs w:val="22"/>
                <w:shd w:val="clear" w:color="auto" w:fill="FFFFFF"/>
              </w:rPr>
            </w:pPr>
          </w:p>
          <w:p w14:paraId="2AC18435" w14:textId="77777777" w:rsidR="00A55126" w:rsidRPr="005329BF" w:rsidRDefault="00A55126" w:rsidP="00A55126">
            <w:pPr>
              <w:ind w:right="135"/>
              <w:jc w:val="both"/>
              <w:textAlignment w:val="baseline"/>
              <w:rPr>
                <w:sz w:val="22"/>
              </w:rPr>
            </w:pPr>
            <w:r w:rsidRPr="005329BF">
              <w:rPr>
                <w:sz w:val="22"/>
              </w:rPr>
              <w:t>Atbilstība kritērijam ir precizējama.</w:t>
            </w:r>
          </w:p>
          <w:p w14:paraId="61D37D7A" w14:textId="549F7BCA" w:rsidR="00A55126" w:rsidRPr="005329BF" w:rsidRDefault="00A55126" w:rsidP="00CA6B4E">
            <w:pPr>
              <w:tabs>
                <w:tab w:val="num" w:pos="720"/>
                <w:tab w:val="num" w:pos="1440"/>
              </w:tabs>
              <w:jc w:val="both"/>
              <w:rPr>
                <w:sz w:val="22"/>
                <w:szCs w:val="22"/>
                <w:shd w:val="clear" w:color="auto" w:fill="FFFFFF"/>
              </w:rPr>
            </w:pPr>
          </w:p>
        </w:tc>
        <w:tc>
          <w:tcPr>
            <w:tcW w:w="2505" w:type="dxa"/>
          </w:tcPr>
          <w:p w14:paraId="0981991A" w14:textId="2023A239" w:rsidR="00150402" w:rsidRPr="00D444C1" w:rsidRDefault="0077193F" w:rsidP="0077193F">
            <w:pPr>
              <w:pStyle w:val="ListParagraph"/>
              <w:ind w:left="19"/>
              <w:jc w:val="both"/>
              <w:rPr>
                <w:sz w:val="22"/>
              </w:rPr>
            </w:pPr>
            <w:r>
              <w:rPr>
                <w:sz w:val="22"/>
              </w:rPr>
              <w:t>MP</w:t>
            </w:r>
          </w:p>
        </w:tc>
      </w:tr>
      <w:tr w:rsidR="00150402" w14:paraId="5BA498EB" w14:textId="77777777" w:rsidTr="7287EB42">
        <w:trPr>
          <w:trHeight w:val="300"/>
        </w:trPr>
        <w:tc>
          <w:tcPr>
            <w:tcW w:w="690" w:type="dxa"/>
          </w:tcPr>
          <w:p w14:paraId="7422C199" w14:textId="1C88735C" w:rsidR="00150402" w:rsidRDefault="00CE029E" w:rsidP="00CA6B4E">
            <w:pPr>
              <w:jc w:val="center"/>
              <w:rPr>
                <w:sz w:val="22"/>
                <w:szCs w:val="22"/>
              </w:rPr>
            </w:pPr>
            <w:r>
              <w:rPr>
                <w:sz w:val="22"/>
                <w:szCs w:val="22"/>
              </w:rPr>
              <w:t>9</w:t>
            </w:r>
            <w:r w:rsidR="00150402">
              <w:rPr>
                <w:sz w:val="22"/>
                <w:szCs w:val="22"/>
              </w:rPr>
              <w:t>.3.</w:t>
            </w:r>
          </w:p>
        </w:tc>
        <w:tc>
          <w:tcPr>
            <w:tcW w:w="3215" w:type="dxa"/>
          </w:tcPr>
          <w:p w14:paraId="746A0935" w14:textId="2AF3A2E1" w:rsidR="00150402" w:rsidRPr="005329BF" w:rsidRDefault="00EE6258" w:rsidP="00CA6B4E">
            <w:pPr>
              <w:jc w:val="both"/>
              <w:rPr>
                <w:sz w:val="22"/>
              </w:rPr>
            </w:pPr>
            <w:r w:rsidRPr="005329BF">
              <w:rPr>
                <w:sz w:val="22"/>
              </w:rPr>
              <w:t>iepirkuma procesā ir nodrošināta interešu konflikta neesamība</w:t>
            </w:r>
          </w:p>
        </w:tc>
        <w:tc>
          <w:tcPr>
            <w:tcW w:w="8299" w:type="dxa"/>
          </w:tcPr>
          <w:p w14:paraId="1580890C" w14:textId="51F2BFF2" w:rsidR="00CB4AFA" w:rsidRPr="007164F3" w:rsidRDefault="2B664063" w:rsidP="00D179ED">
            <w:pPr>
              <w:tabs>
                <w:tab w:val="num" w:pos="720"/>
                <w:tab w:val="num" w:pos="1440"/>
              </w:tabs>
              <w:spacing w:line="259" w:lineRule="auto"/>
              <w:jc w:val="both"/>
              <w:rPr>
                <w:sz w:val="22"/>
                <w:szCs w:val="22"/>
                <w:shd w:val="clear" w:color="auto" w:fill="FFFFFF"/>
              </w:rPr>
            </w:pPr>
            <w:r w:rsidRPr="007164F3">
              <w:rPr>
                <w:sz w:val="22"/>
                <w:szCs w:val="22"/>
                <w:shd w:val="clear" w:color="auto" w:fill="FFFFFF"/>
              </w:rPr>
              <w:t>Ja</w:t>
            </w:r>
            <w:r w:rsidR="00503A0F">
              <w:rPr>
                <w:sz w:val="22"/>
                <w:szCs w:val="22"/>
                <w:shd w:val="clear" w:color="auto" w:fill="FFFFFF"/>
              </w:rPr>
              <w:t xml:space="preserve"> atbalsta</w:t>
            </w:r>
            <w:r w:rsidRPr="007164F3">
              <w:rPr>
                <w:sz w:val="22"/>
                <w:szCs w:val="22"/>
                <w:shd w:val="clear" w:color="auto" w:fill="FFFFFF"/>
              </w:rPr>
              <w:t xml:space="preserve"> saņēmējs ir pasūtītājs PIL izpratnē, tad pārliecinās, vai ir iesniegts </w:t>
            </w:r>
            <w:r w:rsidR="22D008D9" w:rsidRPr="007164F3">
              <w:rPr>
                <w:sz w:val="22"/>
                <w:szCs w:val="22"/>
                <w:shd w:val="clear" w:color="auto" w:fill="FFFFFF"/>
              </w:rPr>
              <w:t xml:space="preserve">attiecīgo amatpersonu </w:t>
            </w:r>
            <w:r w:rsidRPr="007164F3">
              <w:rPr>
                <w:sz w:val="22"/>
                <w:szCs w:val="22"/>
                <w:shd w:val="clear" w:color="auto" w:fill="FFFFFF"/>
              </w:rPr>
              <w:t>parakstīts apliecinājums</w:t>
            </w:r>
            <w:r w:rsidR="28CC49C0" w:rsidRPr="007164F3">
              <w:rPr>
                <w:sz w:val="22"/>
                <w:szCs w:val="22"/>
                <w:shd w:val="clear" w:color="auto" w:fill="FFFFFF"/>
              </w:rPr>
              <w:t xml:space="preserve">, ka nav tādu apstākļu, kuru dēļ varētu uzskatīt, ka viņi ir ieinteresēti konkrēta kandidāta vai pretendenta izvēlē vai darbībā vai ka viņi ir saistīti ar konkrētu kandidātu vai pretendentu </w:t>
            </w:r>
            <w:r w:rsidR="71447838" w:rsidRPr="007164F3">
              <w:rPr>
                <w:sz w:val="22"/>
                <w:szCs w:val="22"/>
                <w:shd w:val="clear" w:color="auto" w:fill="FFFFFF"/>
              </w:rPr>
              <w:t>PIL</w:t>
            </w:r>
            <w:r w:rsidR="28CC49C0" w:rsidRPr="007164F3">
              <w:rPr>
                <w:sz w:val="22"/>
                <w:szCs w:val="22"/>
                <w:shd w:val="clear" w:color="auto" w:fill="FFFFFF"/>
              </w:rPr>
              <w:t xml:space="preserve"> 25. panta pirmās daļas izpratnē</w:t>
            </w:r>
            <w:r w:rsidR="00546104">
              <w:rPr>
                <w:sz w:val="22"/>
                <w:szCs w:val="22"/>
                <w:shd w:val="clear" w:color="auto" w:fill="FFFFFF"/>
              </w:rPr>
              <w:t>.</w:t>
            </w:r>
          </w:p>
          <w:p w14:paraId="6C8E0F61" w14:textId="6FC7D52A" w:rsidR="00546104" w:rsidRDefault="53B7B264" w:rsidP="6F59A966">
            <w:pPr>
              <w:tabs>
                <w:tab w:val="num" w:pos="720"/>
                <w:tab w:val="num" w:pos="1440"/>
              </w:tabs>
              <w:jc w:val="both"/>
              <w:rPr>
                <w:sz w:val="22"/>
                <w:szCs w:val="22"/>
                <w:shd w:val="clear" w:color="auto" w:fill="FFFFFF"/>
              </w:rPr>
            </w:pPr>
            <w:r w:rsidRPr="007164F3">
              <w:rPr>
                <w:sz w:val="22"/>
                <w:szCs w:val="22"/>
                <w:shd w:val="clear" w:color="auto" w:fill="FFFFFF"/>
              </w:rPr>
              <w:t xml:space="preserve">Ja </w:t>
            </w:r>
            <w:r w:rsidR="7323D86A" w:rsidRPr="007164F3">
              <w:rPr>
                <w:sz w:val="22"/>
                <w:szCs w:val="22"/>
                <w:shd w:val="clear" w:color="auto" w:fill="FFFFFF"/>
              </w:rPr>
              <w:t>uz</w:t>
            </w:r>
            <w:r w:rsidR="55BDE930" w:rsidRPr="007164F3">
              <w:rPr>
                <w:sz w:val="22"/>
                <w:szCs w:val="22"/>
                <w:shd w:val="clear" w:color="auto" w:fill="FFFFFF"/>
              </w:rPr>
              <w:t xml:space="preserve"> </w:t>
            </w:r>
            <w:r w:rsidR="00503A0F">
              <w:rPr>
                <w:sz w:val="22"/>
                <w:szCs w:val="22"/>
                <w:shd w:val="clear" w:color="auto" w:fill="FFFFFF"/>
              </w:rPr>
              <w:t>atbalsta</w:t>
            </w:r>
            <w:r w:rsidRPr="007164F3">
              <w:rPr>
                <w:sz w:val="22"/>
                <w:szCs w:val="22"/>
                <w:shd w:val="clear" w:color="auto" w:fill="FFFFFF"/>
              </w:rPr>
              <w:t xml:space="preserve"> saņēmēj</w:t>
            </w:r>
            <w:r w:rsidR="0DF39264" w:rsidRPr="007164F3">
              <w:rPr>
                <w:sz w:val="22"/>
                <w:szCs w:val="22"/>
                <w:shd w:val="clear" w:color="auto" w:fill="FFFFFF"/>
              </w:rPr>
              <w:t>u attiecas</w:t>
            </w:r>
            <w:r w:rsidRPr="007164F3">
              <w:rPr>
                <w:sz w:val="22"/>
                <w:szCs w:val="22"/>
                <w:shd w:val="clear" w:color="auto" w:fill="FFFFFF"/>
              </w:rPr>
              <w:t xml:space="preserve"> MK noteikumi Nr.104, tad pārliecinās vai ir ie</w:t>
            </w:r>
            <w:r w:rsidR="4F10C264" w:rsidRPr="007164F3">
              <w:rPr>
                <w:sz w:val="22"/>
                <w:szCs w:val="22"/>
                <w:shd w:val="clear" w:color="auto" w:fill="FFFFFF"/>
              </w:rPr>
              <w:t xml:space="preserve">sniegts </w:t>
            </w:r>
            <w:r w:rsidR="0C8C5FAF" w:rsidRPr="007164F3">
              <w:rPr>
                <w:sz w:val="22"/>
                <w:szCs w:val="22"/>
                <w:shd w:val="clear" w:color="auto" w:fill="FFFFFF"/>
              </w:rPr>
              <w:t xml:space="preserve">līdzfinansējuma saņēmēja </w:t>
            </w:r>
            <w:r w:rsidR="4F10C264" w:rsidRPr="007164F3">
              <w:rPr>
                <w:sz w:val="22"/>
                <w:szCs w:val="22"/>
                <w:shd w:val="clear" w:color="auto" w:fill="FFFFFF"/>
              </w:rPr>
              <w:t xml:space="preserve">parakstīts </w:t>
            </w:r>
            <w:r w:rsidR="0C79AEF8" w:rsidRPr="007164F3">
              <w:rPr>
                <w:sz w:val="22"/>
                <w:szCs w:val="22"/>
                <w:shd w:val="clear" w:color="auto" w:fill="FFFFFF"/>
              </w:rPr>
              <w:t xml:space="preserve">apliecinājums, ka neatrodas interešu konfliktā ar tā izraudzīto piegādātāju </w:t>
            </w:r>
            <w:r w:rsidR="3EEC07FB" w:rsidRPr="007164F3">
              <w:rPr>
                <w:sz w:val="22"/>
                <w:szCs w:val="22"/>
                <w:shd w:val="clear" w:color="auto" w:fill="FFFFFF"/>
              </w:rPr>
              <w:t>MK noteikumu Nr.104</w:t>
            </w:r>
            <w:r w:rsidR="0C79AEF8" w:rsidRPr="007164F3">
              <w:rPr>
                <w:sz w:val="22"/>
                <w:szCs w:val="22"/>
                <w:shd w:val="clear" w:color="auto" w:fill="FFFFFF"/>
              </w:rPr>
              <w:t xml:space="preserve"> </w:t>
            </w:r>
            <w:hyperlink r:id="rId17" w:anchor="p12" w:history="1">
              <w:r w:rsidR="0C79AEF8" w:rsidRPr="007164F3">
                <w:rPr>
                  <w:sz w:val="22"/>
                  <w:szCs w:val="22"/>
                  <w:shd w:val="clear" w:color="auto" w:fill="FFFFFF"/>
                </w:rPr>
                <w:t>12.</w:t>
              </w:r>
            </w:hyperlink>
            <w:r w:rsidR="0C79AEF8" w:rsidRPr="007164F3">
              <w:rPr>
                <w:sz w:val="22"/>
                <w:szCs w:val="22"/>
                <w:shd w:val="clear" w:color="auto" w:fill="FFFFFF"/>
              </w:rPr>
              <w:t xml:space="preserve"> punkta izpratnē.</w:t>
            </w:r>
            <w:r w:rsidR="2B664063" w:rsidRPr="007164F3">
              <w:rPr>
                <w:sz w:val="22"/>
                <w:szCs w:val="22"/>
                <w:shd w:val="clear" w:color="auto" w:fill="FFFFFF"/>
              </w:rPr>
              <w:t xml:space="preserve"> </w:t>
            </w:r>
            <w:r w:rsidR="35A56683" w:rsidRPr="007164F3">
              <w:rPr>
                <w:sz w:val="22"/>
                <w:szCs w:val="22"/>
                <w:shd w:val="clear" w:color="auto" w:fill="FFFFFF"/>
              </w:rPr>
              <w:t>Šajā gadījumā p</w:t>
            </w:r>
            <w:r w:rsidR="5D0CC812" w:rsidRPr="007164F3">
              <w:rPr>
                <w:sz w:val="22"/>
                <w:szCs w:val="22"/>
                <w:shd w:val="clear" w:color="auto" w:fill="FFFFFF"/>
              </w:rPr>
              <w:t xml:space="preserve">apildus pārbauda </w:t>
            </w:r>
            <w:r w:rsidR="00503A0F">
              <w:rPr>
                <w:sz w:val="22"/>
                <w:szCs w:val="22"/>
                <w:shd w:val="clear" w:color="auto" w:fill="FFFFFF"/>
              </w:rPr>
              <w:t>L</w:t>
            </w:r>
            <w:r w:rsidR="5D0CC812" w:rsidRPr="007164F3">
              <w:rPr>
                <w:sz w:val="22"/>
                <w:szCs w:val="22"/>
                <w:shd w:val="clear" w:color="auto" w:fill="FFFFFF"/>
              </w:rPr>
              <w:t>ursoft datubāzē, va</w:t>
            </w:r>
            <w:r w:rsidR="00503A0F">
              <w:rPr>
                <w:sz w:val="22"/>
                <w:szCs w:val="22"/>
                <w:shd w:val="clear" w:color="auto" w:fill="FFFFFF"/>
              </w:rPr>
              <w:t>i atbalsta</w:t>
            </w:r>
            <w:r w:rsidR="5D0CC812" w:rsidRPr="007164F3">
              <w:rPr>
                <w:sz w:val="22"/>
                <w:szCs w:val="22"/>
                <w:shd w:val="clear" w:color="auto" w:fill="FFFFFF"/>
              </w:rPr>
              <w:t xml:space="preserve"> saņēmējs neatrodas interešu konfliktā </w:t>
            </w:r>
            <w:r w:rsidR="4184FD87" w:rsidRPr="007164F3">
              <w:rPr>
                <w:sz w:val="22"/>
                <w:szCs w:val="22"/>
                <w:shd w:val="clear" w:color="auto" w:fill="FFFFFF"/>
              </w:rPr>
              <w:t xml:space="preserve">saskaņā ar </w:t>
            </w:r>
            <w:r w:rsidR="5D0CC812" w:rsidRPr="007164F3">
              <w:rPr>
                <w:sz w:val="22"/>
                <w:szCs w:val="22"/>
                <w:shd w:val="clear" w:color="auto" w:fill="FFFFFF"/>
              </w:rPr>
              <w:t>MK noteik</w:t>
            </w:r>
            <w:r w:rsidR="5EB2B24D" w:rsidRPr="007164F3">
              <w:rPr>
                <w:sz w:val="22"/>
                <w:szCs w:val="22"/>
                <w:shd w:val="clear" w:color="auto" w:fill="FFFFFF"/>
              </w:rPr>
              <w:t xml:space="preserve">umu </w:t>
            </w:r>
            <w:r w:rsidR="4DC2A683" w:rsidRPr="007164F3">
              <w:rPr>
                <w:sz w:val="22"/>
                <w:szCs w:val="22"/>
                <w:shd w:val="clear" w:color="auto" w:fill="FFFFFF"/>
              </w:rPr>
              <w:t xml:space="preserve">Nr.104 12.punktu. </w:t>
            </w:r>
          </w:p>
          <w:p w14:paraId="074EA852" w14:textId="75E9F48E" w:rsidR="00CB4AFA" w:rsidRPr="005329BF" w:rsidRDefault="661C7C48" w:rsidP="6F59A966">
            <w:pPr>
              <w:tabs>
                <w:tab w:val="num" w:pos="720"/>
                <w:tab w:val="num" w:pos="1440"/>
              </w:tabs>
              <w:jc w:val="both"/>
              <w:rPr>
                <w:sz w:val="22"/>
                <w:szCs w:val="22"/>
              </w:rPr>
            </w:pPr>
            <w:r w:rsidRPr="007164F3">
              <w:rPr>
                <w:sz w:val="22"/>
                <w:szCs w:val="22"/>
              </w:rPr>
              <w:t xml:space="preserve">Ja konstatē, ka nav iesniegt kāds no minētajiem dokumentiem, tad </w:t>
            </w:r>
            <w:r w:rsidR="00503A0F">
              <w:rPr>
                <w:sz w:val="22"/>
                <w:szCs w:val="22"/>
              </w:rPr>
              <w:t>atbalsta</w:t>
            </w:r>
            <w:r w:rsidRPr="007164F3">
              <w:rPr>
                <w:sz w:val="22"/>
                <w:szCs w:val="22"/>
              </w:rPr>
              <w:t xml:space="preserve"> saņēmējiem pieprasa iesniegt attiecīgos dokumentus.</w:t>
            </w:r>
          </w:p>
          <w:p w14:paraId="426B6F2D" w14:textId="19ACD509" w:rsidR="00CB4AFA" w:rsidRPr="005329BF" w:rsidRDefault="00CB4AFA" w:rsidP="00CA6B4E">
            <w:pPr>
              <w:tabs>
                <w:tab w:val="num" w:pos="720"/>
                <w:tab w:val="num" w:pos="1440"/>
              </w:tabs>
              <w:jc w:val="both"/>
              <w:rPr>
                <w:sz w:val="22"/>
                <w:szCs w:val="22"/>
                <w:shd w:val="clear" w:color="auto" w:fill="FFFFFF"/>
              </w:rPr>
            </w:pPr>
          </w:p>
          <w:p w14:paraId="7EB0A59D" w14:textId="77777777" w:rsidR="00CB4AFA" w:rsidRPr="005329BF" w:rsidRDefault="00CB4AFA" w:rsidP="00CB4AFA">
            <w:pPr>
              <w:ind w:right="135"/>
              <w:jc w:val="both"/>
              <w:textAlignment w:val="baseline"/>
              <w:rPr>
                <w:sz w:val="22"/>
              </w:rPr>
            </w:pPr>
            <w:r w:rsidRPr="005329BF">
              <w:rPr>
                <w:sz w:val="22"/>
              </w:rPr>
              <w:t>Atbilstība kritērijam ir precizējama.</w:t>
            </w:r>
          </w:p>
          <w:p w14:paraId="22F0358F" w14:textId="79BDE1DF" w:rsidR="00150402" w:rsidRPr="005329BF" w:rsidRDefault="001D5E60" w:rsidP="00CA6B4E">
            <w:pPr>
              <w:tabs>
                <w:tab w:val="num" w:pos="720"/>
                <w:tab w:val="num" w:pos="1440"/>
              </w:tabs>
              <w:jc w:val="both"/>
              <w:rPr>
                <w:sz w:val="22"/>
                <w:szCs w:val="22"/>
                <w:shd w:val="clear" w:color="auto" w:fill="FFFFFF"/>
              </w:rPr>
            </w:pPr>
            <w:r w:rsidRPr="005329BF">
              <w:rPr>
                <w:sz w:val="22"/>
                <w:szCs w:val="22"/>
                <w:shd w:val="clear" w:color="auto" w:fill="FFFFFF"/>
              </w:rPr>
              <w:t xml:space="preserve"> </w:t>
            </w:r>
          </w:p>
        </w:tc>
        <w:tc>
          <w:tcPr>
            <w:tcW w:w="2505" w:type="dxa"/>
          </w:tcPr>
          <w:p w14:paraId="495A0988" w14:textId="70B31DDD" w:rsidR="00150402" w:rsidRPr="00D444C1" w:rsidRDefault="0077193F" w:rsidP="00590F2E">
            <w:pPr>
              <w:pStyle w:val="ListParagraph"/>
              <w:numPr>
                <w:ilvl w:val="0"/>
                <w:numId w:val="32"/>
              </w:numPr>
              <w:jc w:val="both"/>
              <w:rPr>
                <w:sz w:val="22"/>
                <w:szCs w:val="22"/>
              </w:rPr>
            </w:pPr>
            <w:r w:rsidRPr="71C0FBF2">
              <w:rPr>
                <w:sz w:val="22"/>
                <w:szCs w:val="22"/>
              </w:rPr>
              <w:t>MP</w:t>
            </w:r>
          </w:p>
          <w:p w14:paraId="562EC2D8" w14:textId="3DADF4ED" w:rsidR="00150402" w:rsidRPr="00D444C1" w:rsidRDefault="481D7785" w:rsidP="00590F2E">
            <w:pPr>
              <w:pStyle w:val="ListParagraph"/>
              <w:numPr>
                <w:ilvl w:val="0"/>
                <w:numId w:val="32"/>
              </w:numPr>
              <w:jc w:val="both"/>
              <w:rPr>
                <w:sz w:val="22"/>
                <w:szCs w:val="22"/>
              </w:rPr>
            </w:pPr>
            <w:r w:rsidRPr="71C0FBF2">
              <w:rPr>
                <w:sz w:val="22"/>
                <w:szCs w:val="22"/>
              </w:rPr>
              <w:t>Lursoft</w:t>
            </w:r>
          </w:p>
          <w:p w14:paraId="744379CD" w14:textId="19C14A31" w:rsidR="00150402" w:rsidRPr="00D444C1" w:rsidRDefault="00150402" w:rsidP="0077193F">
            <w:pPr>
              <w:pStyle w:val="ListParagraph"/>
              <w:ind w:left="19"/>
              <w:jc w:val="both"/>
              <w:rPr>
                <w:sz w:val="22"/>
                <w:szCs w:val="22"/>
              </w:rPr>
            </w:pPr>
          </w:p>
        </w:tc>
      </w:tr>
      <w:tr w:rsidR="00CA6B4E" w14:paraId="18CABD7E" w14:textId="77777777" w:rsidTr="7287EB42">
        <w:trPr>
          <w:trHeight w:val="300"/>
        </w:trPr>
        <w:tc>
          <w:tcPr>
            <w:tcW w:w="690" w:type="dxa"/>
          </w:tcPr>
          <w:p w14:paraId="09879594" w14:textId="39BE3EA7" w:rsidR="00CA6B4E" w:rsidRPr="005E26C4" w:rsidRDefault="00CE029E" w:rsidP="00CA6B4E">
            <w:pPr>
              <w:jc w:val="center"/>
              <w:rPr>
                <w:sz w:val="22"/>
                <w:szCs w:val="22"/>
              </w:rPr>
            </w:pPr>
            <w:r>
              <w:rPr>
                <w:sz w:val="22"/>
                <w:szCs w:val="22"/>
              </w:rPr>
              <w:t>10</w:t>
            </w:r>
            <w:r w:rsidR="00CA6B4E" w:rsidRPr="4F6A678E">
              <w:rPr>
                <w:sz w:val="22"/>
                <w:szCs w:val="22"/>
              </w:rPr>
              <w:t>.</w:t>
            </w:r>
          </w:p>
        </w:tc>
        <w:tc>
          <w:tcPr>
            <w:tcW w:w="3215" w:type="dxa"/>
          </w:tcPr>
          <w:p w14:paraId="31821054" w14:textId="3671610C" w:rsidR="00CA6B4E" w:rsidRPr="005E26C4" w:rsidRDefault="00CA6B4E" w:rsidP="00CA6B4E">
            <w:pPr>
              <w:jc w:val="both"/>
              <w:rPr>
                <w:sz w:val="22"/>
              </w:rPr>
            </w:pPr>
            <w:r w:rsidRPr="004A6EBD">
              <w:rPr>
                <w:sz w:val="22"/>
              </w:rPr>
              <w:t>Ir iesniegti apliecinoši dokumenti par projekta īstenošanas pilnīgu pabeigšanu</w:t>
            </w:r>
          </w:p>
        </w:tc>
        <w:tc>
          <w:tcPr>
            <w:tcW w:w="8299" w:type="dxa"/>
          </w:tcPr>
          <w:p w14:paraId="16DBF0B2" w14:textId="77777777" w:rsidR="00CA6B4E" w:rsidRPr="001E7E7E" w:rsidRDefault="00CA6B4E" w:rsidP="00CA6B4E">
            <w:pPr>
              <w:tabs>
                <w:tab w:val="num" w:pos="720"/>
                <w:tab w:val="num" w:pos="1440"/>
              </w:tabs>
              <w:jc w:val="both"/>
              <w:rPr>
                <w:sz w:val="22"/>
                <w:szCs w:val="22"/>
                <w:shd w:val="clear" w:color="auto" w:fill="FFFFFF"/>
              </w:rPr>
            </w:pPr>
            <w:r w:rsidRPr="001E7E7E">
              <w:rPr>
                <w:sz w:val="22"/>
                <w:szCs w:val="22"/>
                <w:shd w:val="clear" w:color="auto" w:fill="FFFFFF"/>
              </w:rPr>
              <w:t>Pārbauda, vai Aģentūrā ir iesniegti apliecinoši dokumenti (pieņemšanas-nodošanas akts, būvvaldes izsniegts akts par būves pieņemšanu ekspluatācijā) par Noteikumu 6.2. apakšpunktā paredzēto uz uzņēmējdarbības infrastruktūras attīstību vērstu darbību pilnīgu pabeigšanu. Atbildīgais darbinieks pārbauda projekta iesnieguma 8.sadaļā norādīto projekta īstenošanas beigu datumu, iesniegto dokumentu atbilstību projekta iesniegumā paredzēto darbību veikšanai un projekta iesniegumā ietvertiem infrastruktūras objektiem.</w:t>
            </w:r>
          </w:p>
          <w:p w14:paraId="0EADA725" w14:textId="6C0AC2A2" w:rsidR="00CA6B4E" w:rsidRPr="001E7E7E" w:rsidRDefault="00CA6B4E" w:rsidP="00CA6B4E">
            <w:pPr>
              <w:tabs>
                <w:tab w:val="num" w:pos="720"/>
                <w:tab w:val="num" w:pos="1440"/>
              </w:tabs>
              <w:jc w:val="both"/>
              <w:rPr>
                <w:sz w:val="22"/>
                <w:szCs w:val="22"/>
                <w:shd w:val="clear" w:color="auto" w:fill="FFFFFF"/>
              </w:rPr>
            </w:pPr>
          </w:p>
          <w:p w14:paraId="7CD24992" w14:textId="77777777" w:rsidR="00CA6B4E" w:rsidRPr="001E7E7E" w:rsidRDefault="00CA6B4E" w:rsidP="00CA6B4E">
            <w:pPr>
              <w:tabs>
                <w:tab w:val="num" w:pos="720"/>
                <w:tab w:val="num" w:pos="1440"/>
              </w:tabs>
              <w:jc w:val="both"/>
              <w:rPr>
                <w:sz w:val="22"/>
                <w:szCs w:val="22"/>
                <w:shd w:val="clear" w:color="auto" w:fill="FFFFFF"/>
              </w:rPr>
            </w:pPr>
            <w:r w:rsidRPr="001E7E7E">
              <w:rPr>
                <w:sz w:val="22"/>
                <w:szCs w:val="22"/>
                <w:shd w:val="clear" w:color="auto" w:fill="FFFFFF"/>
              </w:rPr>
              <w:t>Gadījumā, ja MP ietvaros nav iesniegti projekta īstenošanas pabeigšanu apliecinoši dokumenti, bet to paredz projekta iesnieguma 8.sadaļā norādītais projekta īstenošanas beigu termiņš, tiek lūgts iesniegt visus nepieciešamos dokumentus, nepieciešamības gadījumā sniedzot skaidrojumu, Aģentūrai nosakot termiņu konstatējuma novēršanai.</w:t>
            </w:r>
          </w:p>
          <w:p w14:paraId="40B6C411" w14:textId="77777777" w:rsidR="00537555" w:rsidRPr="001E7E7E" w:rsidRDefault="00537555" w:rsidP="00CA6B4E">
            <w:pPr>
              <w:tabs>
                <w:tab w:val="num" w:pos="720"/>
                <w:tab w:val="num" w:pos="1440"/>
              </w:tabs>
              <w:jc w:val="both"/>
              <w:rPr>
                <w:sz w:val="22"/>
                <w:szCs w:val="22"/>
                <w:shd w:val="clear" w:color="auto" w:fill="FFFFFF"/>
              </w:rPr>
            </w:pPr>
          </w:p>
          <w:p w14:paraId="2FDE4114" w14:textId="56D8F451" w:rsidR="00537555" w:rsidRPr="001E7E7E" w:rsidRDefault="00537555" w:rsidP="00CA6B4E">
            <w:pPr>
              <w:tabs>
                <w:tab w:val="num" w:pos="720"/>
                <w:tab w:val="num" w:pos="1440"/>
              </w:tabs>
              <w:jc w:val="both"/>
              <w:rPr>
                <w:sz w:val="22"/>
                <w:szCs w:val="22"/>
                <w:shd w:val="clear" w:color="auto" w:fill="FFFFFF"/>
              </w:rPr>
            </w:pPr>
            <w:r w:rsidRPr="001E7E7E">
              <w:rPr>
                <w:sz w:val="22"/>
                <w:szCs w:val="22"/>
                <w:shd w:val="clear" w:color="auto" w:fill="FFFFFF"/>
              </w:rPr>
              <w:t>MP, kuriem, atbilstoši projekta iesnieguma informācijai, ir paredzētas tikai Noteikumu 6.1.apakšpunktā paredzētas attiecināmās izmaksas uzņēmējdarbības</w:t>
            </w:r>
            <w:r w:rsidR="000928C5" w:rsidRPr="001E7E7E">
              <w:rPr>
                <w:sz w:val="22"/>
                <w:szCs w:val="22"/>
                <w:shd w:val="clear" w:color="auto" w:fill="FFFFFF"/>
              </w:rPr>
              <w:t xml:space="preserve"> atbalsta</w:t>
            </w:r>
            <w:r w:rsidRPr="001E7E7E">
              <w:rPr>
                <w:sz w:val="22"/>
                <w:szCs w:val="22"/>
                <w:shd w:val="clear" w:color="auto" w:fill="FFFFFF"/>
              </w:rPr>
              <w:t xml:space="preserve"> konkursa rīkošanai, kritērijā tiek veikta atzīme kolonnā "N/a" un par attiecīgo konstatējumu kolonnā “Piezīmes” tiek norādīts, ka projekta ietvaros nav pa</w:t>
            </w:r>
            <w:r w:rsidR="000928C5" w:rsidRPr="001E7E7E">
              <w:rPr>
                <w:sz w:val="22"/>
                <w:szCs w:val="22"/>
                <w:shd w:val="clear" w:color="auto" w:fill="FFFFFF"/>
              </w:rPr>
              <w:t>r</w:t>
            </w:r>
            <w:r w:rsidRPr="001E7E7E">
              <w:rPr>
                <w:sz w:val="22"/>
                <w:szCs w:val="22"/>
                <w:shd w:val="clear" w:color="auto" w:fill="FFFFFF"/>
              </w:rPr>
              <w:t>edzētas</w:t>
            </w:r>
            <w:r w:rsidR="000928C5" w:rsidRPr="001E7E7E">
              <w:rPr>
                <w:sz w:val="22"/>
                <w:szCs w:val="22"/>
                <w:shd w:val="clear" w:color="auto" w:fill="FFFFFF"/>
              </w:rPr>
              <w:t xml:space="preserve"> uz uzņēmējdarbības infrastruktūras attīstību vērstas darbības.</w:t>
            </w:r>
            <w:r w:rsidRPr="001E7E7E">
              <w:rPr>
                <w:sz w:val="22"/>
                <w:szCs w:val="22"/>
                <w:shd w:val="clear" w:color="auto" w:fill="FFFFFF"/>
              </w:rPr>
              <w:t xml:space="preserve"> </w:t>
            </w:r>
          </w:p>
          <w:p w14:paraId="2A5D5A8E" w14:textId="77777777" w:rsidR="00CA6B4E" w:rsidRPr="001E7E7E" w:rsidRDefault="00CA6B4E" w:rsidP="00CA6B4E">
            <w:pPr>
              <w:tabs>
                <w:tab w:val="num" w:pos="720"/>
                <w:tab w:val="num" w:pos="1440"/>
              </w:tabs>
              <w:jc w:val="both"/>
              <w:rPr>
                <w:sz w:val="22"/>
                <w:szCs w:val="22"/>
                <w:shd w:val="clear" w:color="auto" w:fill="FFFFFF"/>
              </w:rPr>
            </w:pPr>
          </w:p>
          <w:p w14:paraId="5A67BE72" w14:textId="77777777" w:rsidR="00CA6B4E" w:rsidRPr="001E7E7E" w:rsidRDefault="00CA6B4E" w:rsidP="00CA6B4E">
            <w:pPr>
              <w:ind w:right="135"/>
              <w:jc w:val="both"/>
              <w:textAlignment w:val="baseline"/>
              <w:rPr>
                <w:sz w:val="22"/>
              </w:rPr>
            </w:pPr>
            <w:r w:rsidRPr="001E7E7E">
              <w:rPr>
                <w:sz w:val="22"/>
              </w:rPr>
              <w:t>Atbilstība kritērijam ir precizējama.</w:t>
            </w:r>
          </w:p>
          <w:p w14:paraId="0E87D900" w14:textId="00192848" w:rsidR="00CA6B4E" w:rsidRPr="005E26C4" w:rsidRDefault="00CA6B4E" w:rsidP="00CA6B4E">
            <w:pPr>
              <w:tabs>
                <w:tab w:val="num" w:pos="720"/>
                <w:tab w:val="num" w:pos="1440"/>
              </w:tabs>
              <w:jc w:val="both"/>
              <w:rPr>
                <w:color w:val="414142"/>
                <w:sz w:val="22"/>
                <w:szCs w:val="22"/>
                <w:shd w:val="clear" w:color="auto" w:fill="FFFFFF"/>
              </w:rPr>
            </w:pPr>
          </w:p>
        </w:tc>
        <w:tc>
          <w:tcPr>
            <w:tcW w:w="2505" w:type="dxa"/>
          </w:tcPr>
          <w:p w14:paraId="7BD8F912" w14:textId="0B5F30F2" w:rsidR="00CA6B4E" w:rsidRPr="00D444C1" w:rsidRDefault="00CA6B4E" w:rsidP="00CA6B4E">
            <w:pPr>
              <w:pStyle w:val="ListParagraph"/>
              <w:numPr>
                <w:ilvl w:val="0"/>
                <w:numId w:val="26"/>
              </w:numPr>
              <w:ind w:left="296" w:hanging="283"/>
              <w:jc w:val="both"/>
              <w:rPr>
                <w:sz w:val="22"/>
              </w:rPr>
            </w:pPr>
            <w:r w:rsidRPr="00D444C1">
              <w:rPr>
                <w:sz w:val="22"/>
              </w:rPr>
              <w:t>MP</w:t>
            </w:r>
          </w:p>
          <w:p w14:paraId="1B9AB2D1" w14:textId="27D8B5BF" w:rsidR="00CA6B4E" w:rsidRPr="00D444C1" w:rsidRDefault="00CA6B4E" w:rsidP="00CA6B4E">
            <w:pPr>
              <w:pStyle w:val="ListParagraph"/>
              <w:numPr>
                <w:ilvl w:val="0"/>
                <w:numId w:val="26"/>
              </w:numPr>
              <w:ind w:left="296" w:hanging="283"/>
              <w:jc w:val="both"/>
              <w:rPr>
                <w:sz w:val="22"/>
              </w:rPr>
            </w:pPr>
            <w:r w:rsidRPr="00D444C1">
              <w:rPr>
                <w:sz w:val="22"/>
              </w:rPr>
              <w:t>Projekta iesniegums</w:t>
            </w:r>
          </w:p>
        </w:tc>
      </w:tr>
      <w:tr w:rsidR="00CA6B4E" w14:paraId="4487A125" w14:textId="77777777" w:rsidTr="7287EB42">
        <w:trPr>
          <w:trHeight w:val="300"/>
        </w:trPr>
        <w:tc>
          <w:tcPr>
            <w:tcW w:w="690" w:type="dxa"/>
          </w:tcPr>
          <w:p w14:paraId="34D43BC7" w14:textId="52766947" w:rsidR="00CA6B4E" w:rsidRPr="005E26C4" w:rsidRDefault="00CA6B4E" w:rsidP="00CA6B4E">
            <w:pPr>
              <w:jc w:val="center"/>
              <w:rPr>
                <w:sz w:val="22"/>
                <w:szCs w:val="22"/>
              </w:rPr>
            </w:pPr>
            <w:r>
              <w:rPr>
                <w:sz w:val="22"/>
                <w:szCs w:val="22"/>
              </w:rPr>
              <w:t>1</w:t>
            </w:r>
            <w:r w:rsidR="00CE029E">
              <w:rPr>
                <w:sz w:val="22"/>
                <w:szCs w:val="22"/>
              </w:rPr>
              <w:t>1</w:t>
            </w:r>
            <w:r w:rsidRPr="4F6A678E">
              <w:rPr>
                <w:sz w:val="22"/>
                <w:szCs w:val="22"/>
              </w:rPr>
              <w:t>.</w:t>
            </w:r>
          </w:p>
        </w:tc>
        <w:tc>
          <w:tcPr>
            <w:tcW w:w="3215" w:type="dxa"/>
          </w:tcPr>
          <w:p w14:paraId="4D061330" w14:textId="39FFD8F0" w:rsidR="00CA6B4E" w:rsidRPr="005E26C4" w:rsidRDefault="00CA6B4E" w:rsidP="00CA6B4E">
            <w:pPr>
              <w:jc w:val="both"/>
              <w:rPr>
                <w:sz w:val="22"/>
                <w:szCs w:val="22"/>
                <w:shd w:val="clear" w:color="auto" w:fill="FFFFFF"/>
              </w:rPr>
            </w:pPr>
            <w:r w:rsidRPr="009860B0">
              <w:rPr>
                <w:sz w:val="22"/>
                <w:szCs w:val="22"/>
                <w:shd w:val="clear" w:color="auto" w:fill="FFFFFF"/>
              </w:rPr>
              <w:t>Ir iesniegti apliecinoši dokumenti ar projektu saistītiem privāto investīciju veiktiem ieguldījumiem</w:t>
            </w:r>
          </w:p>
        </w:tc>
        <w:tc>
          <w:tcPr>
            <w:tcW w:w="8299" w:type="dxa"/>
          </w:tcPr>
          <w:p w14:paraId="110C8251" w14:textId="27B5E215" w:rsidR="00CA6B4E" w:rsidRPr="001E7E7E" w:rsidRDefault="00CA6B4E" w:rsidP="00CA6B4E">
            <w:pPr>
              <w:tabs>
                <w:tab w:val="num" w:pos="720"/>
                <w:tab w:val="num" w:pos="1440"/>
              </w:tabs>
              <w:jc w:val="both"/>
              <w:rPr>
                <w:sz w:val="22"/>
                <w:szCs w:val="22"/>
                <w:shd w:val="clear" w:color="auto" w:fill="FFFFFF"/>
              </w:rPr>
            </w:pPr>
            <w:r w:rsidRPr="001E7E7E">
              <w:rPr>
                <w:sz w:val="22"/>
                <w:szCs w:val="22"/>
                <w:shd w:val="clear" w:color="auto" w:fill="FFFFFF"/>
              </w:rPr>
              <w:t>Pārbauda, vai Aģentūrā ir iesniegti apliecinoši dokumenti (</w:t>
            </w:r>
            <w:r w:rsidR="00D33EA3" w:rsidRPr="001E7E7E">
              <w:rPr>
                <w:sz w:val="22"/>
                <w:szCs w:val="22"/>
                <w:shd w:val="clear" w:color="auto" w:fill="FFFFFF"/>
              </w:rPr>
              <w:t>starp atbalsta saņēmēju un</w:t>
            </w:r>
            <w:r w:rsidRPr="001E7E7E">
              <w:rPr>
                <w:sz w:val="22"/>
                <w:szCs w:val="22"/>
                <w:shd w:val="clear" w:color="auto" w:fill="FFFFFF"/>
              </w:rPr>
              <w:t xml:space="preserve"> privāto investīciju veicēju parakstīts akts) par privāto investīciju veikšanu Noteikumu 6.2. apakšpunktā paredzēto uz uzņēmējdarbības infrastruktūras attīstību vērstu darbību objekta tuvumā (3 km rādiusā) laika periodā no 2025.gada 1.janvāra līdz 2026.gada 30.novembrim. Atbildīgais darbinieks pārbauda</w:t>
            </w:r>
            <w:r w:rsidR="00D33EA3" w:rsidRPr="001E7E7E">
              <w:rPr>
                <w:sz w:val="22"/>
                <w:szCs w:val="22"/>
                <w:shd w:val="clear" w:color="auto" w:fill="FFFFFF"/>
              </w:rPr>
              <w:t xml:space="preserve"> MP iesniegto apliecinošo dokumentu par privāto investīciju veikšanu atbilstību</w:t>
            </w:r>
            <w:r w:rsidRPr="001E7E7E">
              <w:rPr>
                <w:sz w:val="22"/>
                <w:szCs w:val="22"/>
                <w:shd w:val="clear" w:color="auto" w:fill="FFFFFF"/>
              </w:rPr>
              <w:t xml:space="preserve"> projekta iesnieguma </w:t>
            </w:r>
            <w:r w:rsidR="00D33EA3" w:rsidRPr="001E7E7E">
              <w:rPr>
                <w:sz w:val="22"/>
                <w:szCs w:val="22"/>
                <w:shd w:val="clear" w:color="auto" w:fill="FFFFFF"/>
              </w:rPr>
              <w:t>14</w:t>
            </w:r>
            <w:r w:rsidRPr="001E7E7E">
              <w:rPr>
                <w:sz w:val="22"/>
                <w:szCs w:val="22"/>
                <w:shd w:val="clear" w:color="auto" w:fill="FFFFFF"/>
              </w:rPr>
              <w:t>.sadaļā norādīt</w:t>
            </w:r>
            <w:r w:rsidR="00D33EA3" w:rsidRPr="001E7E7E">
              <w:rPr>
                <w:sz w:val="22"/>
                <w:szCs w:val="22"/>
                <w:shd w:val="clear" w:color="auto" w:fill="FFFFFF"/>
              </w:rPr>
              <w:t>ām</w:t>
            </w:r>
            <w:r w:rsidRPr="001E7E7E">
              <w:rPr>
                <w:sz w:val="22"/>
                <w:szCs w:val="22"/>
                <w:shd w:val="clear" w:color="auto" w:fill="FFFFFF"/>
              </w:rPr>
              <w:t xml:space="preserve"> </w:t>
            </w:r>
            <w:r w:rsidR="00D33EA3" w:rsidRPr="001E7E7E">
              <w:rPr>
                <w:sz w:val="22"/>
                <w:szCs w:val="22"/>
                <w:shd w:val="clear" w:color="auto" w:fill="FFFFFF"/>
              </w:rPr>
              <w:t>privātām investīcijām</w:t>
            </w:r>
            <w:r w:rsidRPr="001E7E7E">
              <w:rPr>
                <w:sz w:val="22"/>
                <w:szCs w:val="22"/>
                <w:shd w:val="clear" w:color="auto" w:fill="FFFFFF"/>
              </w:rPr>
              <w:t>.</w:t>
            </w:r>
          </w:p>
          <w:p w14:paraId="27F018FF" w14:textId="77777777" w:rsidR="00CA6B4E" w:rsidRPr="001E7E7E" w:rsidRDefault="00CA6B4E" w:rsidP="00CA6B4E">
            <w:pPr>
              <w:tabs>
                <w:tab w:val="num" w:pos="720"/>
                <w:tab w:val="num" w:pos="1440"/>
              </w:tabs>
              <w:jc w:val="both"/>
              <w:rPr>
                <w:sz w:val="22"/>
                <w:szCs w:val="22"/>
                <w:shd w:val="clear" w:color="auto" w:fill="FFFFFF"/>
              </w:rPr>
            </w:pPr>
          </w:p>
          <w:p w14:paraId="40FBB19F" w14:textId="0B488E37" w:rsidR="00CA6B4E" w:rsidRPr="001E7E7E" w:rsidRDefault="00CA6B4E" w:rsidP="00CA6B4E">
            <w:pPr>
              <w:tabs>
                <w:tab w:val="num" w:pos="720"/>
                <w:tab w:val="num" w:pos="1440"/>
              </w:tabs>
              <w:jc w:val="both"/>
              <w:rPr>
                <w:sz w:val="22"/>
                <w:szCs w:val="22"/>
                <w:shd w:val="clear" w:color="auto" w:fill="FFFFFF"/>
              </w:rPr>
            </w:pPr>
            <w:r w:rsidRPr="001E7E7E">
              <w:rPr>
                <w:sz w:val="22"/>
                <w:szCs w:val="22"/>
                <w:shd w:val="clear" w:color="auto" w:fill="FFFFFF"/>
              </w:rPr>
              <w:t>Gadījumā, ja MP ietvaros nav iesniegti</w:t>
            </w:r>
            <w:r w:rsidR="00CE3E5A" w:rsidRPr="001E7E7E">
              <w:rPr>
                <w:sz w:val="22"/>
                <w:szCs w:val="22"/>
                <w:shd w:val="clear" w:color="auto" w:fill="FFFFFF"/>
              </w:rPr>
              <w:t xml:space="preserve"> apliecinoši dokumenti par privāto investīciju veikšanu, tiek lūgts sniegt skaidrojumu un iesniegt apliecinošus dokumentus par privāto investīciju veikšanu, Aģentūrai nosakot termiņu konstatējuma novēršanai. Gadījumā, ja, atbilstoši atbalsta saņēmēja skaidrojumam, privāto investīciju veikšana ir paredzēta līdz 2026.gada 30.novembrim,</w:t>
            </w:r>
            <w:r w:rsidRPr="001E7E7E">
              <w:rPr>
                <w:sz w:val="22"/>
                <w:szCs w:val="22"/>
                <w:shd w:val="clear" w:color="auto" w:fill="FFFFFF"/>
              </w:rPr>
              <w:t xml:space="preserve"> kritērijā tiek veikta atzīme kolonnā "N</w:t>
            </w:r>
            <w:r w:rsidR="00CE3E5A" w:rsidRPr="001E7E7E">
              <w:rPr>
                <w:sz w:val="22"/>
                <w:szCs w:val="22"/>
                <w:shd w:val="clear" w:color="auto" w:fill="FFFFFF"/>
              </w:rPr>
              <w:t>/a</w:t>
            </w:r>
            <w:r w:rsidRPr="001E7E7E">
              <w:rPr>
                <w:sz w:val="22"/>
                <w:szCs w:val="22"/>
                <w:shd w:val="clear" w:color="auto" w:fill="FFFFFF"/>
              </w:rPr>
              <w:t xml:space="preserve">" un par attiecīgo konstatējumu kolonnā “Piezīmes” tiek norādīts, ka </w:t>
            </w:r>
            <w:r w:rsidR="00CE3E5A" w:rsidRPr="001E7E7E">
              <w:rPr>
                <w:sz w:val="22"/>
                <w:szCs w:val="22"/>
                <w:shd w:val="clear" w:color="auto" w:fill="FFFFFF"/>
              </w:rPr>
              <w:t>privāto investīciju veikšanu</w:t>
            </w:r>
            <w:r w:rsidRPr="001E7E7E">
              <w:rPr>
                <w:sz w:val="22"/>
                <w:szCs w:val="22"/>
                <w:shd w:val="clear" w:color="auto" w:fill="FFFFFF"/>
              </w:rPr>
              <w:t xml:space="preserve"> apliecinošo dokumentu iesniegšana Aģentūrā notiks līdz 2026.gada 30.novembrim</w:t>
            </w:r>
            <w:r w:rsidR="00CE3E5A" w:rsidRPr="001E7E7E">
              <w:rPr>
                <w:sz w:val="22"/>
                <w:szCs w:val="22"/>
                <w:shd w:val="clear" w:color="auto" w:fill="FFFFFF"/>
              </w:rPr>
              <w:t>, pēc kuras Aģentūra veiks iesniegto dokumentu pārbaudi par to atbilstību projekta iesniegumā paredzētajam.</w:t>
            </w:r>
          </w:p>
          <w:p w14:paraId="51A8DE03" w14:textId="77777777" w:rsidR="00CA6B4E" w:rsidRPr="001E7E7E" w:rsidRDefault="00CA6B4E" w:rsidP="00CA6B4E">
            <w:pPr>
              <w:tabs>
                <w:tab w:val="num" w:pos="720"/>
                <w:tab w:val="num" w:pos="1440"/>
              </w:tabs>
              <w:jc w:val="both"/>
              <w:rPr>
                <w:sz w:val="22"/>
                <w:szCs w:val="22"/>
                <w:shd w:val="clear" w:color="auto" w:fill="FFFFFF"/>
              </w:rPr>
            </w:pPr>
          </w:p>
          <w:p w14:paraId="5659E823" w14:textId="77777777" w:rsidR="00CA6B4E" w:rsidRPr="001E7E7E" w:rsidRDefault="00CA6B4E" w:rsidP="00CA6B4E">
            <w:pPr>
              <w:ind w:right="135"/>
              <w:jc w:val="both"/>
              <w:textAlignment w:val="baseline"/>
              <w:rPr>
                <w:sz w:val="22"/>
              </w:rPr>
            </w:pPr>
            <w:r w:rsidRPr="001E7E7E">
              <w:rPr>
                <w:sz w:val="22"/>
              </w:rPr>
              <w:t>Atbilstība kritērijam ir precizējama.</w:t>
            </w:r>
          </w:p>
          <w:p w14:paraId="2EFAC14A" w14:textId="17E89DA5" w:rsidR="00CA6B4E" w:rsidRPr="005E26C4" w:rsidRDefault="00CA6B4E" w:rsidP="00CA6B4E">
            <w:pPr>
              <w:autoSpaceDE w:val="0"/>
              <w:autoSpaceDN w:val="0"/>
              <w:adjustRightInd w:val="0"/>
              <w:spacing w:line="245" w:lineRule="exact"/>
              <w:jc w:val="both"/>
              <w:rPr>
                <w:sz w:val="22"/>
                <w:szCs w:val="22"/>
              </w:rPr>
            </w:pPr>
          </w:p>
        </w:tc>
        <w:tc>
          <w:tcPr>
            <w:tcW w:w="2505" w:type="dxa"/>
          </w:tcPr>
          <w:p w14:paraId="354DC209" w14:textId="77777777" w:rsidR="00CA6B4E" w:rsidRPr="005A3E2F" w:rsidRDefault="00CA6B4E" w:rsidP="00CA6B4E">
            <w:pPr>
              <w:pStyle w:val="ListParagraph"/>
              <w:numPr>
                <w:ilvl w:val="0"/>
                <w:numId w:val="12"/>
              </w:numPr>
              <w:ind w:left="296" w:hanging="282"/>
              <w:rPr>
                <w:sz w:val="22"/>
                <w:szCs w:val="22"/>
              </w:rPr>
            </w:pPr>
            <w:r w:rsidRPr="005A3E2F">
              <w:rPr>
                <w:sz w:val="22"/>
                <w:szCs w:val="22"/>
              </w:rPr>
              <w:t>MP</w:t>
            </w:r>
          </w:p>
          <w:p w14:paraId="02F322B8" w14:textId="523421A5" w:rsidR="00CA6B4E" w:rsidRPr="00067AD9" w:rsidRDefault="00CA6B4E" w:rsidP="00CA6B4E">
            <w:pPr>
              <w:pStyle w:val="ListParagraph"/>
              <w:numPr>
                <w:ilvl w:val="0"/>
                <w:numId w:val="12"/>
              </w:numPr>
              <w:ind w:left="296" w:hanging="282"/>
            </w:pPr>
            <w:r w:rsidRPr="005A3E2F">
              <w:rPr>
                <w:sz w:val="22"/>
                <w:szCs w:val="22"/>
              </w:rPr>
              <w:t>Projekta iesniegums</w:t>
            </w:r>
          </w:p>
        </w:tc>
      </w:tr>
      <w:tr w:rsidR="001E7E7E" w:rsidRPr="001E7E7E" w14:paraId="618B764C" w14:textId="77777777" w:rsidTr="7287EB42">
        <w:trPr>
          <w:trHeight w:val="300"/>
        </w:trPr>
        <w:tc>
          <w:tcPr>
            <w:tcW w:w="690" w:type="dxa"/>
          </w:tcPr>
          <w:p w14:paraId="41415C09" w14:textId="23B1B61E" w:rsidR="000B04E4" w:rsidRPr="001E7E7E" w:rsidRDefault="000B04E4" w:rsidP="00CA6B4E">
            <w:pPr>
              <w:jc w:val="center"/>
              <w:rPr>
                <w:sz w:val="22"/>
                <w:szCs w:val="22"/>
              </w:rPr>
            </w:pPr>
            <w:r w:rsidRPr="001E7E7E">
              <w:rPr>
                <w:sz w:val="22"/>
                <w:szCs w:val="22"/>
              </w:rPr>
              <w:t>1</w:t>
            </w:r>
            <w:r w:rsidR="00D30E69">
              <w:rPr>
                <w:sz w:val="22"/>
                <w:szCs w:val="22"/>
              </w:rPr>
              <w:t>2</w:t>
            </w:r>
            <w:r w:rsidRPr="001E7E7E">
              <w:rPr>
                <w:sz w:val="22"/>
                <w:szCs w:val="22"/>
              </w:rPr>
              <w:t>.</w:t>
            </w:r>
          </w:p>
        </w:tc>
        <w:tc>
          <w:tcPr>
            <w:tcW w:w="3215" w:type="dxa"/>
          </w:tcPr>
          <w:p w14:paraId="037492F9" w14:textId="68E066E9" w:rsidR="000B04E4" w:rsidRPr="001E7E7E" w:rsidRDefault="008D2DF4" w:rsidP="00CA6B4E">
            <w:pPr>
              <w:jc w:val="both"/>
              <w:rPr>
                <w:sz w:val="22"/>
              </w:rPr>
            </w:pPr>
            <w:r w:rsidRPr="001E7E7E">
              <w:rPr>
                <w:sz w:val="22"/>
              </w:rPr>
              <w:t>Projekts, kam atbalsta piešķiršana nav kvalificējama kā komercdarbības atbalsts, projekta īstenošanas rezultātā nav kļuvis par projektu, kas saistīts ar saimniecisko darbību</w:t>
            </w:r>
          </w:p>
        </w:tc>
        <w:tc>
          <w:tcPr>
            <w:tcW w:w="8299" w:type="dxa"/>
          </w:tcPr>
          <w:p w14:paraId="4A717AF0" w14:textId="47FFE39E" w:rsidR="00F05663" w:rsidRPr="001E7E7E" w:rsidRDefault="00F05663" w:rsidP="00F05663">
            <w:pPr>
              <w:tabs>
                <w:tab w:val="left" w:pos="706"/>
              </w:tabs>
              <w:autoSpaceDE w:val="0"/>
              <w:autoSpaceDN w:val="0"/>
              <w:adjustRightInd w:val="0"/>
              <w:spacing w:line="245" w:lineRule="exact"/>
              <w:jc w:val="both"/>
              <w:rPr>
                <w:sz w:val="22"/>
              </w:rPr>
            </w:pPr>
            <w:r w:rsidRPr="001E7E7E">
              <w:rPr>
                <w:sz w:val="22"/>
              </w:rPr>
              <w:t>Ja atbalsta saņēmējam tiek piešķirts atbalsts saskaņā ar</w:t>
            </w:r>
            <w:r w:rsidR="00605F2B">
              <w:rPr>
                <w:sz w:val="22"/>
              </w:rPr>
              <w:t xml:space="preserve"> </w:t>
            </w:r>
            <w:r w:rsidR="00605F2B" w:rsidRPr="00A7225B">
              <w:rPr>
                <w:color w:val="000000" w:themeColor="text1"/>
                <w:sz w:val="22"/>
                <w:szCs w:val="22"/>
              </w:rPr>
              <w:t xml:space="preserve">Eiropas </w:t>
            </w:r>
            <w:r w:rsidR="00605F2B" w:rsidRPr="00A7225B">
              <w:rPr>
                <w:sz w:val="22"/>
                <w:szCs w:val="22"/>
              </w:rPr>
              <w:t>Komisijas 2023.gada 13.decembra Regulu (ES) 2023/2831  par Līguma par Eiropas Savienības darbību 107. un 108. panta piemērošanu de minimis atbalstam</w:t>
            </w:r>
            <w:r w:rsidRPr="001E7E7E">
              <w:rPr>
                <w:sz w:val="22"/>
              </w:rPr>
              <w:t>, kritērijs netiek vērtēts un PL Nr. 3 tiek veikta atzīme pie "N/a".</w:t>
            </w:r>
          </w:p>
          <w:p w14:paraId="7E862A37" w14:textId="77777777" w:rsidR="00F05663" w:rsidRPr="001E7E7E" w:rsidRDefault="00F05663" w:rsidP="00F05663">
            <w:pPr>
              <w:tabs>
                <w:tab w:val="left" w:pos="706"/>
              </w:tabs>
              <w:autoSpaceDE w:val="0"/>
              <w:autoSpaceDN w:val="0"/>
              <w:adjustRightInd w:val="0"/>
              <w:spacing w:line="245" w:lineRule="exact"/>
              <w:jc w:val="both"/>
              <w:rPr>
                <w:sz w:val="22"/>
              </w:rPr>
            </w:pPr>
          </w:p>
          <w:p w14:paraId="6F248E2C" w14:textId="7C650DF2" w:rsidR="000B04E4" w:rsidRPr="001E7E7E" w:rsidRDefault="00F05663" w:rsidP="00F05663">
            <w:pPr>
              <w:tabs>
                <w:tab w:val="left" w:pos="706"/>
              </w:tabs>
              <w:autoSpaceDE w:val="0"/>
              <w:autoSpaceDN w:val="0"/>
              <w:adjustRightInd w:val="0"/>
              <w:spacing w:line="245" w:lineRule="exact"/>
              <w:jc w:val="both"/>
              <w:rPr>
                <w:sz w:val="22"/>
              </w:rPr>
            </w:pPr>
            <w:r w:rsidRPr="001E7E7E">
              <w:rPr>
                <w:sz w:val="22"/>
              </w:rPr>
              <w:t xml:space="preserve">Ja atbalsta piešķiršana, saskaņā ar apstiprināto projekta iesniegumu, nav kvalificēta kā komercdarbības atbalsts, uz MP izvērtēšanas brīdi tiek pārbaudīts vai apstiprinātais projekts nav kļuvis par projektu, kas saistīts ar saimniecisko darbību, vai par projektu, kam atbalsta piešķiršana ir kvalificējama kā komercdarbības atbalsts Komercdarbības atbalsta kontroles likuma 5.panta izpratnē. </w:t>
            </w:r>
          </w:p>
          <w:p w14:paraId="0CA7B50D" w14:textId="77777777" w:rsidR="00F05663" w:rsidRPr="001E7E7E" w:rsidRDefault="00F05663" w:rsidP="00F05663">
            <w:pPr>
              <w:tabs>
                <w:tab w:val="left" w:pos="706"/>
              </w:tabs>
              <w:autoSpaceDE w:val="0"/>
              <w:autoSpaceDN w:val="0"/>
              <w:adjustRightInd w:val="0"/>
              <w:spacing w:line="245" w:lineRule="exact"/>
              <w:jc w:val="both"/>
              <w:rPr>
                <w:sz w:val="22"/>
              </w:rPr>
            </w:pPr>
          </w:p>
          <w:p w14:paraId="27011FAB" w14:textId="1995FD23" w:rsidR="00CB5022" w:rsidRDefault="00F05663" w:rsidP="00F05663">
            <w:pPr>
              <w:tabs>
                <w:tab w:val="left" w:pos="706"/>
              </w:tabs>
              <w:autoSpaceDE w:val="0"/>
              <w:autoSpaceDN w:val="0"/>
              <w:adjustRightInd w:val="0"/>
              <w:spacing w:line="245" w:lineRule="exact"/>
              <w:jc w:val="both"/>
              <w:rPr>
                <w:sz w:val="22"/>
                <w:szCs w:val="22"/>
                <w:shd w:val="clear" w:color="auto" w:fill="FFFFFF"/>
              </w:rPr>
            </w:pPr>
            <w:r w:rsidRPr="71C0FBF2">
              <w:rPr>
                <w:sz w:val="22"/>
                <w:szCs w:val="22"/>
              </w:rPr>
              <w:t xml:space="preserve">Ja MP izvērtēšanas gaitā tiek konstatēts, ka ar saimniecisko darbību nesaistīts projekts tā ieviešanas gaitā ir kļuvis par projektu, kas saistīts ar saimniecisko darbību, vai tas kļūst par projektu, kam atbalsta piešķiršana ir kvalificējama kā komercdarbības atbalsts, </w:t>
            </w:r>
            <w:r w:rsidR="00B03F69" w:rsidRPr="001E7E7E">
              <w:rPr>
                <w:sz w:val="22"/>
                <w:szCs w:val="22"/>
                <w:shd w:val="clear" w:color="auto" w:fill="FFFFFF"/>
              </w:rPr>
              <w:t>kritērijā tiek veikta atzīme kolonnā "N</w:t>
            </w:r>
            <w:r w:rsidR="00561107">
              <w:rPr>
                <w:sz w:val="22"/>
                <w:szCs w:val="22"/>
                <w:shd w:val="clear" w:color="auto" w:fill="FFFFFF"/>
              </w:rPr>
              <w:t>ē</w:t>
            </w:r>
            <w:r w:rsidR="00B03F69" w:rsidRPr="001E7E7E">
              <w:rPr>
                <w:sz w:val="22"/>
                <w:szCs w:val="22"/>
                <w:shd w:val="clear" w:color="auto" w:fill="FFFFFF"/>
              </w:rPr>
              <w:t>" un par attiecīgo konstatējumu kolonnā “Piezīmes” tiek norādīt</w:t>
            </w:r>
            <w:r w:rsidR="00DD536E">
              <w:rPr>
                <w:sz w:val="22"/>
                <w:szCs w:val="22"/>
                <w:shd w:val="clear" w:color="auto" w:fill="FFFFFF"/>
              </w:rPr>
              <w:t>a</w:t>
            </w:r>
            <w:r w:rsidR="00B03F69" w:rsidRPr="001E7E7E">
              <w:rPr>
                <w:sz w:val="22"/>
                <w:szCs w:val="22"/>
                <w:shd w:val="clear" w:color="auto" w:fill="FFFFFF"/>
              </w:rPr>
              <w:t xml:space="preserve"> k</w:t>
            </w:r>
            <w:r w:rsidR="00DD536E">
              <w:rPr>
                <w:sz w:val="22"/>
                <w:szCs w:val="22"/>
                <w:shd w:val="clear" w:color="auto" w:fill="FFFFFF"/>
              </w:rPr>
              <w:t>onstatētā neatbilstība.</w:t>
            </w:r>
          </w:p>
          <w:p w14:paraId="5759507D" w14:textId="63EE98F0" w:rsidR="003B20BE" w:rsidRDefault="00AF2E76" w:rsidP="00F05663">
            <w:pPr>
              <w:tabs>
                <w:tab w:val="left" w:pos="706"/>
              </w:tabs>
              <w:autoSpaceDE w:val="0"/>
              <w:autoSpaceDN w:val="0"/>
              <w:adjustRightInd w:val="0"/>
              <w:spacing w:line="245" w:lineRule="exact"/>
              <w:jc w:val="both"/>
              <w:rPr>
                <w:sz w:val="22"/>
                <w:szCs w:val="22"/>
              </w:rPr>
            </w:pPr>
            <w:r w:rsidRPr="00AF2E76">
              <w:rPr>
                <w:sz w:val="22"/>
                <w:szCs w:val="22"/>
              </w:rPr>
              <w:t>MAIN atbildīgais nodarbinātais sadarbībā ar JNN atbildīgo nodarbināto sagatavo vēstuli par atteikumu izmaksāt atbalstu vai tā daļu</w:t>
            </w:r>
            <w:r w:rsidR="00152BFA">
              <w:rPr>
                <w:sz w:val="22"/>
                <w:szCs w:val="22"/>
              </w:rPr>
              <w:t>.</w:t>
            </w:r>
          </w:p>
          <w:p w14:paraId="2ED2B175" w14:textId="77777777" w:rsidR="00152BFA" w:rsidRDefault="00152BFA" w:rsidP="00F05663">
            <w:pPr>
              <w:ind w:right="135"/>
              <w:jc w:val="both"/>
              <w:textAlignment w:val="baseline"/>
              <w:rPr>
                <w:sz w:val="22"/>
              </w:rPr>
            </w:pPr>
          </w:p>
          <w:p w14:paraId="54DC724E" w14:textId="073A8E34" w:rsidR="00F05663" w:rsidRPr="001E7E7E" w:rsidRDefault="00F05663" w:rsidP="00F05663">
            <w:pPr>
              <w:ind w:right="135"/>
              <w:jc w:val="both"/>
              <w:textAlignment w:val="baseline"/>
              <w:rPr>
                <w:sz w:val="22"/>
              </w:rPr>
            </w:pPr>
            <w:r w:rsidRPr="001E7E7E">
              <w:rPr>
                <w:sz w:val="22"/>
              </w:rPr>
              <w:t>Atbilstība kritērijam ir precizējama.</w:t>
            </w:r>
          </w:p>
          <w:p w14:paraId="2A371BCC" w14:textId="2FFEB906" w:rsidR="00F05663" w:rsidRPr="001E7E7E" w:rsidRDefault="00F05663" w:rsidP="00F05663">
            <w:pPr>
              <w:tabs>
                <w:tab w:val="left" w:pos="706"/>
              </w:tabs>
              <w:autoSpaceDE w:val="0"/>
              <w:autoSpaceDN w:val="0"/>
              <w:adjustRightInd w:val="0"/>
              <w:spacing w:line="245" w:lineRule="exact"/>
              <w:jc w:val="both"/>
              <w:rPr>
                <w:sz w:val="22"/>
              </w:rPr>
            </w:pPr>
            <w:r w:rsidRPr="001E7E7E">
              <w:rPr>
                <w:sz w:val="22"/>
              </w:rPr>
              <w:t xml:space="preserve"> </w:t>
            </w:r>
          </w:p>
        </w:tc>
        <w:tc>
          <w:tcPr>
            <w:tcW w:w="2505" w:type="dxa"/>
          </w:tcPr>
          <w:p w14:paraId="099062D7" w14:textId="77777777" w:rsidR="00F05663" w:rsidRPr="001E7E7E" w:rsidRDefault="00F05663" w:rsidP="00F05663">
            <w:pPr>
              <w:ind w:left="302" w:hanging="302"/>
              <w:jc w:val="both"/>
              <w:rPr>
                <w:sz w:val="22"/>
              </w:rPr>
            </w:pPr>
            <w:r w:rsidRPr="001E7E7E">
              <w:rPr>
                <w:sz w:val="22"/>
              </w:rPr>
              <w:t>1)</w:t>
            </w:r>
            <w:r w:rsidRPr="001E7E7E">
              <w:rPr>
                <w:sz w:val="22"/>
              </w:rPr>
              <w:tab/>
              <w:t>MP</w:t>
            </w:r>
          </w:p>
          <w:p w14:paraId="1F322393" w14:textId="032C8A15" w:rsidR="000B04E4" w:rsidRPr="001E7E7E" w:rsidRDefault="00F05663" w:rsidP="00F05663">
            <w:pPr>
              <w:ind w:left="302" w:hanging="302"/>
              <w:jc w:val="both"/>
              <w:rPr>
                <w:sz w:val="22"/>
              </w:rPr>
            </w:pPr>
            <w:r w:rsidRPr="001E7E7E">
              <w:rPr>
                <w:sz w:val="22"/>
              </w:rPr>
              <w:t>2)</w:t>
            </w:r>
            <w:r w:rsidRPr="001E7E7E">
              <w:rPr>
                <w:sz w:val="22"/>
              </w:rPr>
              <w:tab/>
              <w:t>Projekta iesniegums</w:t>
            </w:r>
          </w:p>
        </w:tc>
      </w:tr>
      <w:tr w:rsidR="001E7E7E" w:rsidRPr="001E7E7E" w14:paraId="6EB4D83B" w14:textId="77777777" w:rsidTr="7287EB42">
        <w:trPr>
          <w:trHeight w:val="300"/>
        </w:trPr>
        <w:tc>
          <w:tcPr>
            <w:tcW w:w="690" w:type="dxa"/>
          </w:tcPr>
          <w:p w14:paraId="223DDA0B" w14:textId="73A450E5" w:rsidR="00CA6B4E" w:rsidRPr="001E7E7E" w:rsidRDefault="00CA6B4E" w:rsidP="00CA6B4E">
            <w:pPr>
              <w:jc w:val="center"/>
              <w:rPr>
                <w:sz w:val="22"/>
                <w:szCs w:val="22"/>
              </w:rPr>
            </w:pPr>
            <w:r w:rsidRPr="001E7E7E">
              <w:rPr>
                <w:sz w:val="22"/>
                <w:szCs w:val="22"/>
              </w:rPr>
              <w:t>1</w:t>
            </w:r>
            <w:r w:rsidR="00D30E69">
              <w:rPr>
                <w:sz w:val="22"/>
                <w:szCs w:val="22"/>
              </w:rPr>
              <w:t>3</w:t>
            </w:r>
            <w:r w:rsidRPr="001E7E7E">
              <w:rPr>
                <w:sz w:val="22"/>
                <w:szCs w:val="22"/>
              </w:rPr>
              <w:t>.</w:t>
            </w:r>
          </w:p>
        </w:tc>
        <w:tc>
          <w:tcPr>
            <w:tcW w:w="3215" w:type="dxa"/>
          </w:tcPr>
          <w:p w14:paraId="39E29B0F" w14:textId="4E0DD72D" w:rsidR="00CA6B4E" w:rsidRPr="001E7E7E" w:rsidRDefault="000B04E4" w:rsidP="00CA6B4E">
            <w:pPr>
              <w:jc w:val="both"/>
              <w:rPr>
                <w:sz w:val="22"/>
              </w:rPr>
            </w:pPr>
            <w:r w:rsidRPr="001E7E7E">
              <w:rPr>
                <w:sz w:val="22"/>
              </w:rPr>
              <w:t>MP norādītais bankas norēķinu konts ir atbalsta saņēmēja konts</w:t>
            </w:r>
          </w:p>
        </w:tc>
        <w:tc>
          <w:tcPr>
            <w:tcW w:w="8299" w:type="dxa"/>
          </w:tcPr>
          <w:p w14:paraId="56F3419A" w14:textId="77777777" w:rsidR="00CA6B4E" w:rsidRPr="001E7E7E" w:rsidRDefault="000B04E4" w:rsidP="00CA6B4E">
            <w:pPr>
              <w:tabs>
                <w:tab w:val="left" w:pos="706"/>
              </w:tabs>
              <w:autoSpaceDE w:val="0"/>
              <w:autoSpaceDN w:val="0"/>
              <w:adjustRightInd w:val="0"/>
              <w:spacing w:line="245" w:lineRule="exact"/>
              <w:jc w:val="both"/>
              <w:rPr>
                <w:sz w:val="22"/>
              </w:rPr>
            </w:pPr>
            <w:r w:rsidRPr="001E7E7E">
              <w:rPr>
                <w:sz w:val="22"/>
              </w:rPr>
              <w:t>Pārbauda, vai MP ir pievienots dokuments (bankas līguma kopija, konta izdruka, VID EDS izdruka ar kontu reģistra datiem u.c.), kurā var identificēt līdzfinansējuma saņēmēja kontu un tas atbilst MP sadaļā “Norēķina rekvizīti” norādītajam bankas norēķinu kontam.</w:t>
            </w:r>
          </w:p>
          <w:p w14:paraId="2A46B154" w14:textId="77777777" w:rsidR="00F05663" w:rsidRPr="001E7E7E" w:rsidRDefault="00F05663" w:rsidP="00CA6B4E">
            <w:pPr>
              <w:tabs>
                <w:tab w:val="left" w:pos="706"/>
              </w:tabs>
              <w:autoSpaceDE w:val="0"/>
              <w:autoSpaceDN w:val="0"/>
              <w:adjustRightInd w:val="0"/>
              <w:spacing w:line="245" w:lineRule="exact"/>
              <w:jc w:val="both"/>
              <w:rPr>
                <w:sz w:val="22"/>
              </w:rPr>
            </w:pPr>
          </w:p>
          <w:p w14:paraId="750DA17A" w14:textId="77777777" w:rsidR="00F05663" w:rsidRPr="001E7E7E" w:rsidRDefault="00F05663" w:rsidP="00F05663">
            <w:pPr>
              <w:ind w:right="135"/>
              <w:jc w:val="both"/>
              <w:textAlignment w:val="baseline"/>
              <w:rPr>
                <w:sz w:val="22"/>
              </w:rPr>
            </w:pPr>
            <w:r w:rsidRPr="001E7E7E">
              <w:rPr>
                <w:sz w:val="22"/>
              </w:rPr>
              <w:t>Atbilstība kritērijam ir precizējama.</w:t>
            </w:r>
          </w:p>
          <w:p w14:paraId="456357BB" w14:textId="159498E3" w:rsidR="00F05663" w:rsidRPr="001E7E7E" w:rsidRDefault="00F05663" w:rsidP="00CA6B4E">
            <w:pPr>
              <w:tabs>
                <w:tab w:val="left" w:pos="706"/>
              </w:tabs>
              <w:autoSpaceDE w:val="0"/>
              <w:autoSpaceDN w:val="0"/>
              <w:adjustRightInd w:val="0"/>
              <w:spacing w:line="245" w:lineRule="exact"/>
              <w:jc w:val="both"/>
              <w:rPr>
                <w:sz w:val="22"/>
              </w:rPr>
            </w:pPr>
          </w:p>
        </w:tc>
        <w:tc>
          <w:tcPr>
            <w:tcW w:w="2505" w:type="dxa"/>
          </w:tcPr>
          <w:p w14:paraId="40F1FEE7" w14:textId="77777777" w:rsidR="00CA6B4E" w:rsidRPr="001E7E7E" w:rsidRDefault="00CA6B4E" w:rsidP="000B04E4">
            <w:pPr>
              <w:pStyle w:val="ListParagraph"/>
              <w:numPr>
                <w:ilvl w:val="0"/>
                <w:numId w:val="28"/>
              </w:numPr>
              <w:ind w:left="296" w:hanging="296"/>
              <w:jc w:val="both"/>
              <w:rPr>
                <w:sz w:val="22"/>
              </w:rPr>
            </w:pPr>
            <w:r w:rsidRPr="001E7E7E">
              <w:rPr>
                <w:sz w:val="22"/>
              </w:rPr>
              <w:t>www.business.gov.lv</w:t>
            </w:r>
          </w:p>
          <w:p w14:paraId="434CA724" w14:textId="1ECCB990" w:rsidR="00CA6B4E" w:rsidRPr="001E7E7E" w:rsidRDefault="00CA6B4E" w:rsidP="000B04E4">
            <w:pPr>
              <w:pStyle w:val="ListParagraph"/>
              <w:numPr>
                <w:ilvl w:val="0"/>
                <w:numId w:val="28"/>
              </w:numPr>
              <w:ind w:left="296" w:hanging="296"/>
              <w:jc w:val="both"/>
              <w:rPr>
                <w:sz w:val="22"/>
              </w:rPr>
            </w:pPr>
            <w:r w:rsidRPr="001E7E7E">
              <w:rPr>
                <w:sz w:val="22"/>
              </w:rPr>
              <w:t>MP</w:t>
            </w:r>
          </w:p>
        </w:tc>
      </w:tr>
      <w:tr w:rsidR="00CA6B4E" w:rsidRPr="001E7E7E" w14:paraId="3D6A009A" w14:textId="77777777" w:rsidTr="7287EB42">
        <w:trPr>
          <w:trHeight w:val="300"/>
        </w:trPr>
        <w:tc>
          <w:tcPr>
            <w:tcW w:w="690" w:type="dxa"/>
          </w:tcPr>
          <w:p w14:paraId="39CFFEA5" w14:textId="01C063A5" w:rsidR="00CA6B4E" w:rsidRPr="001E7E7E" w:rsidRDefault="00CA6B4E" w:rsidP="00CA6B4E">
            <w:pPr>
              <w:jc w:val="center"/>
              <w:rPr>
                <w:sz w:val="22"/>
                <w:szCs w:val="22"/>
              </w:rPr>
            </w:pPr>
            <w:r w:rsidRPr="001E7E7E">
              <w:rPr>
                <w:sz w:val="22"/>
                <w:szCs w:val="22"/>
              </w:rPr>
              <w:t>1</w:t>
            </w:r>
            <w:r w:rsidR="00D30E69">
              <w:rPr>
                <w:sz w:val="22"/>
                <w:szCs w:val="22"/>
              </w:rPr>
              <w:t>4</w:t>
            </w:r>
            <w:r w:rsidRPr="001E7E7E">
              <w:rPr>
                <w:sz w:val="22"/>
                <w:szCs w:val="22"/>
              </w:rPr>
              <w:t>.</w:t>
            </w:r>
          </w:p>
        </w:tc>
        <w:tc>
          <w:tcPr>
            <w:tcW w:w="3215" w:type="dxa"/>
          </w:tcPr>
          <w:p w14:paraId="7B68D13C" w14:textId="6CE90A5C" w:rsidR="00CA6B4E" w:rsidRPr="001E7E7E" w:rsidRDefault="000B04E4" w:rsidP="00CA6B4E">
            <w:pPr>
              <w:jc w:val="both"/>
              <w:rPr>
                <w:sz w:val="22"/>
              </w:rPr>
            </w:pPr>
            <w:r w:rsidRPr="001E7E7E">
              <w:rPr>
                <w:sz w:val="22"/>
              </w:rPr>
              <w:t>Svešvalodā iesniegtiem dokumentiem ir pievienoti šo dokumentu tulkojumi</w:t>
            </w:r>
          </w:p>
        </w:tc>
        <w:tc>
          <w:tcPr>
            <w:tcW w:w="8299" w:type="dxa"/>
            <w:vAlign w:val="center"/>
          </w:tcPr>
          <w:p w14:paraId="6EE0D369" w14:textId="64C867B1" w:rsidR="000B04E4" w:rsidRPr="001E7E7E" w:rsidRDefault="000B04E4" w:rsidP="000B04E4">
            <w:pPr>
              <w:ind w:right="128"/>
              <w:jc w:val="both"/>
              <w:rPr>
                <w:sz w:val="22"/>
                <w:szCs w:val="22"/>
              </w:rPr>
            </w:pPr>
            <w:r w:rsidRPr="001E7E7E">
              <w:rPr>
                <w:sz w:val="22"/>
                <w:szCs w:val="22"/>
              </w:rPr>
              <w:t>Ja MP vai tam pievienotie dokumenti nav iesniegti svešvalodā, kritērijs netiek vērtēts un PL Nr. 3 kritērijā tiek atzīmēts “N/a”.</w:t>
            </w:r>
          </w:p>
          <w:p w14:paraId="421B4ED1" w14:textId="77777777" w:rsidR="000B04E4" w:rsidRPr="001E7E7E" w:rsidRDefault="000B04E4" w:rsidP="000B04E4">
            <w:pPr>
              <w:tabs>
                <w:tab w:val="num" w:pos="720"/>
                <w:tab w:val="num" w:pos="1440"/>
              </w:tabs>
              <w:jc w:val="both"/>
              <w:rPr>
                <w:sz w:val="22"/>
                <w:szCs w:val="22"/>
              </w:rPr>
            </w:pPr>
          </w:p>
          <w:p w14:paraId="2CAB8284" w14:textId="0587A97B" w:rsidR="000B04E4" w:rsidRPr="001E7E7E" w:rsidRDefault="000B04E4" w:rsidP="000B04E4">
            <w:pPr>
              <w:tabs>
                <w:tab w:val="num" w:pos="720"/>
                <w:tab w:val="num" w:pos="1440"/>
              </w:tabs>
              <w:jc w:val="both"/>
              <w:rPr>
                <w:sz w:val="22"/>
                <w:szCs w:val="22"/>
              </w:rPr>
            </w:pPr>
            <w:r w:rsidRPr="001E7E7E">
              <w:rPr>
                <w:sz w:val="22"/>
                <w:szCs w:val="22"/>
              </w:rPr>
              <w:t xml:space="preserve">Ja kāds no MP sastāvā esošajiem dokumentiem ir svešvalodā, pārbauda, vai svešvalodā iesniegtajiem dokumentiem ir pievienoti šo dokumentu tulkojumi valsts valodā, atbilstoši Ministru kabineta 2000. gada 22. augusta noteikumiem Nr. 291 „Kārtība, kādā apliecināmi dokumentu tulkojumi valsts valodā”. </w:t>
            </w:r>
          </w:p>
          <w:p w14:paraId="4ABACC95" w14:textId="77777777" w:rsidR="000B04E4" w:rsidRPr="001E7E7E" w:rsidRDefault="000B04E4" w:rsidP="000B04E4">
            <w:pPr>
              <w:tabs>
                <w:tab w:val="num" w:pos="720"/>
                <w:tab w:val="num" w:pos="1440"/>
              </w:tabs>
              <w:jc w:val="both"/>
              <w:rPr>
                <w:sz w:val="22"/>
                <w:szCs w:val="22"/>
              </w:rPr>
            </w:pPr>
          </w:p>
          <w:p w14:paraId="31FD8926" w14:textId="77777777" w:rsidR="00CA6B4E" w:rsidRPr="001E7E7E" w:rsidRDefault="000B04E4" w:rsidP="000B04E4">
            <w:pPr>
              <w:jc w:val="both"/>
              <w:rPr>
                <w:sz w:val="22"/>
                <w:szCs w:val="22"/>
              </w:rPr>
            </w:pPr>
            <w:r w:rsidRPr="001E7E7E">
              <w:rPr>
                <w:sz w:val="22"/>
                <w:szCs w:val="22"/>
              </w:rPr>
              <w:t>MP pievienotos dokumentus var iesniegt svešvalodā, bet, ja tajos norādītā informācija Aģentūrai nebūs saprotama, tad Aģentūrai ir tiesības pieprasīt dokumentu tulkojumus.</w:t>
            </w:r>
          </w:p>
          <w:p w14:paraId="536F6181" w14:textId="77777777" w:rsidR="00F05663" w:rsidRPr="001E7E7E" w:rsidRDefault="00F05663" w:rsidP="000B04E4">
            <w:pPr>
              <w:jc w:val="both"/>
              <w:rPr>
                <w:sz w:val="22"/>
                <w:szCs w:val="22"/>
              </w:rPr>
            </w:pPr>
          </w:p>
          <w:p w14:paraId="72FC7D75" w14:textId="77777777" w:rsidR="00F05663" w:rsidRPr="001E7E7E" w:rsidRDefault="00F05663" w:rsidP="00F05663">
            <w:pPr>
              <w:ind w:right="135"/>
              <w:jc w:val="both"/>
              <w:textAlignment w:val="baseline"/>
              <w:rPr>
                <w:sz w:val="22"/>
              </w:rPr>
            </w:pPr>
            <w:r w:rsidRPr="001E7E7E">
              <w:rPr>
                <w:sz w:val="22"/>
              </w:rPr>
              <w:t>Atbilstība kritērijam ir precizējama.</w:t>
            </w:r>
          </w:p>
          <w:p w14:paraId="5DB6A8E4" w14:textId="7B4746AB" w:rsidR="00F05663" w:rsidRPr="001E7E7E" w:rsidRDefault="00F05663" w:rsidP="000B04E4">
            <w:pPr>
              <w:jc w:val="both"/>
            </w:pPr>
          </w:p>
        </w:tc>
        <w:tc>
          <w:tcPr>
            <w:tcW w:w="2505" w:type="dxa"/>
          </w:tcPr>
          <w:p w14:paraId="437A144F" w14:textId="463A83CE" w:rsidR="00CA6B4E" w:rsidRPr="001E7E7E" w:rsidRDefault="000B04E4" w:rsidP="000B04E4">
            <w:pPr>
              <w:pStyle w:val="ListParagraph"/>
              <w:ind w:left="13"/>
              <w:jc w:val="both"/>
              <w:rPr>
                <w:sz w:val="22"/>
              </w:rPr>
            </w:pPr>
            <w:r w:rsidRPr="001E7E7E">
              <w:rPr>
                <w:sz w:val="22"/>
              </w:rPr>
              <w:t>MP</w:t>
            </w:r>
          </w:p>
        </w:tc>
      </w:tr>
    </w:tbl>
    <w:p w14:paraId="1648AD89" w14:textId="3314C0C0" w:rsidR="3806F108" w:rsidRPr="001E7E7E" w:rsidRDefault="3806F108"/>
    <w:p w14:paraId="08F53BC4" w14:textId="77777777" w:rsidR="00BA4A4B" w:rsidRPr="001E7E7E" w:rsidRDefault="00BA4A4B" w:rsidP="00CE5B7D">
      <w:pPr>
        <w:rPr>
          <w:sz w:val="22"/>
          <w:szCs w:val="22"/>
        </w:rPr>
      </w:pPr>
    </w:p>
    <w:p w14:paraId="430288A6" w14:textId="77777777" w:rsidR="00CE5B7D" w:rsidRPr="001E7E7E" w:rsidRDefault="00CE5B7D" w:rsidP="00CE5B7D">
      <w:pPr>
        <w:rPr>
          <w:sz w:val="22"/>
          <w:szCs w:val="22"/>
        </w:rPr>
      </w:pPr>
    </w:p>
    <w:p w14:paraId="534115DB" w14:textId="77777777" w:rsidR="00CE5B7D" w:rsidRPr="001E7E7E" w:rsidRDefault="00CE5B7D" w:rsidP="00CE5B7D">
      <w:bookmarkStart w:id="1" w:name="_Hlk125461494"/>
    </w:p>
    <w:bookmarkEnd w:id="1"/>
    <w:p w14:paraId="02F04C54" w14:textId="77777777" w:rsidR="00CE5B7D" w:rsidRPr="001E7E7E" w:rsidRDefault="00CE5B7D" w:rsidP="00CE5B7D">
      <w:pPr>
        <w:pStyle w:val="ListParagraph"/>
        <w:tabs>
          <w:tab w:val="left" w:pos="851"/>
        </w:tabs>
        <w:spacing w:before="100" w:beforeAutospacing="1" w:after="100" w:afterAutospacing="1"/>
        <w:ind w:left="0"/>
        <w:contextualSpacing w:val="0"/>
        <w:jc w:val="both"/>
        <w:rPr>
          <w:sz w:val="22"/>
          <w:szCs w:val="22"/>
        </w:rPr>
      </w:pPr>
    </w:p>
    <w:sectPr w:rsidR="00CE5B7D" w:rsidRPr="001E7E7E" w:rsidSect="00697B25">
      <w:footerReference w:type="even" r:id="rId18"/>
      <w:footerReference w:type="default" r:id="rId19"/>
      <w:pgSz w:w="16838" w:h="11906" w:orient="landscape" w:code="9"/>
      <w:pgMar w:top="1440"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DB56" w14:textId="77777777" w:rsidR="003104BC" w:rsidRDefault="003104BC">
      <w:r>
        <w:separator/>
      </w:r>
    </w:p>
  </w:endnote>
  <w:endnote w:type="continuationSeparator" w:id="0">
    <w:p w14:paraId="4F45B89A" w14:textId="77777777" w:rsidR="003104BC" w:rsidRDefault="0031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A74F" w14:textId="77777777" w:rsidR="001B7A96" w:rsidRDefault="00A51B70" w:rsidP="00D30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D7358FD" w14:textId="77777777" w:rsidR="001B7A96" w:rsidRDefault="001B7A96" w:rsidP="00D305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3DF2" w14:textId="77777777" w:rsidR="001B7A96" w:rsidRDefault="00A51B70" w:rsidP="00D30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14:paraId="738D2E66" w14:textId="77777777" w:rsidR="001B7A96" w:rsidRDefault="001B7A96" w:rsidP="00D305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7C19" w14:textId="77777777" w:rsidR="003104BC" w:rsidRDefault="003104BC">
      <w:r>
        <w:separator/>
      </w:r>
    </w:p>
  </w:footnote>
  <w:footnote w:type="continuationSeparator" w:id="0">
    <w:p w14:paraId="1D2FDC6D" w14:textId="77777777" w:rsidR="003104BC" w:rsidRDefault="00310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6BA9"/>
    <w:multiLevelType w:val="hybridMultilevel"/>
    <w:tmpl w:val="D346BC3C"/>
    <w:lvl w:ilvl="0" w:tplc="40AA218E">
      <w:start w:val="1"/>
      <w:numFmt w:val="decimal"/>
      <w:lvlText w:val="%1)"/>
      <w:lvlJc w:val="left"/>
      <w:pPr>
        <w:ind w:left="429" w:hanging="360"/>
      </w:pPr>
    </w:lvl>
    <w:lvl w:ilvl="1" w:tplc="C3D2C1B8">
      <w:start w:val="1"/>
      <w:numFmt w:val="lowerLetter"/>
      <w:lvlText w:val="%2."/>
      <w:lvlJc w:val="left"/>
      <w:pPr>
        <w:ind w:left="1149" w:hanging="360"/>
      </w:pPr>
    </w:lvl>
    <w:lvl w:ilvl="2" w:tplc="430A5A0C">
      <w:start w:val="1"/>
      <w:numFmt w:val="lowerRoman"/>
      <w:lvlText w:val="%3."/>
      <w:lvlJc w:val="right"/>
      <w:pPr>
        <w:ind w:left="1869" w:hanging="180"/>
      </w:pPr>
    </w:lvl>
    <w:lvl w:ilvl="3" w:tplc="E75A08B0">
      <w:start w:val="1"/>
      <w:numFmt w:val="decimal"/>
      <w:lvlText w:val="%4."/>
      <w:lvlJc w:val="left"/>
      <w:pPr>
        <w:ind w:left="2589" w:hanging="360"/>
      </w:pPr>
    </w:lvl>
    <w:lvl w:ilvl="4" w:tplc="AA224482">
      <w:start w:val="1"/>
      <w:numFmt w:val="lowerLetter"/>
      <w:lvlText w:val="%5."/>
      <w:lvlJc w:val="left"/>
      <w:pPr>
        <w:ind w:left="3309" w:hanging="360"/>
      </w:pPr>
    </w:lvl>
    <w:lvl w:ilvl="5" w:tplc="AC3AC9AA">
      <w:start w:val="1"/>
      <w:numFmt w:val="lowerRoman"/>
      <w:lvlText w:val="%6."/>
      <w:lvlJc w:val="right"/>
      <w:pPr>
        <w:ind w:left="4029" w:hanging="180"/>
      </w:pPr>
    </w:lvl>
    <w:lvl w:ilvl="6" w:tplc="336ADD9E">
      <w:start w:val="1"/>
      <w:numFmt w:val="decimal"/>
      <w:lvlText w:val="%7."/>
      <w:lvlJc w:val="left"/>
      <w:pPr>
        <w:ind w:left="4749" w:hanging="360"/>
      </w:pPr>
    </w:lvl>
    <w:lvl w:ilvl="7" w:tplc="91BEBAE6">
      <w:start w:val="1"/>
      <w:numFmt w:val="lowerLetter"/>
      <w:lvlText w:val="%8."/>
      <w:lvlJc w:val="left"/>
      <w:pPr>
        <w:ind w:left="5469" w:hanging="360"/>
      </w:pPr>
    </w:lvl>
    <w:lvl w:ilvl="8" w:tplc="B7282C54">
      <w:start w:val="1"/>
      <w:numFmt w:val="lowerRoman"/>
      <w:lvlText w:val="%9."/>
      <w:lvlJc w:val="right"/>
      <w:pPr>
        <w:ind w:left="6189" w:hanging="180"/>
      </w:pPr>
    </w:lvl>
  </w:abstractNum>
  <w:abstractNum w:abstractNumId="1" w15:restartNumberingAfterBreak="0">
    <w:nsid w:val="0F944542"/>
    <w:multiLevelType w:val="hybridMultilevel"/>
    <w:tmpl w:val="7610A518"/>
    <w:lvl w:ilvl="0" w:tplc="19FC608A">
      <w:start w:val="1"/>
      <w:numFmt w:val="decimal"/>
      <w:lvlText w:val="%1)"/>
      <w:lvlJc w:val="left"/>
      <w:pPr>
        <w:tabs>
          <w:tab w:val="num" w:pos="1440"/>
        </w:tabs>
        <w:ind w:left="1440" w:hanging="360"/>
      </w:pPr>
      <w:rPr>
        <w:color w:val="000000"/>
      </w:rPr>
    </w:lvl>
    <w:lvl w:ilvl="1" w:tplc="FE56DFAC">
      <w:start w:val="1"/>
      <w:numFmt w:val="decimal"/>
      <w:lvlText w:val="%2."/>
      <w:lvlJc w:val="left"/>
      <w:pPr>
        <w:tabs>
          <w:tab w:val="num" w:pos="1440"/>
        </w:tabs>
        <w:ind w:left="1440" w:hanging="360"/>
      </w:pPr>
    </w:lvl>
    <w:lvl w:ilvl="2" w:tplc="68FAC4F2">
      <w:start w:val="1"/>
      <w:numFmt w:val="decimal"/>
      <w:lvlText w:val="%3."/>
      <w:lvlJc w:val="left"/>
      <w:pPr>
        <w:tabs>
          <w:tab w:val="num" w:pos="2160"/>
        </w:tabs>
        <w:ind w:left="2160" w:hanging="360"/>
      </w:pPr>
    </w:lvl>
    <w:lvl w:ilvl="3" w:tplc="2B8856AC">
      <w:start w:val="1"/>
      <w:numFmt w:val="decimal"/>
      <w:lvlText w:val="%4."/>
      <w:lvlJc w:val="left"/>
      <w:pPr>
        <w:tabs>
          <w:tab w:val="num" w:pos="2880"/>
        </w:tabs>
        <w:ind w:left="2880" w:hanging="360"/>
      </w:pPr>
    </w:lvl>
    <w:lvl w:ilvl="4" w:tplc="6E402562">
      <w:start w:val="1"/>
      <w:numFmt w:val="decimal"/>
      <w:lvlText w:val="%5."/>
      <w:lvlJc w:val="left"/>
      <w:pPr>
        <w:tabs>
          <w:tab w:val="num" w:pos="3600"/>
        </w:tabs>
        <w:ind w:left="3600" w:hanging="360"/>
      </w:pPr>
    </w:lvl>
    <w:lvl w:ilvl="5" w:tplc="923209DA">
      <w:start w:val="1"/>
      <w:numFmt w:val="decimal"/>
      <w:lvlText w:val="%6."/>
      <w:lvlJc w:val="left"/>
      <w:pPr>
        <w:tabs>
          <w:tab w:val="num" w:pos="4320"/>
        </w:tabs>
        <w:ind w:left="4320" w:hanging="360"/>
      </w:pPr>
    </w:lvl>
    <w:lvl w:ilvl="6" w:tplc="5308D15A">
      <w:start w:val="1"/>
      <w:numFmt w:val="decimal"/>
      <w:lvlText w:val="%7."/>
      <w:lvlJc w:val="left"/>
      <w:pPr>
        <w:tabs>
          <w:tab w:val="num" w:pos="5040"/>
        </w:tabs>
        <w:ind w:left="5040" w:hanging="360"/>
      </w:pPr>
    </w:lvl>
    <w:lvl w:ilvl="7" w:tplc="EA1AA138">
      <w:start w:val="1"/>
      <w:numFmt w:val="decimal"/>
      <w:lvlText w:val="%8."/>
      <w:lvlJc w:val="left"/>
      <w:pPr>
        <w:tabs>
          <w:tab w:val="num" w:pos="5760"/>
        </w:tabs>
        <w:ind w:left="5760" w:hanging="360"/>
      </w:pPr>
    </w:lvl>
    <w:lvl w:ilvl="8" w:tplc="7DCED50A">
      <w:start w:val="1"/>
      <w:numFmt w:val="decimal"/>
      <w:lvlText w:val="%9."/>
      <w:lvlJc w:val="left"/>
      <w:pPr>
        <w:tabs>
          <w:tab w:val="num" w:pos="6480"/>
        </w:tabs>
        <w:ind w:left="6480" w:hanging="360"/>
      </w:pPr>
    </w:lvl>
  </w:abstractNum>
  <w:abstractNum w:abstractNumId="2" w15:restartNumberingAfterBreak="0">
    <w:nsid w:val="131CB733"/>
    <w:multiLevelType w:val="hybridMultilevel"/>
    <w:tmpl w:val="5EECFD84"/>
    <w:lvl w:ilvl="0" w:tplc="6E02DAFC">
      <w:start w:val="1"/>
      <w:numFmt w:val="decimal"/>
      <w:lvlText w:val="%1."/>
      <w:lvlJc w:val="left"/>
      <w:pPr>
        <w:ind w:left="720" w:hanging="360"/>
      </w:pPr>
    </w:lvl>
    <w:lvl w:ilvl="1" w:tplc="86BAF634">
      <w:start w:val="1"/>
      <w:numFmt w:val="lowerLetter"/>
      <w:lvlText w:val="%2."/>
      <w:lvlJc w:val="left"/>
      <w:pPr>
        <w:ind w:left="1440" w:hanging="360"/>
      </w:pPr>
    </w:lvl>
    <w:lvl w:ilvl="2" w:tplc="F4726396">
      <w:start w:val="1"/>
      <w:numFmt w:val="lowerRoman"/>
      <w:lvlText w:val="%3."/>
      <w:lvlJc w:val="right"/>
      <w:pPr>
        <w:ind w:left="2160" w:hanging="180"/>
      </w:pPr>
    </w:lvl>
    <w:lvl w:ilvl="3" w:tplc="0E287FD6">
      <w:start w:val="1"/>
      <w:numFmt w:val="decimal"/>
      <w:lvlText w:val="%4."/>
      <w:lvlJc w:val="left"/>
      <w:pPr>
        <w:ind w:left="2880" w:hanging="360"/>
      </w:pPr>
    </w:lvl>
    <w:lvl w:ilvl="4" w:tplc="94FE6B28">
      <w:start w:val="1"/>
      <w:numFmt w:val="lowerLetter"/>
      <w:lvlText w:val="%5."/>
      <w:lvlJc w:val="left"/>
      <w:pPr>
        <w:ind w:left="3600" w:hanging="360"/>
      </w:pPr>
    </w:lvl>
    <w:lvl w:ilvl="5" w:tplc="357653C2">
      <w:start w:val="1"/>
      <w:numFmt w:val="lowerRoman"/>
      <w:lvlText w:val="%6."/>
      <w:lvlJc w:val="right"/>
      <w:pPr>
        <w:ind w:left="4320" w:hanging="180"/>
      </w:pPr>
    </w:lvl>
    <w:lvl w:ilvl="6" w:tplc="97B44612">
      <w:start w:val="1"/>
      <w:numFmt w:val="decimal"/>
      <w:lvlText w:val="%7."/>
      <w:lvlJc w:val="left"/>
      <w:pPr>
        <w:ind w:left="5040" w:hanging="360"/>
      </w:pPr>
    </w:lvl>
    <w:lvl w:ilvl="7" w:tplc="94D4F0DE">
      <w:start w:val="1"/>
      <w:numFmt w:val="lowerLetter"/>
      <w:lvlText w:val="%8."/>
      <w:lvlJc w:val="left"/>
      <w:pPr>
        <w:ind w:left="5760" w:hanging="360"/>
      </w:pPr>
    </w:lvl>
    <w:lvl w:ilvl="8" w:tplc="23443B9E">
      <w:start w:val="1"/>
      <w:numFmt w:val="lowerRoman"/>
      <w:lvlText w:val="%9."/>
      <w:lvlJc w:val="right"/>
      <w:pPr>
        <w:ind w:left="6480" w:hanging="180"/>
      </w:pPr>
    </w:lvl>
  </w:abstractNum>
  <w:abstractNum w:abstractNumId="3" w15:restartNumberingAfterBreak="0">
    <w:nsid w:val="1AFF4CD7"/>
    <w:multiLevelType w:val="hybridMultilevel"/>
    <w:tmpl w:val="24DE9C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4C3C3F"/>
    <w:multiLevelType w:val="hybridMultilevel"/>
    <w:tmpl w:val="58F2D0C4"/>
    <w:lvl w:ilvl="0" w:tplc="5BE493A4">
      <w:start w:val="1"/>
      <w:numFmt w:val="decimal"/>
      <w:lvlText w:val="%1)"/>
      <w:lvlJc w:val="left"/>
      <w:pPr>
        <w:ind w:left="720" w:hanging="360"/>
      </w:pPr>
      <w:rPr>
        <w:rFonts w:hint="default"/>
      </w:rPr>
    </w:lvl>
    <w:lvl w:ilvl="1" w:tplc="74763432" w:tentative="1">
      <w:start w:val="1"/>
      <w:numFmt w:val="lowerLetter"/>
      <w:lvlText w:val="%2."/>
      <w:lvlJc w:val="left"/>
      <w:pPr>
        <w:ind w:left="1440" w:hanging="360"/>
      </w:pPr>
    </w:lvl>
    <w:lvl w:ilvl="2" w:tplc="C0ECC824" w:tentative="1">
      <w:start w:val="1"/>
      <w:numFmt w:val="lowerRoman"/>
      <w:lvlText w:val="%3."/>
      <w:lvlJc w:val="right"/>
      <w:pPr>
        <w:ind w:left="2160" w:hanging="180"/>
      </w:pPr>
    </w:lvl>
    <w:lvl w:ilvl="3" w:tplc="A6489A4C" w:tentative="1">
      <w:start w:val="1"/>
      <w:numFmt w:val="decimal"/>
      <w:lvlText w:val="%4."/>
      <w:lvlJc w:val="left"/>
      <w:pPr>
        <w:ind w:left="2880" w:hanging="360"/>
      </w:pPr>
    </w:lvl>
    <w:lvl w:ilvl="4" w:tplc="C74A042A" w:tentative="1">
      <w:start w:val="1"/>
      <w:numFmt w:val="lowerLetter"/>
      <w:lvlText w:val="%5."/>
      <w:lvlJc w:val="left"/>
      <w:pPr>
        <w:ind w:left="3600" w:hanging="360"/>
      </w:pPr>
    </w:lvl>
    <w:lvl w:ilvl="5" w:tplc="24762E5E" w:tentative="1">
      <w:start w:val="1"/>
      <w:numFmt w:val="lowerRoman"/>
      <w:lvlText w:val="%6."/>
      <w:lvlJc w:val="right"/>
      <w:pPr>
        <w:ind w:left="4320" w:hanging="180"/>
      </w:pPr>
    </w:lvl>
    <w:lvl w:ilvl="6" w:tplc="4FCCA3E2" w:tentative="1">
      <w:start w:val="1"/>
      <w:numFmt w:val="decimal"/>
      <w:lvlText w:val="%7."/>
      <w:lvlJc w:val="left"/>
      <w:pPr>
        <w:ind w:left="5040" w:hanging="360"/>
      </w:pPr>
    </w:lvl>
    <w:lvl w:ilvl="7" w:tplc="BBD8DD80" w:tentative="1">
      <w:start w:val="1"/>
      <w:numFmt w:val="lowerLetter"/>
      <w:lvlText w:val="%8."/>
      <w:lvlJc w:val="left"/>
      <w:pPr>
        <w:ind w:left="5760" w:hanging="360"/>
      </w:pPr>
    </w:lvl>
    <w:lvl w:ilvl="8" w:tplc="F5A8D232" w:tentative="1">
      <w:start w:val="1"/>
      <w:numFmt w:val="lowerRoman"/>
      <w:lvlText w:val="%9."/>
      <w:lvlJc w:val="right"/>
      <w:pPr>
        <w:ind w:left="6480" w:hanging="180"/>
      </w:pPr>
    </w:lvl>
  </w:abstractNum>
  <w:abstractNum w:abstractNumId="5" w15:restartNumberingAfterBreak="0">
    <w:nsid w:val="206211F0"/>
    <w:multiLevelType w:val="hybridMultilevel"/>
    <w:tmpl w:val="2886FA58"/>
    <w:lvl w:ilvl="0" w:tplc="40AA218E">
      <w:start w:val="1"/>
      <w:numFmt w:val="decimal"/>
      <w:lvlText w:val="%1)"/>
      <w:lvlJc w:val="left"/>
      <w:pPr>
        <w:ind w:left="4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B26C8"/>
    <w:multiLevelType w:val="hybridMultilevel"/>
    <w:tmpl w:val="92A2EE88"/>
    <w:lvl w:ilvl="0" w:tplc="4CCA48E0">
      <w:start w:val="1"/>
      <w:numFmt w:val="decimal"/>
      <w:lvlText w:val="%1)"/>
      <w:lvlJc w:val="left"/>
      <w:pPr>
        <w:ind w:left="720" w:hanging="360"/>
      </w:pPr>
      <w:rPr>
        <w:rFonts w:hint="default"/>
      </w:rPr>
    </w:lvl>
    <w:lvl w:ilvl="1" w:tplc="4D80BDE6" w:tentative="1">
      <w:start w:val="1"/>
      <w:numFmt w:val="lowerLetter"/>
      <w:lvlText w:val="%2."/>
      <w:lvlJc w:val="left"/>
      <w:pPr>
        <w:ind w:left="1440" w:hanging="360"/>
      </w:pPr>
    </w:lvl>
    <w:lvl w:ilvl="2" w:tplc="B4163DC4" w:tentative="1">
      <w:start w:val="1"/>
      <w:numFmt w:val="lowerRoman"/>
      <w:lvlText w:val="%3."/>
      <w:lvlJc w:val="right"/>
      <w:pPr>
        <w:ind w:left="2160" w:hanging="180"/>
      </w:pPr>
    </w:lvl>
    <w:lvl w:ilvl="3" w:tplc="D834BEDC" w:tentative="1">
      <w:start w:val="1"/>
      <w:numFmt w:val="decimal"/>
      <w:lvlText w:val="%4."/>
      <w:lvlJc w:val="left"/>
      <w:pPr>
        <w:ind w:left="2880" w:hanging="360"/>
      </w:pPr>
    </w:lvl>
    <w:lvl w:ilvl="4" w:tplc="8018A158" w:tentative="1">
      <w:start w:val="1"/>
      <w:numFmt w:val="lowerLetter"/>
      <w:lvlText w:val="%5."/>
      <w:lvlJc w:val="left"/>
      <w:pPr>
        <w:ind w:left="3600" w:hanging="360"/>
      </w:pPr>
    </w:lvl>
    <w:lvl w:ilvl="5" w:tplc="2F04363E" w:tentative="1">
      <w:start w:val="1"/>
      <w:numFmt w:val="lowerRoman"/>
      <w:lvlText w:val="%6."/>
      <w:lvlJc w:val="right"/>
      <w:pPr>
        <w:ind w:left="4320" w:hanging="180"/>
      </w:pPr>
    </w:lvl>
    <w:lvl w:ilvl="6" w:tplc="37ECCCBC" w:tentative="1">
      <w:start w:val="1"/>
      <w:numFmt w:val="decimal"/>
      <w:lvlText w:val="%7."/>
      <w:lvlJc w:val="left"/>
      <w:pPr>
        <w:ind w:left="5040" w:hanging="360"/>
      </w:pPr>
    </w:lvl>
    <w:lvl w:ilvl="7" w:tplc="DA44DACC" w:tentative="1">
      <w:start w:val="1"/>
      <w:numFmt w:val="lowerLetter"/>
      <w:lvlText w:val="%8."/>
      <w:lvlJc w:val="left"/>
      <w:pPr>
        <w:ind w:left="5760" w:hanging="360"/>
      </w:pPr>
    </w:lvl>
    <w:lvl w:ilvl="8" w:tplc="78BC668C" w:tentative="1">
      <w:start w:val="1"/>
      <w:numFmt w:val="lowerRoman"/>
      <w:lvlText w:val="%9."/>
      <w:lvlJc w:val="right"/>
      <w:pPr>
        <w:ind w:left="6480" w:hanging="180"/>
      </w:pPr>
    </w:lvl>
  </w:abstractNum>
  <w:abstractNum w:abstractNumId="7" w15:restartNumberingAfterBreak="0">
    <w:nsid w:val="31FF4C95"/>
    <w:multiLevelType w:val="hybridMultilevel"/>
    <w:tmpl w:val="77963352"/>
    <w:lvl w:ilvl="0" w:tplc="09DED6FE">
      <w:start w:val="1"/>
      <w:numFmt w:val="decimal"/>
      <w:lvlText w:val="%1)"/>
      <w:lvlJc w:val="left"/>
      <w:pPr>
        <w:ind w:left="662" w:hanging="360"/>
      </w:pPr>
      <w:rPr>
        <w:rFonts w:hint="default"/>
      </w:rPr>
    </w:lvl>
    <w:lvl w:ilvl="1" w:tplc="04260019" w:tentative="1">
      <w:start w:val="1"/>
      <w:numFmt w:val="lowerLetter"/>
      <w:lvlText w:val="%2."/>
      <w:lvlJc w:val="left"/>
      <w:pPr>
        <w:ind w:left="1382" w:hanging="360"/>
      </w:pPr>
    </w:lvl>
    <w:lvl w:ilvl="2" w:tplc="0426001B" w:tentative="1">
      <w:start w:val="1"/>
      <w:numFmt w:val="lowerRoman"/>
      <w:lvlText w:val="%3."/>
      <w:lvlJc w:val="right"/>
      <w:pPr>
        <w:ind w:left="2102" w:hanging="180"/>
      </w:pPr>
    </w:lvl>
    <w:lvl w:ilvl="3" w:tplc="0426000F" w:tentative="1">
      <w:start w:val="1"/>
      <w:numFmt w:val="decimal"/>
      <w:lvlText w:val="%4."/>
      <w:lvlJc w:val="left"/>
      <w:pPr>
        <w:ind w:left="2822" w:hanging="360"/>
      </w:pPr>
    </w:lvl>
    <w:lvl w:ilvl="4" w:tplc="04260019" w:tentative="1">
      <w:start w:val="1"/>
      <w:numFmt w:val="lowerLetter"/>
      <w:lvlText w:val="%5."/>
      <w:lvlJc w:val="left"/>
      <w:pPr>
        <w:ind w:left="3542" w:hanging="360"/>
      </w:pPr>
    </w:lvl>
    <w:lvl w:ilvl="5" w:tplc="0426001B" w:tentative="1">
      <w:start w:val="1"/>
      <w:numFmt w:val="lowerRoman"/>
      <w:lvlText w:val="%6."/>
      <w:lvlJc w:val="right"/>
      <w:pPr>
        <w:ind w:left="4262" w:hanging="180"/>
      </w:pPr>
    </w:lvl>
    <w:lvl w:ilvl="6" w:tplc="0426000F" w:tentative="1">
      <w:start w:val="1"/>
      <w:numFmt w:val="decimal"/>
      <w:lvlText w:val="%7."/>
      <w:lvlJc w:val="left"/>
      <w:pPr>
        <w:ind w:left="4982" w:hanging="360"/>
      </w:pPr>
    </w:lvl>
    <w:lvl w:ilvl="7" w:tplc="04260019" w:tentative="1">
      <w:start w:val="1"/>
      <w:numFmt w:val="lowerLetter"/>
      <w:lvlText w:val="%8."/>
      <w:lvlJc w:val="left"/>
      <w:pPr>
        <w:ind w:left="5702" w:hanging="360"/>
      </w:pPr>
    </w:lvl>
    <w:lvl w:ilvl="8" w:tplc="0426001B" w:tentative="1">
      <w:start w:val="1"/>
      <w:numFmt w:val="lowerRoman"/>
      <w:lvlText w:val="%9."/>
      <w:lvlJc w:val="right"/>
      <w:pPr>
        <w:ind w:left="6422" w:hanging="180"/>
      </w:pPr>
    </w:lvl>
  </w:abstractNum>
  <w:abstractNum w:abstractNumId="8" w15:restartNumberingAfterBreak="0">
    <w:nsid w:val="328B43F1"/>
    <w:multiLevelType w:val="hybridMultilevel"/>
    <w:tmpl w:val="55400818"/>
    <w:lvl w:ilvl="0" w:tplc="91A26940">
      <w:start w:val="1"/>
      <w:numFmt w:val="decimal"/>
      <w:lvlText w:val="%1)"/>
      <w:lvlJc w:val="left"/>
      <w:pPr>
        <w:ind w:left="720" w:hanging="360"/>
      </w:pPr>
    </w:lvl>
    <w:lvl w:ilvl="1" w:tplc="251E35DC" w:tentative="1">
      <w:start w:val="1"/>
      <w:numFmt w:val="lowerLetter"/>
      <w:lvlText w:val="%2."/>
      <w:lvlJc w:val="left"/>
      <w:pPr>
        <w:ind w:left="1440" w:hanging="360"/>
      </w:pPr>
    </w:lvl>
    <w:lvl w:ilvl="2" w:tplc="C4709FCA" w:tentative="1">
      <w:start w:val="1"/>
      <w:numFmt w:val="lowerRoman"/>
      <w:lvlText w:val="%3."/>
      <w:lvlJc w:val="right"/>
      <w:pPr>
        <w:ind w:left="2160" w:hanging="180"/>
      </w:pPr>
    </w:lvl>
    <w:lvl w:ilvl="3" w:tplc="8996C8F4" w:tentative="1">
      <w:start w:val="1"/>
      <w:numFmt w:val="decimal"/>
      <w:lvlText w:val="%4."/>
      <w:lvlJc w:val="left"/>
      <w:pPr>
        <w:ind w:left="2880" w:hanging="360"/>
      </w:pPr>
    </w:lvl>
    <w:lvl w:ilvl="4" w:tplc="EAFC6AB8" w:tentative="1">
      <w:start w:val="1"/>
      <w:numFmt w:val="lowerLetter"/>
      <w:lvlText w:val="%5."/>
      <w:lvlJc w:val="left"/>
      <w:pPr>
        <w:ind w:left="3600" w:hanging="360"/>
      </w:pPr>
    </w:lvl>
    <w:lvl w:ilvl="5" w:tplc="A9BE4E10" w:tentative="1">
      <w:start w:val="1"/>
      <w:numFmt w:val="lowerRoman"/>
      <w:lvlText w:val="%6."/>
      <w:lvlJc w:val="right"/>
      <w:pPr>
        <w:ind w:left="4320" w:hanging="180"/>
      </w:pPr>
    </w:lvl>
    <w:lvl w:ilvl="6" w:tplc="0B681278" w:tentative="1">
      <w:start w:val="1"/>
      <w:numFmt w:val="decimal"/>
      <w:lvlText w:val="%7."/>
      <w:lvlJc w:val="left"/>
      <w:pPr>
        <w:ind w:left="5040" w:hanging="360"/>
      </w:pPr>
    </w:lvl>
    <w:lvl w:ilvl="7" w:tplc="C1D0BC6C" w:tentative="1">
      <w:start w:val="1"/>
      <w:numFmt w:val="lowerLetter"/>
      <w:lvlText w:val="%8."/>
      <w:lvlJc w:val="left"/>
      <w:pPr>
        <w:ind w:left="5760" w:hanging="360"/>
      </w:pPr>
    </w:lvl>
    <w:lvl w:ilvl="8" w:tplc="25E2A1D2" w:tentative="1">
      <w:start w:val="1"/>
      <w:numFmt w:val="lowerRoman"/>
      <w:lvlText w:val="%9."/>
      <w:lvlJc w:val="right"/>
      <w:pPr>
        <w:ind w:left="6480" w:hanging="180"/>
      </w:pPr>
    </w:lvl>
  </w:abstractNum>
  <w:abstractNum w:abstractNumId="9" w15:restartNumberingAfterBreak="0">
    <w:nsid w:val="37D64CB6"/>
    <w:multiLevelType w:val="hybridMultilevel"/>
    <w:tmpl w:val="F830CE1E"/>
    <w:lvl w:ilvl="0" w:tplc="B54EF5C4">
      <w:start w:val="1"/>
      <w:numFmt w:val="decimal"/>
      <w:lvlText w:val="%1)"/>
      <w:lvlJc w:val="left"/>
      <w:pPr>
        <w:ind w:left="720" w:hanging="360"/>
      </w:pPr>
      <w:rPr>
        <w:rFonts w:hint="default"/>
      </w:rPr>
    </w:lvl>
    <w:lvl w:ilvl="1" w:tplc="02A004DA" w:tentative="1">
      <w:start w:val="1"/>
      <w:numFmt w:val="lowerLetter"/>
      <w:lvlText w:val="%2."/>
      <w:lvlJc w:val="left"/>
      <w:pPr>
        <w:ind w:left="1440" w:hanging="360"/>
      </w:pPr>
    </w:lvl>
    <w:lvl w:ilvl="2" w:tplc="8C1A2C52" w:tentative="1">
      <w:start w:val="1"/>
      <w:numFmt w:val="lowerRoman"/>
      <w:lvlText w:val="%3."/>
      <w:lvlJc w:val="right"/>
      <w:pPr>
        <w:ind w:left="2160" w:hanging="180"/>
      </w:pPr>
    </w:lvl>
    <w:lvl w:ilvl="3" w:tplc="B48A7EEC" w:tentative="1">
      <w:start w:val="1"/>
      <w:numFmt w:val="decimal"/>
      <w:lvlText w:val="%4."/>
      <w:lvlJc w:val="left"/>
      <w:pPr>
        <w:ind w:left="2880" w:hanging="360"/>
      </w:pPr>
    </w:lvl>
    <w:lvl w:ilvl="4" w:tplc="A1FCE1DC" w:tentative="1">
      <w:start w:val="1"/>
      <w:numFmt w:val="lowerLetter"/>
      <w:lvlText w:val="%5."/>
      <w:lvlJc w:val="left"/>
      <w:pPr>
        <w:ind w:left="3600" w:hanging="360"/>
      </w:pPr>
    </w:lvl>
    <w:lvl w:ilvl="5" w:tplc="420AF85A" w:tentative="1">
      <w:start w:val="1"/>
      <w:numFmt w:val="lowerRoman"/>
      <w:lvlText w:val="%6."/>
      <w:lvlJc w:val="right"/>
      <w:pPr>
        <w:ind w:left="4320" w:hanging="180"/>
      </w:pPr>
    </w:lvl>
    <w:lvl w:ilvl="6" w:tplc="1EB43042" w:tentative="1">
      <w:start w:val="1"/>
      <w:numFmt w:val="decimal"/>
      <w:lvlText w:val="%7."/>
      <w:lvlJc w:val="left"/>
      <w:pPr>
        <w:ind w:left="5040" w:hanging="360"/>
      </w:pPr>
    </w:lvl>
    <w:lvl w:ilvl="7" w:tplc="991C7178" w:tentative="1">
      <w:start w:val="1"/>
      <w:numFmt w:val="lowerLetter"/>
      <w:lvlText w:val="%8."/>
      <w:lvlJc w:val="left"/>
      <w:pPr>
        <w:ind w:left="5760" w:hanging="360"/>
      </w:pPr>
    </w:lvl>
    <w:lvl w:ilvl="8" w:tplc="A31CE270" w:tentative="1">
      <w:start w:val="1"/>
      <w:numFmt w:val="lowerRoman"/>
      <w:lvlText w:val="%9."/>
      <w:lvlJc w:val="right"/>
      <w:pPr>
        <w:ind w:left="6480" w:hanging="180"/>
      </w:pPr>
    </w:lvl>
  </w:abstractNum>
  <w:abstractNum w:abstractNumId="10" w15:restartNumberingAfterBreak="0">
    <w:nsid w:val="3F770650"/>
    <w:multiLevelType w:val="hybridMultilevel"/>
    <w:tmpl w:val="CD62AAFA"/>
    <w:lvl w:ilvl="0" w:tplc="648CB658">
      <w:start w:val="1"/>
      <w:numFmt w:val="decimal"/>
      <w:lvlText w:val="%1)"/>
      <w:lvlJc w:val="left"/>
      <w:pPr>
        <w:ind w:left="720" w:hanging="360"/>
      </w:pPr>
    </w:lvl>
    <w:lvl w:ilvl="1" w:tplc="F3CEAF02" w:tentative="1">
      <w:start w:val="1"/>
      <w:numFmt w:val="lowerLetter"/>
      <w:lvlText w:val="%2."/>
      <w:lvlJc w:val="left"/>
      <w:pPr>
        <w:ind w:left="1440" w:hanging="360"/>
      </w:pPr>
    </w:lvl>
    <w:lvl w:ilvl="2" w:tplc="70AA9E1C" w:tentative="1">
      <w:start w:val="1"/>
      <w:numFmt w:val="lowerRoman"/>
      <w:lvlText w:val="%3."/>
      <w:lvlJc w:val="right"/>
      <w:pPr>
        <w:ind w:left="2160" w:hanging="180"/>
      </w:pPr>
    </w:lvl>
    <w:lvl w:ilvl="3" w:tplc="33269456" w:tentative="1">
      <w:start w:val="1"/>
      <w:numFmt w:val="decimal"/>
      <w:lvlText w:val="%4."/>
      <w:lvlJc w:val="left"/>
      <w:pPr>
        <w:ind w:left="2880" w:hanging="360"/>
      </w:pPr>
    </w:lvl>
    <w:lvl w:ilvl="4" w:tplc="1486C88A" w:tentative="1">
      <w:start w:val="1"/>
      <w:numFmt w:val="lowerLetter"/>
      <w:lvlText w:val="%5."/>
      <w:lvlJc w:val="left"/>
      <w:pPr>
        <w:ind w:left="3600" w:hanging="360"/>
      </w:pPr>
    </w:lvl>
    <w:lvl w:ilvl="5" w:tplc="F474A492" w:tentative="1">
      <w:start w:val="1"/>
      <w:numFmt w:val="lowerRoman"/>
      <w:lvlText w:val="%6."/>
      <w:lvlJc w:val="right"/>
      <w:pPr>
        <w:ind w:left="4320" w:hanging="180"/>
      </w:pPr>
    </w:lvl>
    <w:lvl w:ilvl="6" w:tplc="F6F6C530" w:tentative="1">
      <w:start w:val="1"/>
      <w:numFmt w:val="decimal"/>
      <w:lvlText w:val="%7."/>
      <w:lvlJc w:val="left"/>
      <w:pPr>
        <w:ind w:left="5040" w:hanging="360"/>
      </w:pPr>
    </w:lvl>
    <w:lvl w:ilvl="7" w:tplc="41084696" w:tentative="1">
      <w:start w:val="1"/>
      <w:numFmt w:val="lowerLetter"/>
      <w:lvlText w:val="%8."/>
      <w:lvlJc w:val="left"/>
      <w:pPr>
        <w:ind w:left="5760" w:hanging="360"/>
      </w:pPr>
    </w:lvl>
    <w:lvl w:ilvl="8" w:tplc="76C840AC" w:tentative="1">
      <w:start w:val="1"/>
      <w:numFmt w:val="lowerRoman"/>
      <w:lvlText w:val="%9."/>
      <w:lvlJc w:val="right"/>
      <w:pPr>
        <w:ind w:left="6480" w:hanging="180"/>
      </w:pPr>
    </w:lvl>
  </w:abstractNum>
  <w:abstractNum w:abstractNumId="11" w15:restartNumberingAfterBreak="0">
    <w:nsid w:val="49115A58"/>
    <w:multiLevelType w:val="hybridMultilevel"/>
    <w:tmpl w:val="469C4AF0"/>
    <w:lvl w:ilvl="0" w:tplc="FFFFFFFF">
      <w:start w:val="1"/>
      <w:numFmt w:val="decimal"/>
      <w:lvlText w:val="%1)"/>
      <w:lvlJc w:val="left"/>
      <w:pPr>
        <w:tabs>
          <w:tab w:val="num" w:pos="1440"/>
        </w:tabs>
        <w:ind w:left="1440" w:hanging="360"/>
      </w:pPr>
      <w:rPr>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380979"/>
    <w:multiLevelType w:val="hybridMultilevel"/>
    <w:tmpl w:val="7F54507E"/>
    <w:lvl w:ilvl="0" w:tplc="04090011">
      <w:start w:val="1"/>
      <w:numFmt w:val="decimal"/>
      <w:lvlText w:val="%1)"/>
      <w:lvlJc w:val="left"/>
      <w:pPr>
        <w:ind w:left="379" w:hanging="360"/>
      </w:pPr>
    </w:lvl>
    <w:lvl w:ilvl="1" w:tplc="FFFFFFFF">
      <w:start w:val="1"/>
      <w:numFmt w:val="lowerLetter"/>
      <w:lvlText w:val="%2."/>
      <w:lvlJc w:val="left"/>
      <w:pPr>
        <w:ind w:left="1099" w:hanging="360"/>
      </w:pPr>
    </w:lvl>
    <w:lvl w:ilvl="2" w:tplc="FFFFFFFF">
      <w:start w:val="1"/>
      <w:numFmt w:val="lowerRoman"/>
      <w:lvlText w:val="%3."/>
      <w:lvlJc w:val="right"/>
      <w:pPr>
        <w:ind w:left="1819" w:hanging="180"/>
      </w:pPr>
    </w:lvl>
    <w:lvl w:ilvl="3" w:tplc="FFFFFFFF">
      <w:start w:val="1"/>
      <w:numFmt w:val="decimal"/>
      <w:lvlText w:val="%4."/>
      <w:lvlJc w:val="left"/>
      <w:pPr>
        <w:ind w:left="2539" w:hanging="360"/>
      </w:pPr>
    </w:lvl>
    <w:lvl w:ilvl="4" w:tplc="FFFFFFFF">
      <w:start w:val="1"/>
      <w:numFmt w:val="lowerLetter"/>
      <w:lvlText w:val="%5."/>
      <w:lvlJc w:val="left"/>
      <w:pPr>
        <w:ind w:left="3259" w:hanging="360"/>
      </w:pPr>
    </w:lvl>
    <w:lvl w:ilvl="5" w:tplc="FFFFFFFF">
      <w:start w:val="1"/>
      <w:numFmt w:val="lowerRoman"/>
      <w:lvlText w:val="%6."/>
      <w:lvlJc w:val="right"/>
      <w:pPr>
        <w:ind w:left="3979" w:hanging="180"/>
      </w:pPr>
    </w:lvl>
    <w:lvl w:ilvl="6" w:tplc="FFFFFFFF">
      <w:start w:val="1"/>
      <w:numFmt w:val="decimal"/>
      <w:lvlText w:val="%7."/>
      <w:lvlJc w:val="left"/>
      <w:pPr>
        <w:ind w:left="4699" w:hanging="360"/>
      </w:pPr>
    </w:lvl>
    <w:lvl w:ilvl="7" w:tplc="FFFFFFFF">
      <w:start w:val="1"/>
      <w:numFmt w:val="lowerLetter"/>
      <w:lvlText w:val="%8."/>
      <w:lvlJc w:val="left"/>
      <w:pPr>
        <w:ind w:left="5419" w:hanging="360"/>
      </w:pPr>
    </w:lvl>
    <w:lvl w:ilvl="8" w:tplc="FFFFFFFF">
      <w:start w:val="1"/>
      <w:numFmt w:val="lowerRoman"/>
      <w:lvlText w:val="%9."/>
      <w:lvlJc w:val="right"/>
      <w:pPr>
        <w:ind w:left="6139" w:hanging="180"/>
      </w:pPr>
    </w:lvl>
  </w:abstractNum>
  <w:abstractNum w:abstractNumId="13" w15:restartNumberingAfterBreak="0">
    <w:nsid w:val="4C132A67"/>
    <w:multiLevelType w:val="hybridMultilevel"/>
    <w:tmpl w:val="39E8E36E"/>
    <w:lvl w:ilvl="0" w:tplc="8FF2CE46">
      <w:start w:val="1"/>
      <w:numFmt w:val="decimal"/>
      <w:lvlText w:val="%1)"/>
      <w:lvlJc w:val="left"/>
      <w:pPr>
        <w:ind w:left="720" w:hanging="360"/>
      </w:pPr>
    </w:lvl>
    <w:lvl w:ilvl="1" w:tplc="F5846052" w:tentative="1">
      <w:start w:val="1"/>
      <w:numFmt w:val="lowerLetter"/>
      <w:lvlText w:val="%2."/>
      <w:lvlJc w:val="left"/>
      <w:pPr>
        <w:ind w:left="1440" w:hanging="360"/>
      </w:pPr>
    </w:lvl>
    <w:lvl w:ilvl="2" w:tplc="C6E0213E" w:tentative="1">
      <w:start w:val="1"/>
      <w:numFmt w:val="lowerRoman"/>
      <w:lvlText w:val="%3."/>
      <w:lvlJc w:val="right"/>
      <w:pPr>
        <w:ind w:left="2160" w:hanging="180"/>
      </w:pPr>
    </w:lvl>
    <w:lvl w:ilvl="3" w:tplc="99E0CD78" w:tentative="1">
      <w:start w:val="1"/>
      <w:numFmt w:val="decimal"/>
      <w:lvlText w:val="%4."/>
      <w:lvlJc w:val="left"/>
      <w:pPr>
        <w:ind w:left="2880" w:hanging="360"/>
      </w:pPr>
    </w:lvl>
    <w:lvl w:ilvl="4" w:tplc="ED94FC70" w:tentative="1">
      <w:start w:val="1"/>
      <w:numFmt w:val="lowerLetter"/>
      <w:lvlText w:val="%5."/>
      <w:lvlJc w:val="left"/>
      <w:pPr>
        <w:ind w:left="3600" w:hanging="360"/>
      </w:pPr>
    </w:lvl>
    <w:lvl w:ilvl="5" w:tplc="EA763824" w:tentative="1">
      <w:start w:val="1"/>
      <w:numFmt w:val="lowerRoman"/>
      <w:lvlText w:val="%6."/>
      <w:lvlJc w:val="right"/>
      <w:pPr>
        <w:ind w:left="4320" w:hanging="180"/>
      </w:pPr>
    </w:lvl>
    <w:lvl w:ilvl="6" w:tplc="2C9A57B2" w:tentative="1">
      <w:start w:val="1"/>
      <w:numFmt w:val="decimal"/>
      <w:lvlText w:val="%7."/>
      <w:lvlJc w:val="left"/>
      <w:pPr>
        <w:ind w:left="5040" w:hanging="360"/>
      </w:pPr>
    </w:lvl>
    <w:lvl w:ilvl="7" w:tplc="AFA4D6D6" w:tentative="1">
      <w:start w:val="1"/>
      <w:numFmt w:val="lowerLetter"/>
      <w:lvlText w:val="%8."/>
      <w:lvlJc w:val="left"/>
      <w:pPr>
        <w:ind w:left="5760" w:hanging="360"/>
      </w:pPr>
    </w:lvl>
    <w:lvl w:ilvl="8" w:tplc="6E3C4E78" w:tentative="1">
      <w:start w:val="1"/>
      <w:numFmt w:val="lowerRoman"/>
      <w:lvlText w:val="%9."/>
      <w:lvlJc w:val="right"/>
      <w:pPr>
        <w:ind w:left="6480" w:hanging="180"/>
      </w:pPr>
    </w:lvl>
  </w:abstractNum>
  <w:abstractNum w:abstractNumId="14" w15:restartNumberingAfterBreak="0">
    <w:nsid w:val="4CC2701D"/>
    <w:multiLevelType w:val="hybridMultilevel"/>
    <w:tmpl w:val="90405D92"/>
    <w:lvl w:ilvl="0" w:tplc="40AA218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530DD9"/>
    <w:multiLevelType w:val="hybridMultilevel"/>
    <w:tmpl w:val="E9C276EE"/>
    <w:lvl w:ilvl="0" w:tplc="18FCC490">
      <w:start w:val="1"/>
      <w:numFmt w:val="bullet"/>
      <w:lvlText w:val=""/>
      <w:lvlJc w:val="left"/>
      <w:pPr>
        <w:ind w:left="1080" w:hanging="360"/>
      </w:pPr>
      <w:rPr>
        <w:rFonts w:ascii="Symbol" w:hAnsi="Symbol" w:hint="default"/>
      </w:rPr>
    </w:lvl>
    <w:lvl w:ilvl="1" w:tplc="77CA1634">
      <w:start w:val="1"/>
      <w:numFmt w:val="bullet"/>
      <w:lvlText w:val="o"/>
      <w:lvlJc w:val="left"/>
      <w:pPr>
        <w:ind w:left="1800" w:hanging="360"/>
      </w:pPr>
      <w:rPr>
        <w:rFonts w:ascii="Courier New" w:hAnsi="Courier New" w:hint="default"/>
      </w:rPr>
    </w:lvl>
    <w:lvl w:ilvl="2" w:tplc="4D589534">
      <w:start w:val="1"/>
      <w:numFmt w:val="bullet"/>
      <w:lvlText w:val=""/>
      <w:lvlJc w:val="left"/>
      <w:pPr>
        <w:ind w:left="2520" w:hanging="360"/>
      </w:pPr>
      <w:rPr>
        <w:rFonts w:ascii="Wingdings" w:hAnsi="Wingdings" w:hint="default"/>
      </w:rPr>
    </w:lvl>
    <w:lvl w:ilvl="3" w:tplc="5C88203C">
      <w:start w:val="1"/>
      <w:numFmt w:val="bullet"/>
      <w:lvlText w:val=""/>
      <w:lvlJc w:val="left"/>
      <w:pPr>
        <w:ind w:left="3240" w:hanging="360"/>
      </w:pPr>
      <w:rPr>
        <w:rFonts w:ascii="Symbol" w:hAnsi="Symbol" w:hint="default"/>
      </w:rPr>
    </w:lvl>
    <w:lvl w:ilvl="4" w:tplc="E3E8BF78">
      <w:start w:val="1"/>
      <w:numFmt w:val="bullet"/>
      <w:lvlText w:val="o"/>
      <w:lvlJc w:val="left"/>
      <w:pPr>
        <w:ind w:left="3960" w:hanging="360"/>
      </w:pPr>
      <w:rPr>
        <w:rFonts w:ascii="Courier New" w:hAnsi="Courier New" w:hint="default"/>
      </w:rPr>
    </w:lvl>
    <w:lvl w:ilvl="5" w:tplc="EE34D8E8">
      <w:start w:val="1"/>
      <w:numFmt w:val="bullet"/>
      <w:lvlText w:val=""/>
      <w:lvlJc w:val="left"/>
      <w:pPr>
        <w:ind w:left="4680" w:hanging="360"/>
      </w:pPr>
      <w:rPr>
        <w:rFonts w:ascii="Wingdings" w:hAnsi="Wingdings" w:hint="default"/>
      </w:rPr>
    </w:lvl>
    <w:lvl w:ilvl="6" w:tplc="CD0AB8CC">
      <w:start w:val="1"/>
      <w:numFmt w:val="bullet"/>
      <w:lvlText w:val=""/>
      <w:lvlJc w:val="left"/>
      <w:pPr>
        <w:ind w:left="5400" w:hanging="360"/>
      </w:pPr>
      <w:rPr>
        <w:rFonts w:ascii="Symbol" w:hAnsi="Symbol" w:hint="default"/>
      </w:rPr>
    </w:lvl>
    <w:lvl w:ilvl="7" w:tplc="F1586606">
      <w:start w:val="1"/>
      <w:numFmt w:val="bullet"/>
      <w:lvlText w:val="o"/>
      <w:lvlJc w:val="left"/>
      <w:pPr>
        <w:ind w:left="6120" w:hanging="360"/>
      </w:pPr>
      <w:rPr>
        <w:rFonts w:ascii="Courier New" w:hAnsi="Courier New" w:hint="default"/>
      </w:rPr>
    </w:lvl>
    <w:lvl w:ilvl="8" w:tplc="5F42B9F2">
      <w:start w:val="1"/>
      <w:numFmt w:val="bullet"/>
      <w:lvlText w:val=""/>
      <w:lvlJc w:val="left"/>
      <w:pPr>
        <w:ind w:left="6840" w:hanging="360"/>
      </w:pPr>
      <w:rPr>
        <w:rFonts w:ascii="Wingdings" w:hAnsi="Wingdings" w:hint="default"/>
      </w:rPr>
    </w:lvl>
  </w:abstractNum>
  <w:abstractNum w:abstractNumId="16" w15:restartNumberingAfterBreak="0">
    <w:nsid w:val="4DFF08B9"/>
    <w:multiLevelType w:val="hybridMultilevel"/>
    <w:tmpl w:val="13D0564A"/>
    <w:lvl w:ilvl="0" w:tplc="11FC6036">
      <w:start w:val="1"/>
      <w:numFmt w:val="decimal"/>
      <w:lvlText w:val="%1)"/>
      <w:lvlJc w:val="left"/>
      <w:pPr>
        <w:ind w:left="720" w:hanging="360"/>
      </w:pPr>
    </w:lvl>
    <w:lvl w:ilvl="1" w:tplc="7FD21EAC">
      <w:start w:val="1"/>
      <w:numFmt w:val="lowerLetter"/>
      <w:lvlText w:val="%2."/>
      <w:lvlJc w:val="left"/>
      <w:pPr>
        <w:ind w:left="1440" w:hanging="360"/>
      </w:pPr>
    </w:lvl>
    <w:lvl w:ilvl="2" w:tplc="26D4FB84">
      <w:start w:val="1"/>
      <w:numFmt w:val="lowerRoman"/>
      <w:lvlText w:val="%3."/>
      <w:lvlJc w:val="right"/>
      <w:pPr>
        <w:ind w:left="2160" w:hanging="180"/>
      </w:pPr>
    </w:lvl>
    <w:lvl w:ilvl="3" w:tplc="860AB75E">
      <w:start w:val="1"/>
      <w:numFmt w:val="decimal"/>
      <w:lvlText w:val="%4."/>
      <w:lvlJc w:val="left"/>
      <w:pPr>
        <w:ind w:left="2880" w:hanging="360"/>
      </w:pPr>
    </w:lvl>
    <w:lvl w:ilvl="4" w:tplc="4574CF22">
      <w:start w:val="1"/>
      <w:numFmt w:val="lowerLetter"/>
      <w:lvlText w:val="%5."/>
      <w:lvlJc w:val="left"/>
      <w:pPr>
        <w:ind w:left="3600" w:hanging="360"/>
      </w:pPr>
    </w:lvl>
    <w:lvl w:ilvl="5" w:tplc="DA3608F4">
      <w:start w:val="1"/>
      <w:numFmt w:val="lowerRoman"/>
      <w:lvlText w:val="%6."/>
      <w:lvlJc w:val="right"/>
      <w:pPr>
        <w:ind w:left="4320" w:hanging="180"/>
      </w:pPr>
    </w:lvl>
    <w:lvl w:ilvl="6" w:tplc="CAF6CD46">
      <w:start w:val="1"/>
      <w:numFmt w:val="decimal"/>
      <w:lvlText w:val="%7."/>
      <w:lvlJc w:val="left"/>
      <w:pPr>
        <w:ind w:left="5040" w:hanging="360"/>
      </w:pPr>
    </w:lvl>
    <w:lvl w:ilvl="7" w:tplc="6D2A5974">
      <w:start w:val="1"/>
      <w:numFmt w:val="lowerLetter"/>
      <w:lvlText w:val="%8."/>
      <w:lvlJc w:val="left"/>
      <w:pPr>
        <w:ind w:left="5760" w:hanging="360"/>
      </w:pPr>
    </w:lvl>
    <w:lvl w:ilvl="8" w:tplc="4FC25288">
      <w:start w:val="1"/>
      <w:numFmt w:val="lowerRoman"/>
      <w:lvlText w:val="%9."/>
      <w:lvlJc w:val="right"/>
      <w:pPr>
        <w:ind w:left="6480" w:hanging="180"/>
      </w:pPr>
    </w:lvl>
  </w:abstractNum>
  <w:abstractNum w:abstractNumId="17" w15:restartNumberingAfterBreak="0">
    <w:nsid w:val="55F531B5"/>
    <w:multiLevelType w:val="hybridMultilevel"/>
    <w:tmpl w:val="254E9AF2"/>
    <w:lvl w:ilvl="0" w:tplc="8B3E3968">
      <w:start w:val="1"/>
      <w:numFmt w:val="decimal"/>
      <w:lvlText w:val="%1)"/>
      <w:lvlJc w:val="left"/>
      <w:pPr>
        <w:ind w:left="720" w:hanging="360"/>
      </w:pPr>
      <w:rPr>
        <w:rFonts w:ascii="Times New Roman" w:hAnsi="Times New Roman" w:hint="default"/>
      </w:rPr>
    </w:lvl>
    <w:lvl w:ilvl="1" w:tplc="D53CE1E8">
      <w:start w:val="1"/>
      <w:numFmt w:val="lowerLetter"/>
      <w:lvlText w:val="%2."/>
      <w:lvlJc w:val="left"/>
      <w:pPr>
        <w:ind w:left="1440" w:hanging="360"/>
      </w:pPr>
    </w:lvl>
    <w:lvl w:ilvl="2" w:tplc="3892C14A">
      <w:start w:val="1"/>
      <w:numFmt w:val="lowerRoman"/>
      <w:lvlText w:val="%3."/>
      <w:lvlJc w:val="right"/>
      <w:pPr>
        <w:ind w:left="2160" w:hanging="180"/>
      </w:pPr>
    </w:lvl>
    <w:lvl w:ilvl="3" w:tplc="A9CC93BE">
      <w:start w:val="1"/>
      <w:numFmt w:val="decimal"/>
      <w:lvlText w:val="%4."/>
      <w:lvlJc w:val="left"/>
      <w:pPr>
        <w:ind w:left="2880" w:hanging="360"/>
      </w:pPr>
    </w:lvl>
    <w:lvl w:ilvl="4" w:tplc="62F6E100">
      <w:start w:val="1"/>
      <w:numFmt w:val="lowerLetter"/>
      <w:lvlText w:val="%5."/>
      <w:lvlJc w:val="left"/>
      <w:pPr>
        <w:ind w:left="3600" w:hanging="360"/>
      </w:pPr>
    </w:lvl>
    <w:lvl w:ilvl="5" w:tplc="72CEAB0A">
      <w:start w:val="1"/>
      <w:numFmt w:val="lowerRoman"/>
      <w:lvlText w:val="%6."/>
      <w:lvlJc w:val="right"/>
      <w:pPr>
        <w:ind w:left="4320" w:hanging="180"/>
      </w:pPr>
    </w:lvl>
    <w:lvl w:ilvl="6" w:tplc="518A7C54">
      <w:start w:val="1"/>
      <w:numFmt w:val="decimal"/>
      <w:lvlText w:val="%7."/>
      <w:lvlJc w:val="left"/>
      <w:pPr>
        <w:ind w:left="5040" w:hanging="360"/>
      </w:pPr>
    </w:lvl>
    <w:lvl w:ilvl="7" w:tplc="FE7224F0">
      <w:start w:val="1"/>
      <w:numFmt w:val="lowerLetter"/>
      <w:lvlText w:val="%8."/>
      <w:lvlJc w:val="left"/>
      <w:pPr>
        <w:ind w:left="5760" w:hanging="360"/>
      </w:pPr>
    </w:lvl>
    <w:lvl w:ilvl="8" w:tplc="6024BF42">
      <w:start w:val="1"/>
      <w:numFmt w:val="lowerRoman"/>
      <w:lvlText w:val="%9."/>
      <w:lvlJc w:val="right"/>
      <w:pPr>
        <w:ind w:left="6480" w:hanging="180"/>
      </w:pPr>
    </w:lvl>
  </w:abstractNum>
  <w:abstractNum w:abstractNumId="18" w15:restartNumberingAfterBreak="0">
    <w:nsid w:val="57615C73"/>
    <w:multiLevelType w:val="hybridMultilevel"/>
    <w:tmpl w:val="7610A518"/>
    <w:lvl w:ilvl="0" w:tplc="FFFFFFFF">
      <w:start w:val="1"/>
      <w:numFmt w:val="decimal"/>
      <w:lvlText w:val="%1)"/>
      <w:lvlJc w:val="left"/>
      <w:pPr>
        <w:tabs>
          <w:tab w:val="num" w:pos="1440"/>
        </w:tabs>
        <w:ind w:left="1440" w:hanging="360"/>
      </w:pPr>
      <w:rPr>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596C4FBD"/>
    <w:multiLevelType w:val="hybridMultilevel"/>
    <w:tmpl w:val="73D4171E"/>
    <w:lvl w:ilvl="0" w:tplc="3DB0ECA6">
      <w:start w:val="1"/>
      <w:numFmt w:val="bullet"/>
      <w:lvlText w:val=""/>
      <w:lvlJc w:val="left"/>
      <w:pPr>
        <w:ind w:left="720" w:hanging="360"/>
      </w:pPr>
      <w:rPr>
        <w:rFonts w:ascii="Symbol" w:hAnsi="Symbol" w:hint="default"/>
      </w:rPr>
    </w:lvl>
    <w:lvl w:ilvl="1" w:tplc="1B12D3D6" w:tentative="1">
      <w:start w:val="1"/>
      <w:numFmt w:val="bullet"/>
      <w:lvlText w:val="o"/>
      <w:lvlJc w:val="left"/>
      <w:pPr>
        <w:ind w:left="1440" w:hanging="360"/>
      </w:pPr>
      <w:rPr>
        <w:rFonts w:ascii="Courier New" w:hAnsi="Courier New" w:cs="Courier New" w:hint="default"/>
      </w:rPr>
    </w:lvl>
    <w:lvl w:ilvl="2" w:tplc="31ACEF5A" w:tentative="1">
      <w:start w:val="1"/>
      <w:numFmt w:val="bullet"/>
      <w:lvlText w:val=""/>
      <w:lvlJc w:val="left"/>
      <w:pPr>
        <w:ind w:left="2160" w:hanging="360"/>
      </w:pPr>
      <w:rPr>
        <w:rFonts w:ascii="Wingdings" w:hAnsi="Wingdings" w:hint="default"/>
      </w:rPr>
    </w:lvl>
    <w:lvl w:ilvl="3" w:tplc="0A14F806" w:tentative="1">
      <w:start w:val="1"/>
      <w:numFmt w:val="bullet"/>
      <w:lvlText w:val=""/>
      <w:lvlJc w:val="left"/>
      <w:pPr>
        <w:ind w:left="2880" w:hanging="360"/>
      </w:pPr>
      <w:rPr>
        <w:rFonts w:ascii="Symbol" w:hAnsi="Symbol" w:hint="default"/>
      </w:rPr>
    </w:lvl>
    <w:lvl w:ilvl="4" w:tplc="90602C8A" w:tentative="1">
      <w:start w:val="1"/>
      <w:numFmt w:val="bullet"/>
      <w:lvlText w:val="o"/>
      <w:lvlJc w:val="left"/>
      <w:pPr>
        <w:ind w:left="3600" w:hanging="360"/>
      </w:pPr>
      <w:rPr>
        <w:rFonts w:ascii="Courier New" w:hAnsi="Courier New" w:cs="Courier New" w:hint="default"/>
      </w:rPr>
    </w:lvl>
    <w:lvl w:ilvl="5" w:tplc="14D8009A" w:tentative="1">
      <w:start w:val="1"/>
      <w:numFmt w:val="bullet"/>
      <w:lvlText w:val=""/>
      <w:lvlJc w:val="left"/>
      <w:pPr>
        <w:ind w:left="4320" w:hanging="360"/>
      </w:pPr>
      <w:rPr>
        <w:rFonts w:ascii="Wingdings" w:hAnsi="Wingdings" w:hint="default"/>
      </w:rPr>
    </w:lvl>
    <w:lvl w:ilvl="6" w:tplc="95987790" w:tentative="1">
      <w:start w:val="1"/>
      <w:numFmt w:val="bullet"/>
      <w:lvlText w:val=""/>
      <w:lvlJc w:val="left"/>
      <w:pPr>
        <w:ind w:left="5040" w:hanging="360"/>
      </w:pPr>
      <w:rPr>
        <w:rFonts w:ascii="Symbol" w:hAnsi="Symbol" w:hint="default"/>
      </w:rPr>
    </w:lvl>
    <w:lvl w:ilvl="7" w:tplc="5A3AD024" w:tentative="1">
      <w:start w:val="1"/>
      <w:numFmt w:val="bullet"/>
      <w:lvlText w:val="o"/>
      <w:lvlJc w:val="left"/>
      <w:pPr>
        <w:ind w:left="5760" w:hanging="360"/>
      </w:pPr>
      <w:rPr>
        <w:rFonts w:ascii="Courier New" w:hAnsi="Courier New" w:cs="Courier New" w:hint="default"/>
      </w:rPr>
    </w:lvl>
    <w:lvl w:ilvl="8" w:tplc="A59E47FE" w:tentative="1">
      <w:start w:val="1"/>
      <w:numFmt w:val="bullet"/>
      <w:lvlText w:val=""/>
      <w:lvlJc w:val="left"/>
      <w:pPr>
        <w:ind w:left="6480" w:hanging="360"/>
      </w:pPr>
      <w:rPr>
        <w:rFonts w:ascii="Wingdings" w:hAnsi="Wingdings" w:hint="default"/>
      </w:rPr>
    </w:lvl>
  </w:abstractNum>
  <w:abstractNum w:abstractNumId="20" w15:restartNumberingAfterBreak="0">
    <w:nsid w:val="59EB640D"/>
    <w:multiLevelType w:val="hybridMultilevel"/>
    <w:tmpl w:val="168AF162"/>
    <w:lvl w:ilvl="0" w:tplc="40AA218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523BD2"/>
    <w:multiLevelType w:val="hybridMultilevel"/>
    <w:tmpl w:val="51E417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309369"/>
    <w:multiLevelType w:val="hybridMultilevel"/>
    <w:tmpl w:val="C434B992"/>
    <w:lvl w:ilvl="0" w:tplc="0FE8A46E">
      <w:start w:val="1"/>
      <w:numFmt w:val="decimal"/>
      <w:lvlText w:val="%1."/>
      <w:lvlJc w:val="left"/>
      <w:pPr>
        <w:ind w:left="482" w:hanging="360"/>
      </w:pPr>
    </w:lvl>
    <w:lvl w:ilvl="1" w:tplc="C34A6B8A">
      <w:start w:val="1"/>
      <w:numFmt w:val="lowerLetter"/>
      <w:lvlText w:val="%2."/>
      <w:lvlJc w:val="left"/>
      <w:pPr>
        <w:ind w:left="1202" w:hanging="360"/>
      </w:pPr>
    </w:lvl>
    <w:lvl w:ilvl="2" w:tplc="1B6673A0">
      <w:start w:val="1"/>
      <w:numFmt w:val="lowerRoman"/>
      <w:lvlText w:val="%3."/>
      <w:lvlJc w:val="right"/>
      <w:pPr>
        <w:ind w:left="1922" w:hanging="180"/>
      </w:pPr>
    </w:lvl>
    <w:lvl w:ilvl="3" w:tplc="33AA53FC">
      <w:start w:val="1"/>
      <w:numFmt w:val="decimal"/>
      <w:lvlText w:val="%4."/>
      <w:lvlJc w:val="left"/>
      <w:pPr>
        <w:ind w:left="2642" w:hanging="360"/>
      </w:pPr>
    </w:lvl>
    <w:lvl w:ilvl="4" w:tplc="831063E4">
      <w:start w:val="1"/>
      <w:numFmt w:val="lowerLetter"/>
      <w:lvlText w:val="%5."/>
      <w:lvlJc w:val="left"/>
      <w:pPr>
        <w:ind w:left="3362" w:hanging="360"/>
      </w:pPr>
    </w:lvl>
    <w:lvl w:ilvl="5" w:tplc="800E17BA">
      <w:start w:val="1"/>
      <w:numFmt w:val="lowerRoman"/>
      <w:lvlText w:val="%6."/>
      <w:lvlJc w:val="right"/>
      <w:pPr>
        <w:ind w:left="4082" w:hanging="180"/>
      </w:pPr>
    </w:lvl>
    <w:lvl w:ilvl="6" w:tplc="8EE6A8A2">
      <w:start w:val="1"/>
      <w:numFmt w:val="decimal"/>
      <w:lvlText w:val="%7."/>
      <w:lvlJc w:val="left"/>
      <w:pPr>
        <w:ind w:left="4802" w:hanging="360"/>
      </w:pPr>
    </w:lvl>
    <w:lvl w:ilvl="7" w:tplc="EBC6CBE8">
      <w:start w:val="1"/>
      <w:numFmt w:val="lowerLetter"/>
      <w:lvlText w:val="%8."/>
      <w:lvlJc w:val="left"/>
      <w:pPr>
        <w:ind w:left="5522" w:hanging="360"/>
      </w:pPr>
    </w:lvl>
    <w:lvl w:ilvl="8" w:tplc="1C4C068E">
      <w:start w:val="1"/>
      <w:numFmt w:val="lowerRoman"/>
      <w:lvlText w:val="%9."/>
      <w:lvlJc w:val="right"/>
      <w:pPr>
        <w:ind w:left="6242" w:hanging="180"/>
      </w:pPr>
    </w:lvl>
  </w:abstractNum>
  <w:abstractNum w:abstractNumId="23" w15:restartNumberingAfterBreak="0">
    <w:nsid w:val="67BF9D7F"/>
    <w:multiLevelType w:val="hybridMultilevel"/>
    <w:tmpl w:val="E5C2D5F6"/>
    <w:lvl w:ilvl="0" w:tplc="D6A864FA">
      <w:start w:val="1"/>
      <w:numFmt w:val="decimal"/>
      <w:lvlText w:val="%1."/>
      <w:lvlJc w:val="left"/>
      <w:pPr>
        <w:ind w:left="379" w:hanging="360"/>
      </w:pPr>
    </w:lvl>
    <w:lvl w:ilvl="1" w:tplc="62F2565A">
      <w:start w:val="1"/>
      <w:numFmt w:val="lowerLetter"/>
      <w:lvlText w:val="%2."/>
      <w:lvlJc w:val="left"/>
      <w:pPr>
        <w:ind w:left="1099" w:hanging="360"/>
      </w:pPr>
    </w:lvl>
    <w:lvl w:ilvl="2" w:tplc="1B8E6784">
      <w:start w:val="1"/>
      <w:numFmt w:val="lowerRoman"/>
      <w:lvlText w:val="%3."/>
      <w:lvlJc w:val="right"/>
      <w:pPr>
        <w:ind w:left="1819" w:hanging="180"/>
      </w:pPr>
    </w:lvl>
    <w:lvl w:ilvl="3" w:tplc="AD18EC0A">
      <w:start w:val="1"/>
      <w:numFmt w:val="decimal"/>
      <w:lvlText w:val="%4."/>
      <w:lvlJc w:val="left"/>
      <w:pPr>
        <w:ind w:left="2539" w:hanging="360"/>
      </w:pPr>
    </w:lvl>
    <w:lvl w:ilvl="4" w:tplc="DBFAABAC">
      <w:start w:val="1"/>
      <w:numFmt w:val="lowerLetter"/>
      <w:lvlText w:val="%5."/>
      <w:lvlJc w:val="left"/>
      <w:pPr>
        <w:ind w:left="3259" w:hanging="360"/>
      </w:pPr>
    </w:lvl>
    <w:lvl w:ilvl="5" w:tplc="6B4A4D36">
      <w:start w:val="1"/>
      <w:numFmt w:val="lowerRoman"/>
      <w:lvlText w:val="%6."/>
      <w:lvlJc w:val="right"/>
      <w:pPr>
        <w:ind w:left="3979" w:hanging="180"/>
      </w:pPr>
    </w:lvl>
    <w:lvl w:ilvl="6" w:tplc="944A3DD8">
      <w:start w:val="1"/>
      <w:numFmt w:val="decimal"/>
      <w:lvlText w:val="%7."/>
      <w:lvlJc w:val="left"/>
      <w:pPr>
        <w:ind w:left="4699" w:hanging="360"/>
      </w:pPr>
    </w:lvl>
    <w:lvl w:ilvl="7" w:tplc="F2F8D9C2">
      <w:start w:val="1"/>
      <w:numFmt w:val="lowerLetter"/>
      <w:lvlText w:val="%8."/>
      <w:lvlJc w:val="left"/>
      <w:pPr>
        <w:ind w:left="5419" w:hanging="360"/>
      </w:pPr>
    </w:lvl>
    <w:lvl w:ilvl="8" w:tplc="8D3826CC">
      <w:start w:val="1"/>
      <w:numFmt w:val="lowerRoman"/>
      <w:lvlText w:val="%9."/>
      <w:lvlJc w:val="right"/>
      <w:pPr>
        <w:ind w:left="6139" w:hanging="180"/>
      </w:pPr>
    </w:lvl>
  </w:abstractNum>
  <w:abstractNum w:abstractNumId="24" w15:restartNumberingAfterBreak="0">
    <w:nsid w:val="6AE76385"/>
    <w:multiLevelType w:val="hybridMultilevel"/>
    <w:tmpl w:val="44668C0E"/>
    <w:lvl w:ilvl="0" w:tplc="3D52C78A">
      <w:start w:val="1"/>
      <w:numFmt w:val="decimal"/>
      <w:lvlText w:val="%1)"/>
      <w:lvlJc w:val="left"/>
      <w:pPr>
        <w:ind w:left="720" w:hanging="360"/>
      </w:pPr>
    </w:lvl>
    <w:lvl w:ilvl="1" w:tplc="80385A9C" w:tentative="1">
      <w:start w:val="1"/>
      <w:numFmt w:val="lowerLetter"/>
      <w:lvlText w:val="%2."/>
      <w:lvlJc w:val="left"/>
      <w:pPr>
        <w:ind w:left="1440" w:hanging="360"/>
      </w:pPr>
    </w:lvl>
    <w:lvl w:ilvl="2" w:tplc="82764C46" w:tentative="1">
      <w:start w:val="1"/>
      <w:numFmt w:val="lowerRoman"/>
      <w:lvlText w:val="%3."/>
      <w:lvlJc w:val="right"/>
      <w:pPr>
        <w:ind w:left="2160" w:hanging="180"/>
      </w:pPr>
    </w:lvl>
    <w:lvl w:ilvl="3" w:tplc="904C2206" w:tentative="1">
      <w:start w:val="1"/>
      <w:numFmt w:val="decimal"/>
      <w:lvlText w:val="%4."/>
      <w:lvlJc w:val="left"/>
      <w:pPr>
        <w:ind w:left="2880" w:hanging="360"/>
      </w:pPr>
    </w:lvl>
    <w:lvl w:ilvl="4" w:tplc="A3EAC9D4" w:tentative="1">
      <w:start w:val="1"/>
      <w:numFmt w:val="lowerLetter"/>
      <w:lvlText w:val="%5."/>
      <w:lvlJc w:val="left"/>
      <w:pPr>
        <w:ind w:left="3600" w:hanging="360"/>
      </w:pPr>
    </w:lvl>
    <w:lvl w:ilvl="5" w:tplc="42ECD1FC" w:tentative="1">
      <w:start w:val="1"/>
      <w:numFmt w:val="lowerRoman"/>
      <w:lvlText w:val="%6."/>
      <w:lvlJc w:val="right"/>
      <w:pPr>
        <w:ind w:left="4320" w:hanging="180"/>
      </w:pPr>
    </w:lvl>
    <w:lvl w:ilvl="6" w:tplc="4DBEC006" w:tentative="1">
      <w:start w:val="1"/>
      <w:numFmt w:val="decimal"/>
      <w:lvlText w:val="%7."/>
      <w:lvlJc w:val="left"/>
      <w:pPr>
        <w:ind w:left="5040" w:hanging="360"/>
      </w:pPr>
    </w:lvl>
    <w:lvl w:ilvl="7" w:tplc="1CCC3E62" w:tentative="1">
      <w:start w:val="1"/>
      <w:numFmt w:val="lowerLetter"/>
      <w:lvlText w:val="%8."/>
      <w:lvlJc w:val="left"/>
      <w:pPr>
        <w:ind w:left="5760" w:hanging="360"/>
      </w:pPr>
    </w:lvl>
    <w:lvl w:ilvl="8" w:tplc="8C4EF4AC" w:tentative="1">
      <w:start w:val="1"/>
      <w:numFmt w:val="lowerRoman"/>
      <w:lvlText w:val="%9."/>
      <w:lvlJc w:val="right"/>
      <w:pPr>
        <w:ind w:left="6480" w:hanging="180"/>
      </w:pPr>
    </w:lvl>
  </w:abstractNum>
  <w:abstractNum w:abstractNumId="25" w15:restartNumberingAfterBreak="0">
    <w:nsid w:val="6C43051D"/>
    <w:multiLevelType w:val="hybridMultilevel"/>
    <w:tmpl w:val="FE78CA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6E3AD0"/>
    <w:multiLevelType w:val="hybridMultilevel"/>
    <w:tmpl w:val="E65C13A0"/>
    <w:lvl w:ilvl="0" w:tplc="40AA218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F9B4A10"/>
    <w:multiLevelType w:val="hybridMultilevel"/>
    <w:tmpl w:val="3594C81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8" w15:restartNumberingAfterBreak="0">
    <w:nsid w:val="76F56068"/>
    <w:multiLevelType w:val="hybridMultilevel"/>
    <w:tmpl w:val="FE78CA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A060C8"/>
    <w:multiLevelType w:val="hybridMultilevel"/>
    <w:tmpl w:val="BA3C2456"/>
    <w:lvl w:ilvl="0" w:tplc="74BE2DCC">
      <w:start w:val="1"/>
      <w:numFmt w:val="decimal"/>
      <w:lvlText w:val="%1)"/>
      <w:lvlJc w:val="left"/>
      <w:pPr>
        <w:ind w:left="720" w:hanging="360"/>
      </w:pPr>
    </w:lvl>
    <w:lvl w:ilvl="1" w:tplc="77AC9D86">
      <w:start w:val="1"/>
      <w:numFmt w:val="lowerLetter"/>
      <w:lvlText w:val="%2."/>
      <w:lvlJc w:val="left"/>
      <w:pPr>
        <w:ind w:left="1440" w:hanging="360"/>
      </w:pPr>
    </w:lvl>
    <w:lvl w:ilvl="2" w:tplc="A8822642">
      <w:start w:val="1"/>
      <w:numFmt w:val="lowerRoman"/>
      <w:lvlText w:val="%3."/>
      <w:lvlJc w:val="right"/>
      <w:pPr>
        <w:ind w:left="2160" w:hanging="180"/>
      </w:pPr>
    </w:lvl>
    <w:lvl w:ilvl="3" w:tplc="2AAEC998">
      <w:start w:val="1"/>
      <w:numFmt w:val="decimal"/>
      <w:lvlText w:val="%4."/>
      <w:lvlJc w:val="left"/>
      <w:pPr>
        <w:ind w:left="2880" w:hanging="360"/>
      </w:pPr>
    </w:lvl>
    <w:lvl w:ilvl="4" w:tplc="4D3EDCCA">
      <w:start w:val="1"/>
      <w:numFmt w:val="lowerLetter"/>
      <w:lvlText w:val="%5."/>
      <w:lvlJc w:val="left"/>
      <w:pPr>
        <w:ind w:left="3600" w:hanging="360"/>
      </w:pPr>
    </w:lvl>
    <w:lvl w:ilvl="5" w:tplc="EAD0CB38">
      <w:start w:val="1"/>
      <w:numFmt w:val="lowerRoman"/>
      <w:lvlText w:val="%6."/>
      <w:lvlJc w:val="right"/>
      <w:pPr>
        <w:ind w:left="4320" w:hanging="180"/>
      </w:pPr>
    </w:lvl>
    <w:lvl w:ilvl="6" w:tplc="DA185922">
      <w:start w:val="1"/>
      <w:numFmt w:val="decimal"/>
      <w:lvlText w:val="%7."/>
      <w:lvlJc w:val="left"/>
      <w:pPr>
        <w:ind w:left="5040" w:hanging="360"/>
      </w:pPr>
    </w:lvl>
    <w:lvl w:ilvl="7" w:tplc="D62E47C2">
      <w:start w:val="1"/>
      <w:numFmt w:val="lowerLetter"/>
      <w:lvlText w:val="%8."/>
      <w:lvlJc w:val="left"/>
      <w:pPr>
        <w:ind w:left="5760" w:hanging="360"/>
      </w:pPr>
    </w:lvl>
    <w:lvl w:ilvl="8" w:tplc="4B8A52CC">
      <w:start w:val="1"/>
      <w:numFmt w:val="lowerRoman"/>
      <w:lvlText w:val="%9."/>
      <w:lvlJc w:val="right"/>
      <w:pPr>
        <w:ind w:left="6480" w:hanging="180"/>
      </w:pPr>
    </w:lvl>
  </w:abstractNum>
  <w:abstractNum w:abstractNumId="30" w15:restartNumberingAfterBreak="0">
    <w:nsid w:val="78EF2E97"/>
    <w:multiLevelType w:val="hybridMultilevel"/>
    <w:tmpl w:val="2864D254"/>
    <w:lvl w:ilvl="0" w:tplc="4A18CDF6">
      <w:start w:val="1"/>
      <w:numFmt w:val="decimal"/>
      <w:lvlText w:val="%1)"/>
      <w:lvlJc w:val="left"/>
      <w:pPr>
        <w:ind w:left="720" w:hanging="360"/>
      </w:pPr>
    </w:lvl>
    <w:lvl w:ilvl="1" w:tplc="D18C687A" w:tentative="1">
      <w:start w:val="1"/>
      <w:numFmt w:val="lowerLetter"/>
      <w:lvlText w:val="%2."/>
      <w:lvlJc w:val="left"/>
      <w:pPr>
        <w:ind w:left="1440" w:hanging="360"/>
      </w:pPr>
    </w:lvl>
    <w:lvl w:ilvl="2" w:tplc="7B0CD8A2" w:tentative="1">
      <w:start w:val="1"/>
      <w:numFmt w:val="lowerRoman"/>
      <w:lvlText w:val="%3."/>
      <w:lvlJc w:val="right"/>
      <w:pPr>
        <w:ind w:left="2160" w:hanging="180"/>
      </w:pPr>
    </w:lvl>
    <w:lvl w:ilvl="3" w:tplc="4F420BAA" w:tentative="1">
      <w:start w:val="1"/>
      <w:numFmt w:val="decimal"/>
      <w:lvlText w:val="%4."/>
      <w:lvlJc w:val="left"/>
      <w:pPr>
        <w:ind w:left="2880" w:hanging="360"/>
      </w:pPr>
    </w:lvl>
    <w:lvl w:ilvl="4" w:tplc="F5D8E776" w:tentative="1">
      <w:start w:val="1"/>
      <w:numFmt w:val="lowerLetter"/>
      <w:lvlText w:val="%5."/>
      <w:lvlJc w:val="left"/>
      <w:pPr>
        <w:ind w:left="3600" w:hanging="360"/>
      </w:pPr>
    </w:lvl>
    <w:lvl w:ilvl="5" w:tplc="1CDA46E2" w:tentative="1">
      <w:start w:val="1"/>
      <w:numFmt w:val="lowerRoman"/>
      <w:lvlText w:val="%6."/>
      <w:lvlJc w:val="right"/>
      <w:pPr>
        <w:ind w:left="4320" w:hanging="180"/>
      </w:pPr>
    </w:lvl>
    <w:lvl w:ilvl="6" w:tplc="D2940D3E" w:tentative="1">
      <w:start w:val="1"/>
      <w:numFmt w:val="decimal"/>
      <w:lvlText w:val="%7."/>
      <w:lvlJc w:val="left"/>
      <w:pPr>
        <w:ind w:left="5040" w:hanging="360"/>
      </w:pPr>
    </w:lvl>
    <w:lvl w:ilvl="7" w:tplc="7730DE26" w:tentative="1">
      <w:start w:val="1"/>
      <w:numFmt w:val="lowerLetter"/>
      <w:lvlText w:val="%8."/>
      <w:lvlJc w:val="left"/>
      <w:pPr>
        <w:ind w:left="5760" w:hanging="360"/>
      </w:pPr>
    </w:lvl>
    <w:lvl w:ilvl="8" w:tplc="051A2CC6" w:tentative="1">
      <w:start w:val="1"/>
      <w:numFmt w:val="lowerRoman"/>
      <w:lvlText w:val="%9."/>
      <w:lvlJc w:val="right"/>
      <w:pPr>
        <w:ind w:left="6480" w:hanging="180"/>
      </w:pPr>
    </w:lvl>
  </w:abstractNum>
  <w:abstractNum w:abstractNumId="31" w15:restartNumberingAfterBreak="0">
    <w:nsid w:val="79C70D97"/>
    <w:multiLevelType w:val="hybridMultilevel"/>
    <w:tmpl w:val="6186B3C0"/>
    <w:lvl w:ilvl="0" w:tplc="40AA218E">
      <w:start w:val="1"/>
      <w:numFmt w:val="decimal"/>
      <w:lvlText w:val="%1)"/>
      <w:lvlJc w:val="left"/>
      <w:pPr>
        <w:ind w:left="429"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4038451">
    <w:abstractNumId w:val="29"/>
  </w:num>
  <w:num w:numId="2" w16cid:durableId="1367827223">
    <w:abstractNumId w:val="17"/>
  </w:num>
  <w:num w:numId="3" w16cid:durableId="1615937212">
    <w:abstractNumId w:val="15"/>
  </w:num>
  <w:num w:numId="4" w16cid:durableId="206795226">
    <w:abstractNumId w:val="16"/>
  </w:num>
  <w:num w:numId="5" w16cid:durableId="1284075591">
    <w:abstractNumId w:val="1"/>
  </w:num>
  <w:num w:numId="6" w16cid:durableId="1073429269">
    <w:abstractNumId w:val="6"/>
  </w:num>
  <w:num w:numId="7" w16cid:durableId="555973657">
    <w:abstractNumId w:val="19"/>
  </w:num>
  <w:num w:numId="8" w16cid:durableId="1448157233">
    <w:abstractNumId w:val="10"/>
  </w:num>
  <w:num w:numId="9" w16cid:durableId="993681231">
    <w:abstractNumId w:val="4"/>
  </w:num>
  <w:num w:numId="10" w16cid:durableId="206649877">
    <w:abstractNumId w:val="30"/>
  </w:num>
  <w:num w:numId="11" w16cid:durableId="2061711619">
    <w:abstractNumId w:val="24"/>
  </w:num>
  <w:num w:numId="12" w16cid:durableId="1631128879">
    <w:abstractNumId w:val="9"/>
  </w:num>
  <w:num w:numId="13" w16cid:durableId="1194466016">
    <w:abstractNumId w:val="8"/>
  </w:num>
  <w:num w:numId="14" w16cid:durableId="1903104444">
    <w:abstractNumId w:val="13"/>
  </w:num>
  <w:num w:numId="15" w16cid:durableId="2075623152">
    <w:abstractNumId w:val="7"/>
  </w:num>
  <w:num w:numId="16" w16cid:durableId="437917103">
    <w:abstractNumId w:val="3"/>
  </w:num>
  <w:num w:numId="17" w16cid:durableId="1561356699">
    <w:abstractNumId w:val="21"/>
  </w:num>
  <w:num w:numId="18" w16cid:durableId="676737303">
    <w:abstractNumId w:val="25"/>
  </w:num>
  <w:num w:numId="19" w16cid:durableId="998659650">
    <w:abstractNumId w:val="28"/>
  </w:num>
  <w:num w:numId="20" w16cid:durableId="357892252">
    <w:abstractNumId w:val="22"/>
  </w:num>
  <w:num w:numId="21" w16cid:durableId="1947349878">
    <w:abstractNumId w:val="18"/>
  </w:num>
  <w:num w:numId="22" w16cid:durableId="1449079681">
    <w:abstractNumId w:val="0"/>
  </w:num>
  <w:num w:numId="23" w16cid:durableId="626937674">
    <w:abstractNumId w:val="5"/>
  </w:num>
  <w:num w:numId="24" w16cid:durableId="295187416">
    <w:abstractNumId w:val="31"/>
  </w:num>
  <w:num w:numId="25" w16cid:durableId="1925995180">
    <w:abstractNumId w:val="11"/>
  </w:num>
  <w:num w:numId="26" w16cid:durableId="1045449458">
    <w:abstractNumId w:val="26"/>
  </w:num>
  <w:num w:numId="27" w16cid:durableId="979580049">
    <w:abstractNumId w:val="14"/>
  </w:num>
  <w:num w:numId="28" w16cid:durableId="2110546262">
    <w:abstractNumId w:val="20"/>
  </w:num>
  <w:num w:numId="29" w16cid:durableId="1630085367">
    <w:abstractNumId w:val="2"/>
  </w:num>
  <w:num w:numId="30" w16cid:durableId="1618753004">
    <w:abstractNumId w:val="27"/>
  </w:num>
  <w:num w:numId="31" w16cid:durableId="2057658091">
    <w:abstractNumId w:val="23"/>
  </w:num>
  <w:num w:numId="32" w16cid:durableId="71037551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DE"/>
    <w:rsid w:val="00000B11"/>
    <w:rsid w:val="00000F8A"/>
    <w:rsid w:val="000025E0"/>
    <w:rsid w:val="000052CF"/>
    <w:rsid w:val="00007352"/>
    <w:rsid w:val="000079CE"/>
    <w:rsid w:val="0000F88A"/>
    <w:rsid w:val="00010CA2"/>
    <w:rsid w:val="000112DE"/>
    <w:rsid w:val="000124D3"/>
    <w:rsid w:val="00012D78"/>
    <w:rsid w:val="00015602"/>
    <w:rsid w:val="00015F80"/>
    <w:rsid w:val="00016D47"/>
    <w:rsid w:val="0002359F"/>
    <w:rsid w:val="00024A90"/>
    <w:rsid w:val="00027B68"/>
    <w:rsid w:val="00032058"/>
    <w:rsid w:val="000324D2"/>
    <w:rsid w:val="00034122"/>
    <w:rsid w:val="00034512"/>
    <w:rsid w:val="00036381"/>
    <w:rsid w:val="00040068"/>
    <w:rsid w:val="00042A8A"/>
    <w:rsid w:val="00043C5F"/>
    <w:rsid w:val="00044B42"/>
    <w:rsid w:val="0004783A"/>
    <w:rsid w:val="0005101B"/>
    <w:rsid w:val="000529F9"/>
    <w:rsid w:val="000565D3"/>
    <w:rsid w:val="000623F9"/>
    <w:rsid w:val="000629F0"/>
    <w:rsid w:val="00065B83"/>
    <w:rsid w:val="0006605D"/>
    <w:rsid w:val="00066226"/>
    <w:rsid w:val="00067AD9"/>
    <w:rsid w:val="00070AEF"/>
    <w:rsid w:val="00071B89"/>
    <w:rsid w:val="00076BDF"/>
    <w:rsid w:val="00077503"/>
    <w:rsid w:val="00077F5A"/>
    <w:rsid w:val="000819D2"/>
    <w:rsid w:val="0008270A"/>
    <w:rsid w:val="000849E4"/>
    <w:rsid w:val="000928C5"/>
    <w:rsid w:val="0009341B"/>
    <w:rsid w:val="00093B8A"/>
    <w:rsid w:val="000943DA"/>
    <w:rsid w:val="000964AE"/>
    <w:rsid w:val="000A09E1"/>
    <w:rsid w:val="000A1624"/>
    <w:rsid w:val="000A3500"/>
    <w:rsid w:val="000B04E4"/>
    <w:rsid w:val="000B0FA1"/>
    <w:rsid w:val="000B0FF9"/>
    <w:rsid w:val="000B13DE"/>
    <w:rsid w:val="000B1E90"/>
    <w:rsid w:val="000B21D2"/>
    <w:rsid w:val="000B2BA7"/>
    <w:rsid w:val="000B74A4"/>
    <w:rsid w:val="000B7CB3"/>
    <w:rsid w:val="000B7FF8"/>
    <w:rsid w:val="000C4645"/>
    <w:rsid w:val="000C4D7D"/>
    <w:rsid w:val="000C7AA0"/>
    <w:rsid w:val="000D11F6"/>
    <w:rsid w:val="000D1399"/>
    <w:rsid w:val="000D1750"/>
    <w:rsid w:val="000D1AAF"/>
    <w:rsid w:val="000D45E2"/>
    <w:rsid w:val="000D653D"/>
    <w:rsid w:val="000E03FD"/>
    <w:rsid w:val="000E1751"/>
    <w:rsid w:val="000E4E14"/>
    <w:rsid w:val="000E6746"/>
    <w:rsid w:val="000F4EEE"/>
    <w:rsid w:val="00102ABE"/>
    <w:rsid w:val="00102E78"/>
    <w:rsid w:val="00104CFA"/>
    <w:rsid w:val="00105465"/>
    <w:rsid w:val="00110584"/>
    <w:rsid w:val="001111D5"/>
    <w:rsid w:val="00116A89"/>
    <w:rsid w:val="001203CB"/>
    <w:rsid w:val="00121558"/>
    <w:rsid w:val="0012434C"/>
    <w:rsid w:val="001254F9"/>
    <w:rsid w:val="0012627C"/>
    <w:rsid w:val="001277CE"/>
    <w:rsid w:val="00131718"/>
    <w:rsid w:val="001317B4"/>
    <w:rsid w:val="00133423"/>
    <w:rsid w:val="00133B07"/>
    <w:rsid w:val="00133BC9"/>
    <w:rsid w:val="001344F7"/>
    <w:rsid w:val="0013572E"/>
    <w:rsid w:val="00135E69"/>
    <w:rsid w:val="001365B4"/>
    <w:rsid w:val="001409FD"/>
    <w:rsid w:val="00141199"/>
    <w:rsid w:val="001413D7"/>
    <w:rsid w:val="00142A13"/>
    <w:rsid w:val="001436B6"/>
    <w:rsid w:val="00145DE4"/>
    <w:rsid w:val="00146AD6"/>
    <w:rsid w:val="00150402"/>
    <w:rsid w:val="001504A3"/>
    <w:rsid w:val="00152024"/>
    <w:rsid w:val="001525D8"/>
    <w:rsid w:val="00152BFA"/>
    <w:rsid w:val="001537C1"/>
    <w:rsid w:val="00154149"/>
    <w:rsid w:val="0015562D"/>
    <w:rsid w:val="0015584C"/>
    <w:rsid w:val="0015641C"/>
    <w:rsid w:val="00156F68"/>
    <w:rsid w:val="00161D60"/>
    <w:rsid w:val="001638B7"/>
    <w:rsid w:val="00164584"/>
    <w:rsid w:val="0016555F"/>
    <w:rsid w:val="00165EC2"/>
    <w:rsid w:val="0016697C"/>
    <w:rsid w:val="00167421"/>
    <w:rsid w:val="00171DF4"/>
    <w:rsid w:val="001738C4"/>
    <w:rsid w:val="001742B1"/>
    <w:rsid w:val="00174B0C"/>
    <w:rsid w:val="00177B54"/>
    <w:rsid w:val="00182E02"/>
    <w:rsid w:val="0018378A"/>
    <w:rsid w:val="00184164"/>
    <w:rsid w:val="00184624"/>
    <w:rsid w:val="00184880"/>
    <w:rsid w:val="00185B1D"/>
    <w:rsid w:val="00186D85"/>
    <w:rsid w:val="0018764B"/>
    <w:rsid w:val="00187D06"/>
    <w:rsid w:val="001900C3"/>
    <w:rsid w:val="001934CB"/>
    <w:rsid w:val="0019465B"/>
    <w:rsid w:val="001952EC"/>
    <w:rsid w:val="00196503"/>
    <w:rsid w:val="001979D6"/>
    <w:rsid w:val="00197D79"/>
    <w:rsid w:val="001A2C4E"/>
    <w:rsid w:val="001A44DC"/>
    <w:rsid w:val="001A74AE"/>
    <w:rsid w:val="001B30F8"/>
    <w:rsid w:val="001B4537"/>
    <w:rsid w:val="001B50F3"/>
    <w:rsid w:val="001B7A96"/>
    <w:rsid w:val="001C1A6C"/>
    <w:rsid w:val="001C47E0"/>
    <w:rsid w:val="001C6C06"/>
    <w:rsid w:val="001C718F"/>
    <w:rsid w:val="001C7FF7"/>
    <w:rsid w:val="001D4A8C"/>
    <w:rsid w:val="001D5980"/>
    <w:rsid w:val="001D5E60"/>
    <w:rsid w:val="001E1333"/>
    <w:rsid w:val="001E1C70"/>
    <w:rsid w:val="001E2B22"/>
    <w:rsid w:val="001E3185"/>
    <w:rsid w:val="001E5B9A"/>
    <w:rsid w:val="001E5F50"/>
    <w:rsid w:val="001E7E7E"/>
    <w:rsid w:val="001F276E"/>
    <w:rsid w:val="001F3E72"/>
    <w:rsid w:val="001F48F7"/>
    <w:rsid w:val="001F510D"/>
    <w:rsid w:val="001F62BE"/>
    <w:rsid w:val="001F65CB"/>
    <w:rsid w:val="001F70EF"/>
    <w:rsid w:val="001F712C"/>
    <w:rsid w:val="00201F04"/>
    <w:rsid w:val="00202A76"/>
    <w:rsid w:val="002044FF"/>
    <w:rsid w:val="00214BE9"/>
    <w:rsid w:val="00216FCB"/>
    <w:rsid w:val="0022259A"/>
    <w:rsid w:val="00223A43"/>
    <w:rsid w:val="00227BCC"/>
    <w:rsid w:val="0023041F"/>
    <w:rsid w:val="00232E8B"/>
    <w:rsid w:val="0023354B"/>
    <w:rsid w:val="0023358A"/>
    <w:rsid w:val="00233BA7"/>
    <w:rsid w:val="00234CC8"/>
    <w:rsid w:val="00234D5D"/>
    <w:rsid w:val="00235440"/>
    <w:rsid w:val="00244962"/>
    <w:rsid w:val="002511C7"/>
    <w:rsid w:val="002528ED"/>
    <w:rsid w:val="002538A4"/>
    <w:rsid w:val="0025435B"/>
    <w:rsid w:val="00256DF3"/>
    <w:rsid w:val="0025796D"/>
    <w:rsid w:val="00257F8E"/>
    <w:rsid w:val="00261313"/>
    <w:rsid w:val="00262704"/>
    <w:rsid w:val="00263C15"/>
    <w:rsid w:val="00265146"/>
    <w:rsid w:val="0026550B"/>
    <w:rsid w:val="00265698"/>
    <w:rsid w:val="00266118"/>
    <w:rsid w:val="00266C26"/>
    <w:rsid w:val="00267103"/>
    <w:rsid w:val="00267ED9"/>
    <w:rsid w:val="002703CE"/>
    <w:rsid w:val="0028356F"/>
    <w:rsid w:val="00283D31"/>
    <w:rsid w:val="00284CDE"/>
    <w:rsid w:val="002855B3"/>
    <w:rsid w:val="002858E0"/>
    <w:rsid w:val="002859A7"/>
    <w:rsid w:val="00286A3E"/>
    <w:rsid w:val="0028703C"/>
    <w:rsid w:val="002876B1"/>
    <w:rsid w:val="00290BFF"/>
    <w:rsid w:val="002923F8"/>
    <w:rsid w:val="00294F5D"/>
    <w:rsid w:val="002968EB"/>
    <w:rsid w:val="00296D27"/>
    <w:rsid w:val="00297B0E"/>
    <w:rsid w:val="002A0FD9"/>
    <w:rsid w:val="002A15D5"/>
    <w:rsid w:val="002A3474"/>
    <w:rsid w:val="002A4239"/>
    <w:rsid w:val="002A4A22"/>
    <w:rsid w:val="002A583A"/>
    <w:rsid w:val="002A5A0A"/>
    <w:rsid w:val="002A5B7C"/>
    <w:rsid w:val="002A6B7B"/>
    <w:rsid w:val="002A7249"/>
    <w:rsid w:val="002B006B"/>
    <w:rsid w:val="002B0AEA"/>
    <w:rsid w:val="002B196B"/>
    <w:rsid w:val="002B313E"/>
    <w:rsid w:val="002B3C00"/>
    <w:rsid w:val="002B5712"/>
    <w:rsid w:val="002C0170"/>
    <w:rsid w:val="002C03B2"/>
    <w:rsid w:val="002C4275"/>
    <w:rsid w:val="002C6D99"/>
    <w:rsid w:val="002C702A"/>
    <w:rsid w:val="002C7697"/>
    <w:rsid w:val="002C76D4"/>
    <w:rsid w:val="002D07AD"/>
    <w:rsid w:val="002D1166"/>
    <w:rsid w:val="002D3571"/>
    <w:rsid w:val="002D4240"/>
    <w:rsid w:val="002D7B7D"/>
    <w:rsid w:val="002E0C0F"/>
    <w:rsid w:val="002E17E7"/>
    <w:rsid w:val="002E4B45"/>
    <w:rsid w:val="002E5064"/>
    <w:rsid w:val="002E59EB"/>
    <w:rsid w:val="002E7E2A"/>
    <w:rsid w:val="002F0325"/>
    <w:rsid w:val="002F27F2"/>
    <w:rsid w:val="002F2963"/>
    <w:rsid w:val="002F2B34"/>
    <w:rsid w:val="002F2F77"/>
    <w:rsid w:val="002F3BA4"/>
    <w:rsid w:val="002F597F"/>
    <w:rsid w:val="002F6BDB"/>
    <w:rsid w:val="002F7157"/>
    <w:rsid w:val="00302423"/>
    <w:rsid w:val="0030254B"/>
    <w:rsid w:val="00304ACE"/>
    <w:rsid w:val="00305A9A"/>
    <w:rsid w:val="00306D08"/>
    <w:rsid w:val="0030738B"/>
    <w:rsid w:val="00307477"/>
    <w:rsid w:val="003074E5"/>
    <w:rsid w:val="003104BC"/>
    <w:rsid w:val="00310539"/>
    <w:rsid w:val="003106C7"/>
    <w:rsid w:val="00312A43"/>
    <w:rsid w:val="00312FDF"/>
    <w:rsid w:val="00314006"/>
    <w:rsid w:val="003148E2"/>
    <w:rsid w:val="00314C5B"/>
    <w:rsid w:val="003158C2"/>
    <w:rsid w:val="00316986"/>
    <w:rsid w:val="003203E9"/>
    <w:rsid w:val="00322BAF"/>
    <w:rsid w:val="00322E14"/>
    <w:rsid w:val="0032414E"/>
    <w:rsid w:val="00325169"/>
    <w:rsid w:val="00325899"/>
    <w:rsid w:val="00326EE7"/>
    <w:rsid w:val="00327465"/>
    <w:rsid w:val="0032756E"/>
    <w:rsid w:val="0032BDEE"/>
    <w:rsid w:val="00330638"/>
    <w:rsid w:val="00330B8C"/>
    <w:rsid w:val="00330EFA"/>
    <w:rsid w:val="0033129B"/>
    <w:rsid w:val="0033143C"/>
    <w:rsid w:val="00331BAA"/>
    <w:rsid w:val="00332BF9"/>
    <w:rsid w:val="00333667"/>
    <w:rsid w:val="00337CCF"/>
    <w:rsid w:val="00340F22"/>
    <w:rsid w:val="00343D7D"/>
    <w:rsid w:val="003461DB"/>
    <w:rsid w:val="0034667C"/>
    <w:rsid w:val="00351978"/>
    <w:rsid w:val="00351CC7"/>
    <w:rsid w:val="003526BA"/>
    <w:rsid w:val="003535C0"/>
    <w:rsid w:val="00355717"/>
    <w:rsid w:val="00355B9B"/>
    <w:rsid w:val="00357D73"/>
    <w:rsid w:val="00362B2E"/>
    <w:rsid w:val="00363ECF"/>
    <w:rsid w:val="00364D3B"/>
    <w:rsid w:val="003714B3"/>
    <w:rsid w:val="003723D8"/>
    <w:rsid w:val="003740E6"/>
    <w:rsid w:val="003754E5"/>
    <w:rsid w:val="0037581C"/>
    <w:rsid w:val="00380A70"/>
    <w:rsid w:val="00380E2B"/>
    <w:rsid w:val="00381E03"/>
    <w:rsid w:val="00384F31"/>
    <w:rsid w:val="003852B9"/>
    <w:rsid w:val="003871F2"/>
    <w:rsid w:val="00390A5E"/>
    <w:rsid w:val="003910EE"/>
    <w:rsid w:val="003928B6"/>
    <w:rsid w:val="003942F2"/>
    <w:rsid w:val="00397748"/>
    <w:rsid w:val="003A150F"/>
    <w:rsid w:val="003A21D5"/>
    <w:rsid w:val="003A48D0"/>
    <w:rsid w:val="003A5838"/>
    <w:rsid w:val="003A62B5"/>
    <w:rsid w:val="003A6574"/>
    <w:rsid w:val="003A6AD4"/>
    <w:rsid w:val="003B1FFC"/>
    <w:rsid w:val="003B20BE"/>
    <w:rsid w:val="003B27B4"/>
    <w:rsid w:val="003B3075"/>
    <w:rsid w:val="003B483E"/>
    <w:rsid w:val="003B4A46"/>
    <w:rsid w:val="003B4C0E"/>
    <w:rsid w:val="003B51F8"/>
    <w:rsid w:val="003B53D0"/>
    <w:rsid w:val="003B5A89"/>
    <w:rsid w:val="003C1401"/>
    <w:rsid w:val="003C33DE"/>
    <w:rsid w:val="003C7ED3"/>
    <w:rsid w:val="003D3017"/>
    <w:rsid w:val="003D4519"/>
    <w:rsid w:val="003D4820"/>
    <w:rsid w:val="003E1B61"/>
    <w:rsid w:val="003E2120"/>
    <w:rsid w:val="003E2C13"/>
    <w:rsid w:val="003E34EA"/>
    <w:rsid w:val="003E418C"/>
    <w:rsid w:val="003E46DE"/>
    <w:rsid w:val="003E4CD8"/>
    <w:rsid w:val="003E65A7"/>
    <w:rsid w:val="003E71E9"/>
    <w:rsid w:val="003F0B46"/>
    <w:rsid w:val="003F2738"/>
    <w:rsid w:val="003F3A91"/>
    <w:rsid w:val="003F504E"/>
    <w:rsid w:val="003F717D"/>
    <w:rsid w:val="00400312"/>
    <w:rsid w:val="004004B3"/>
    <w:rsid w:val="00400A5B"/>
    <w:rsid w:val="004016DE"/>
    <w:rsid w:val="004067E9"/>
    <w:rsid w:val="00410202"/>
    <w:rsid w:val="00410316"/>
    <w:rsid w:val="00411984"/>
    <w:rsid w:val="00411AF9"/>
    <w:rsid w:val="004125C5"/>
    <w:rsid w:val="004167E6"/>
    <w:rsid w:val="00416BC3"/>
    <w:rsid w:val="00417342"/>
    <w:rsid w:val="00420C57"/>
    <w:rsid w:val="00421D36"/>
    <w:rsid w:val="00422359"/>
    <w:rsid w:val="00424CA3"/>
    <w:rsid w:val="00426F1E"/>
    <w:rsid w:val="00433192"/>
    <w:rsid w:val="00434515"/>
    <w:rsid w:val="004366B4"/>
    <w:rsid w:val="0043706B"/>
    <w:rsid w:val="004370E5"/>
    <w:rsid w:val="004407AB"/>
    <w:rsid w:val="00440BCA"/>
    <w:rsid w:val="0044156C"/>
    <w:rsid w:val="00441666"/>
    <w:rsid w:val="00443C01"/>
    <w:rsid w:val="00443CBE"/>
    <w:rsid w:val="004459D8"/>
    <w:rsid w:val="0045121E"/>
    <w:rsid w:val="00451333"/>
    <w:rsid w:val="00453EA6"/>
    <w:rsid w:val="004559F3"/>
    <w:rsid w:val="004572F6"/>
    <w:rsid w:val="00457590"/>
    <w:rsid w:val="004605BA"/>
    <w:rsid w:val="00462844"/>
    <w:rsid w:val="00465E5F"/>
    <w:rsid w:val="0047195D"/>
    <w:rsid w:val="00473190"/>
    <w:rsid w:val="00473725"/>
    <w:rsid w:val="00475096"/>
    <w:rsid w:val="00476B50"/>
    <w:rsid w:val="00477194"/>
    <w:rsid w:val="0047777D"/>
    <w:rsid w:val="004808EB"/>
    <w:rsid w:val="004812F6"/>
    <w:rsid w:val="004821BF"/>
    <w:rsid w:val="0048412C"/>
    <w:rsid w:val="004844BF"/>
    <w:rsid w:val="00485047"/>
    <w:rsid w:val="004854B3"/>
    <w:rsid w:val="0048658C"/>
    <w:rsid w:val="004904C3"/>
    <w:rsid w:val="0049185F"/>
    <w:rsid w:val="00491A2A"/>
    <w:rsid w:val="00492FA6"/>
    <w:rsid w:val="00495968"/>
    <w:rsid w:val="00495EA9"/>
    <w:rsid w:val="0049606C"/>
    <w:rsid w:val="00496390"/>
    <w:rsid w:val="00497434"/>
    <w:rsid w:val="00497F46"/>
    <w:rsid w:val="004A06EA"/>
    <w:rsid w:val="004A1057"/>
    <w:rsid w:val="004A1189"/>
    <w:rsid w:val="004A28C3"/>
    <w:rsid w:val="004A295A"/>
    <w:rsid w:val="004A6EBD"/>
    <w:rsid w:val="004A7E0D"/>
    <w:rsid w:val="004B01BE"/>
    <w:rsid w:val="004B1A99"/>
    <w:rsid w:val="004B2A6E"/>
    <w:rsid w:val="004B5FCB"/>
    <w:rsid w:val="004B7516"/>
    <w:rsid w:val="004C4822"/>
    <w:rsid w:val="004C4DD1"/>
    <w:rsid w:val="004C519E"/>
    <w:rsid w:val="004C6E61"/>
    <w:rsid w:val="004C7481"/>
    <w:rsid w:val="004D0D78"/>
    <w:rsid w:val="004D19C6"/>
    <w:rsid w:val="004D2802"/>
    <w:rsid w:val="004D3C79"/>
    <w:rsid w:val="004D3F33"/>
    <w:rsid w:val="004D5C45"/>
    <w:rsid w:val="004D5E14"/>
    <w:rsid w:val="004D71E6"/>
    <w:rsid w:val="004D76DE"/>
    <w:rsid w:val="004E1614"/>
    <w:rsid w:val="004E49E9"/>
    <w:rsid w:val="004F4BD1"/>
    <w:rsid w:val="004F5625"/>
    <w:rsid w:val="004F5DBB"/>
    <w:rsid w:val="004F6FBB"/>
    <w:rsid w:val="00500412"/>
    <w:rsid w:val="00501976"/>
    <w:rsid w:val="005029F0"/>
    <w:rsid w:val="00503364"/>
    <w:rsid w:val="00503A0F"/>
    <w:rsid w:val="005048B2"/>
    <w:rsid w:val="005071F6"/>
    <w:rsid w:val="0050730E"/>
    <w:rsid w:val="00507623"/>
    <w:rsid w:val="00510278"/>
    <w:rsid w:val="005104FA"/>
    <w:rsid w:val="00515332"/>
    <w:rsid w:val="00515AB6"/>
    <w:rsid w:val="00515D02"/>
    <w:rsid w:val="00516400"/>
    <w:rsid w:val="00516F40"/>
    <w:rsid w:val="005174ED"/>
    <w:rsid w:val="0052539D"/>
    <w:rsid w:val="00525BD9"/>
    <w:rsid w:val="005263CE"/>
    <w:rsid w:val="00526786"/>
    <w:rsid w:val="00530769"/>
    <w:rsid w:val="00532127"/>
    <w:rsid w:val="005329BF"/>
    <w:rsid w:val="00534427"/>
    <w:rsid w:val="00535A58"/>
    <w:rsid w:val="005369A1"/>
    <w:rsid w:val="00536F83"/>
    <w:rsid w:val="00537555"/>
    <w:rsid w:val="00540B03"/>
    <w:rsid w:val="005420A4"/>
    <w:rsid w:val="00544E89"/>
    <w:rsid w:val="005452A4"/>
    <w:rsid w:val="00546104"/>
    <w:rsid w:val="0054653A"/>
    <w:rsid w:val="005469CA"/>
    <w:rsid w:val="00546C1C"/>
    <w:rsid w:val="0054735B"/>
    <w:rsid w:val="00547473"/>
    <w:rsid w:val="005502CB"/>
    <w:rsid w:val="00551EEE"/>
    <w:rsid w:val="00552E54"/>
    <w:rsid w:val="0055414B"/>
    <w:rsid w:val="0055621A"/>
    <w:rsid w:val="00557AD4"/>
    <w:rsid w:val="00560D31"/>
    <w:rsid w:val="00561107"/>
    <w:rsid w:val="00562DDD"/>
    <w:rsid w:val="0056310A"/>
    <w:rsid w:val="0056338E"/>
    <w:rsid w:val="0056474C"/>
    <w:rsid w:val="00566691"/>
    <w:rsid w:val="005675A3"/>
    <w:rsid w:val="005675D9"/>
    <w:rsid w:val="00567D2B"/>
    <w:rsid w:val="0057020D"/>
    <w:rsid w:val="0057025C"/>
    <w:rsid w:val="0057151A"/>
    <w:rsid w:val="00573FBF"/>
    <w:rsid w:val="00575321"/>
    <w:rsid w:val="00576726"/>
    <w:rsid w:val="00580092"/>
    <w:rsid w:val="0058240B"/>
    <w:rsid w:val="005848B2"/>
    <w:rsid w:val="00586518"/>
    <w:rsid w:val="00586C02"/>
    <w:rsid w:val="00586C6B"/>
    <w:rsid w:val="00590F2E"/>
    <w:rsid w:val="00591FED"/>
    <w:rsid w:val="005947D0"/>
    <w:rsid w:val="005A0975"/>
    <w:rsid w:val="005A10E8"/>
    <w:rsid w:val="005A1552"/>
    <w:rsid w:val="005A1B63"/>
    <w:rsid w:val="005A20C2"/>
    <w:rsid w:val="005A3E2F"/>
    <w:rsid w:val="005A6463"/>
    <w:rsid w:val="005B2725"/>
    <w:rsid w:val="005B638B"/>
    <w:rsid w:val="005B6B5D"/>
    <w:rsid w:val="005B7FA2"/>
    <w:rsid w:val="005C1E47"/>
    <w:rsid w:val="005C26A1"/>
    <w:rsid w:val="005C4A10"/>
    <w:rsid w:val="005C70A9"/>
    <w:rsid w:val="005D0E51"/>
    <w:rsid w:val="005D0F12"/>
    <w:rsid w:val="005D20F2"/>
    <w:rsid w:val="005D23D9"/>
    <w:rsid w:val="005D2F17"/>
    <w:rsid w:val="005D3464"/>
    <w:rsid w:val="005D56F9"/>
    <w:rsid w:val="005D73FD"/>
    <w:rsid w:val="005E2077"/>
    <w:rsid w:val="005E26C4"/>
    <w:rsid w:val="005E39C6"/>
    <w:rsid w:val="005E5E81"/>
    <w:rsid w:val="005E6208"/>
    <w:rsid w:val="005E73D0"/>
    <w:rsid w:val="005E750F"/>
    <w:rsid w:val="005F0994"/>
    <w:rsid w:val="005F237D"/>
    <w:rsid w:val="005F2A9A"/>
    <w:rsid w:val="005F44AA"/>
    <w:rsid w:val="005F499D"/>
    <w:rsid w:val="005F5DD9"/>
    <w:rsid w:val="00600738"/>
    <w:rsid w:val="00601CE8"/>
    <w:rsid w:val="00602F69"/>
    <w:rsid w:val="006044D4"/>
    <w:rsid w:val="00604555"/>
    <w:rsid w:val="00605F2B"/>
    <w:rsid w:val="00606522"/>
    <w:rsid w:val="00610629"/>
    <w:rsid w:val="00610F5B"/>
    <w:rsid w:val="0061184C"/>
    <w:rsid w:val="0061322B"/>
    <w:rsid w:val="00614104"/>
    <w:rsid w:val="0061537F"/>
    <w:rsid w:val="0061611C"/>
    <w:rsid w:val="006178C4"/>
    <w:rsid w:val="00621EAE"/>
    <w:rsid w:val="00622552"/>
    <w:rsid w:val="006301E2"/>
    <w:rsid w:val="006315A7"/>
    <w:rsid w:val="00631DEB"/>
    <w:rsid w:val="00631EA0"/>
    <w:rsid w:val="00632381"/>
    <w:rsid w:val="00632B1C"/>
    <w:rsid w:val="006330A2"/>
    <w:rsid w:val="00633A72"/>
    <w:rsid w:val="00634A3B"/>
    <w:rsid w:val="00635F54"/>
    <w:rsid w:val="00636330"/>
    <w:rsid w:val="00637671"/>
    <w:rsid w:val="00640E3E"/>
    <w:rsid w:val="006411D5"/>
    <w:rsid w:val="00641897"/>
    <w:rsid w:val="00643A22"/>
    <w:rsid w:val="00643B2A"/>
    <w:rsid w:val="0064474D"/>
    <w:rsid w:val="0064673C"/>
    <w:rsid w:val="0065347F"/>
    <w:rsid w:val="00655039"/>
    <w:rsid w:val="00657C21"/>
    <w:rsid w:val="00660362"/>
    <w:rsid w:val="0066088D"/>
    <w:rsid w:val="00661E56"/>
    <w:rsid w:val="00661E99"/>
    <w:rsid w:val="00662241"/>
    <w:rsid w:val="00663EEA"/>
    <w:rsid w:val="00665538"/>
    <w:rsid w:val="00665B3C"/>
    <w:rsid w:val="00666156"/>
    <w:rsid w:val="0067080E"/>
    <w:rsid w:val="00672228"/>
    <w:rsid w:val="00674325"/>
    <w:rsid w:val="00674571"/>
    <w:rsid w:val="006745D6"/>
    <w:rsid w:val="00676563"/>
    <w:rsid w:val="00677C1A"/>
    <w:rsid w:val="006803FE"/>
    <w:rsid w:val="006805BA"/>
    <w:rsid w:val="00681A9E"/>
    <w:rsid w:val="0068512F"/>
    <w:rsid w:val="0068528F"/>
    <w:rsid w:val="00685A8D"/>
    <w:rsid w:val="00690A1E"/>
    <w:rsid w:val="00690F80"/>
    <w:rsid w:val="00691E7D"/>
    <w:rsid w:val="006923B5"/>
    <w:rsid w:val="00692EAD"/>
    <w:rsid w:val="00693571"/>
    <w:rsid w:val="00693CE4"/>
    <w:rsid w:val="0069556B"/>
    <w:rsid w:val="006967D7"/>
    <w:rsid w:val="006968BF"/>
    <w:rsid w:val="00696A7F"/>
    <w:rsid w:val="00697B25"/>
    <w:rsid w:val="006A279B"/>
    <w:rsid w:val="006A290F"/>
    <w:rsid w:val="006A3DF6"/>
    <w:rsid w:val="006A605A"/>
    <w:rsid w:val="006A6CD6"/>
    <w:rsid w:val="006A6FC7"/>
    <w:rsid w:val="006A7676"/>
    <w:rsid w:val="006B3C68"/>
    <w:rsid w:val="006B4298"/>
    <w:rsid w:val="006B4333"/>
    <w:rsid w:val="006B5ACD"/>
    <w:rsid w:val="006B60C9"/>
    <w:rsid w:val="006B62E1"/>
    <w:rsid w:val="006B6FD8"/>
    <w:rsid w:val="006B7738"/>
    <w:rsid w:val="006B7BEF"/>
    <w:rsid w:val="006B7C3A"/>
    <w:rsid w:val="006C36F4"/>
    <w:rsid w:val="006C4C1A"/>
    <w:rsid w:val="006C521E"/>
    <w:rsid w:val="006D2221"/>
    <w:rsid w:val="006D3624"/>
    <w:rsid w:val="006E0063"/>
    <w:rsid w:val="006E0C63"/>
    <w:rsid w:val="006E0EF6"/>
    <w:rsid w:val="006E0F97"/>
    <w:rsid w:val="006E3ADB"/>
    <w:rsid w:val="006E45D6"/>
    <w:rsid w:val="006E510A"/>
    <w:rsid w:val="006E5152"/>
    <w:rsid w:val="006E6161"/>
    <w:rsid w:val="006E6951"/>
    <w:rsid w:val="006E6D71"/>
    <w:rsid w:val="006E79C0"/>
    <w:rsid w:val="006F1C39"/>
    <w:rsid w:val="006F28F7"/>
    <w:rsid w:val="006F2E95"/>
    <w:rsid w:val="006F33F6"/>
    <w:rsid w:val="006F3AF4"/>
    <w:rsid w:val="006F51BB"/>
    <w:rsid w:val="006F600F"/>
    <w:rsid w:val="006F61C7"/>
    <w:rsid w:val="006F6D9C"/>
    <w:rsid w:val="00700B2F"/>
    <w:rsid w:val="00702ED9"/>
    <w:rsid w:val="00703447"/>
    <w:rsid w:val="00703449"/>
    <w:rsid w:val="007036AA"/>
    <w:rsid w:val="007066D4"/>
    <w:rsid w:val="00711B62"/>
    <w:rsid w:val="0071353D"/>
    <w:rsid w:val="00713ECC"/>
    <w:rsid w:val="00714C60"/>
    <w:rsid w:val="00714C95"/>
    <w:rsid w:val="00715597"/>
    <w:rsid w:val="007164F3"/>
    <w:rsid w:val="00717921"/>
    <w:rsid w:val="00720110"/>
    <w:rsid w:val="00721421"/>
    <w:rsid w:val="0072207B"/>
    <w:rsid w:val="007220DD"/>
    <w:rsid w:val="007233EE"/>
    <w:rsid w:val="00725EB9"/>
    <w:rsid w:val="0072790F"/>
    <w:rsid w:val="00732AB1"/>
    <w:rsid w:val="00732F75"/>
    <w:rsid w:val="007330A9"/>
    <w:rsid w:val="00736E9B"/>
    <w:rsid w:val="00741B5A"/>
    <w:rsid w:val="0074336C"/>
    <w:rsid w:val="0074751D"/>
    <w:rsid w:val="00747976"/>
    <w:rsid w:val="007501E9"/>
    <w:rsid w:val="00750518"/>
    <w:rsid w:val="00750928"/>
    <w:rsid w:val="00750D62"/>
    <w:rsid w:val="00752F7B"/>
    <w:rsid w:val="007538B8"/>
    <w:rsid w:val="00755B35"/>
    <w:rsid w:val="00756995"/>
    <w:rsid w:val="0076048E"/>
    <w:rsid w:val="00760642"/>
    <w:rsid w:val="00763C91"/>
    <w:rsid w:val="007674AC"/>
    <w:rsid w:val="0077193F"/>
    <w:rsid w:val="00771946"/>
    <w:rsid w:val="00774BD5"/>
    <w:rsid w:val="00780B9A"/>
    <w:rsid w:val="00781C97"/>
    <w:rsid w:val="00784028"/>
    <w:rsid w:val="0078403C"/>
    <w:rsid w:val="007856D5"/>
    <w:rsid w:val="00785C06"/>
    <w:rsid w:val="007866ED"/>
    <w:rsid w:val="00787EF4"/>
    <w:rsid w:val="007905FF"/>
    <w:rsid w:val="00793040"/>
    <w:rsid w:val="00794500"/>
    <w:rsid w:val="007948B2"/>
    <w:rsid w:val="007954F8"/>
    <w:rsid w:val="00796DE7"/>
    <w:rsid w:val="007A2C6C"/>
    <w:rsid w:val="007A4C00"/>
    <w:rsid w:val="007B06A5"/>
    <w:rsid w:val="007B729C"/>
    <w:rsid w:val="007B7F3C"/>
    <w:rsid w:val="007C11DC"/>
    <w:rsid w:val="007C205F"/>
    <w:rsid w:val="007C3EFE"/>
    <w:rsid w:val="007C5349"/>
    <w:rsid w:val="007C723E"/>
    <w:rsid w:val="007D04C5"/>
    <w:rsid w:val="007D1CA5"/>
    <w:rsid w:val="007D301C"/>
    <w:rsid w:val="007E0472"/>
    <w:rsid w:val="007E09D6"/>
    <w:rsid w:val="007E0AC5"/>
    <w:rsid w:val="007E0B98"/>
    <w:rsid w:val="007E194E"/>
    <w:rsid w:val="007E6397"/>
    <w:rsid w:val="007E7853"/>
    <w:rsid w:val="007E7B50"/>
    <w:rsid w:val="007F465E"/>
    <w:rsid w:val="007F526D"/>
    <w:rsid w:val="007F7D29"/>
    <w:rsid w:val="008009F6"/>
    <w:rsid w:val="008016DD"/>
    <w:rsid w:val="008018B3"/>
    <w:rsid w:val="00802411"/>
    <w:rsid w:val="00802F95"/>
    <w:rsid w:val="008037D8"/>
    <w:rsid w:val="00805D41"/>
    <w:rsid w:val="00805F58"/>
    <w:rsid w:val="008066E6"/>
    <w:rsid w:val="00806B1F"/>
    <w:rsid w:val="00807094"/>
    <w:rsid w:val="00807313"/>
    <w:rsid w:val="00810106"/>
    <w:rsid w:val="00812586"/>
    <w:rsid w:val="00813904"/>
    <w:rsid w:val="00814387"/>
    <w:rsid w:val="00815F20"/>
    <w:rsid w:val="00816162"/>
    <w:rsid w:val="0081701B"/>
    <w:rsid w:val="00820624"/>
    <w:rsid w:val="0082168B"/>
    <w:rsid w:val="00822204"/>
    <w:rsid w:val="00825326"/>
    <w:rsid w:val="00825799"/>
    <w:rsid w:val="00825F49"/>
    <w:rsid w:val="00826DEF"/>
    <w:rsid w:val="00831586"/>
    <w:rsid w:val="00832619"/>
    <w:rsid w:val="00833536"/>
    <w:rsid w:val="0083450B"/>
    <w:rsid w:val="00837AE9"/>
    <w:rsid w:val="0084029D"/>
    <w:rsid w:val="008461A0"/>
    <w:rsid w:val="008473C2"/>
    <w:rsid w:val="00851E3A"/>
    <w:rsid w:val="0085442D"/>
    <w:rsid w:val="0085636E"/>
    <w:rsid w:val="00857E4C"/>
    <w:rsid w:val="0086095D"/>
    <w:rsid w:val="00862096"/>
    <w:rsid w:val="0086397E"/>
    <w:rsid w:val="00864FF0"/>
    <w:rsid w:val="00865725"/>
    <w:rsid w:val="008714CD"/>
    <w:rsid w:val="00871F65"/>
    <w:rsid w:val="00872EA8"/>
    <w:rsid w:val="00874559"/>
    <w:rsid w:val="00874A3E"/>
    <w:rsid w:val="00874D1A"/>
    <w:rsid w:val="00875DEC"/>
    <w:rsid w:val="00876AC1"/>
    <w:rsid w:val="008814BA"/>
    <w:rsid w:val="00882025"/>
    <w:rsid w:val="00885B6F"/>
    <w:rsid w:val="008873AF"/>
    <w:rsid w:val="00887560"/>
    <w:rsid w:val="0088794F"/>
    <w:rsid w:val="008924DC"/>
    <w:rsid w:val="008925A6"/>
    <w:rsid w:val="0089293D"/>
    <w:rsid w:val="00896527"/>
    <w:rsid w:val="008A4685"/>
    <w:rsid w:val="008A5796"/>
    <w:rsid w:val="008A7264"/>
    <w:rsid w:val="008B5FD5"/>
    <w:rsid w:val="008B6477"/>
    <w:rsid w:val="008C11A3"/>
    <w:rsid w:val="008C138C"/>
    <w:rsid w:val="008C3AE8"/>
    <w:rsid w:val="008C49D2"/>
    <w:rsid w:val="008C4A3D"/>
    <w:rsid w:val="008C5B3D"/>
    <w:rsid w:val="008C6CB7"/>
    <w:rsid w:val="008CE186"/>
    <w:rsid w:val="008D02F6"/>
    <w:rsid w:val="008D0598"/>
    <w:rsid w:val="008D092A"/>
    <w:rsid w:val="008D2DF4"/>
    <w:rsid w:val="008D6DC7"/>
    <w:rsid w:val="008E1CA3"/>
    <w:rsid w:val="008E31FA"/>
    <w:rsid w:val="008E3DB9"/>
    <w:rsid w:val="008E450A"/>
    <w:rsid w:val="008E5D6A"/>
    <w:rsid w:val="008E68BB"/>
    <w:rsid w:val="008E7168"/>
    <w:rsid w:val="008E717C"/>
    <w:rsid w:val="008F04C1"/>
    <w:rsid w:val="008F1BEE"/>
    <w:rsid w:val="008F4BF8"/>
    <w:rsid w:val="008F4CA1"/>
    <w:rsid w:val="008F579F"/>
    <w:rsid w:val="008F5A6D"/>
    <w:rsid w:val="008F7159"/>
    <w:rsid w:val="009006FE"/>
    <w:rsid w:val="00901291"/>
    <w:rsid w:val="00903384"/>
    <w:rsid w:val="009036E4"/>
    <w:rsid w:val="00903BFD"/>
    <w:rsid w:val="009059B9"/>
    <w:rsid w:val="00907744"/>
    <w:rsid w:val="0090782C"/>
    <w:rsid w:val="00907ED8"/>
    <w:rsid w:val="009116E5"/>
    <w:rsid w:val="00914799"/>
    <w:rsid w:val="009213F0"/>
    <w:rsid w:val="00921783"/>
    <w:rsid w:val="009221C2"/>
    <w:rsid w:val="009221EC"/>
    <w:rsid w:val="00924124"/>
    <w:rsid w:val="00926D4D"/>
    <w:rsid w:val="00927BE4"/>
    <w:rsid w:val="00932203"/>
    <w:rsid w:val="00932A98"/>
    <w:rsid w:val="0093736D"/>
    <w:rsid w:val="00937E28"/>
    <w:rsid w:val="00937EA3"/>
    <w:rsid w:val="00940C20"/>
    <w:rsid w:val="0094203B"/>
    <w:rsid w:val="00942410"/>
    <w:rsid w:val="00945780"/>
    <w:rsid w:val="00945F9B"/>
    <w:rsid w:val="00947F49"/>
    <w:rsid w:val="009518DF"/>
    <w:rsid w:val="0095484B"/>
    <w:rsid w:val="009549C9"/>
    <w:rsid w:val="00955497"/>
    <w:rsid w:val="00956EBB"/>
    <w:rsid w:val="00957D54"/>
    <w:rsid w:val="00960CF9"/>
    <w:rsid w:val="00961456"/>
    <w:rsid w:val="00961817"/>
    <w:rsid w:val="00970532"/>
    <w:rsid w:val="00970A50"/>
    <w:rsid w:val="009712CE"/>
    <w:rsid w:val="009713C0"/>
    <w:rsid w:val="00973AA3"/>
    <w:rsid w:val="00973CAB"/>
    <w:rsid w:val="0097703E"/>
    <w:rsid w:val="0097782C"/>
    <w:rsid w:val="00980BB7"/>
    <w:rsid w:val="00982343"/>
    <w:rsid w:val="00983220"/>
    <w:rsid w:val="009842BD"/>
    <w:rsid w:val="009860B0"/>
    <w:rsid w:val="009909D4"/>
    <w:rsid w:val="0099143D"/>
    <w:rsid w:val="0099229B"/>
    <w:rsid w:val="009927E4"/>
    <w:rsid w:val="0099286F"/>
    <w:rsid w:val="00992CB6"/>
    <w:rsid w:val="00995ABF"/>
    <w:rsid w:val="00995FA8"/>
    <w:rsid w:val="00996EF9"/>
    <w:rsid w:val="009A3E3A"/>
    <w:rsid w:val="009A4429"/>
    <w:rsid w:val="009A6A49"/>
    <w:rsid w:val="009B6C69"/>
    <w:rsid w:val="009B6F4C"/>
    <w:rsid w:val="009C028B"/>
    <w:rsid w:val="009C4744"/>
    <w:rsid w:val="009C5969"/>
    <w:rsid w:val="009C63A6"/>
    <w:rsid w:val="009D0281"/>
    <w:rsid w:val="009D4239"/>
    <w:rsid w:val="009D5BFB"/>
    <w:rsid w:val="009D79A1"/>
    <w:rsid w:val="009E2360"/>
    <w:rsid w:val="009E5E8F"/>
    <w:rsid w:val="009F0702"/>
    <w:rsid w:val="009F3233"/>
    <w:rsid w:val="009F428F"/>
    <w:rsid w:val="009F4333"/>
    <w:rsid w:val="009F4E27"/>
    <w:rsid w:val="009F790E"/>
    <w:rsid w:val="00A0082C"/>
    <w:rsid w:val="00A0418F"/>
    <w:rsid w:val="00A104B9"/>
    <w:rsid w:val="00A10B6D"/>
    <w:rsid w:val="00A1115C"/>
    <w:rsid w:val="00A136C2"/>
    <w:rsid w:val="00A14BCE"/>
    <w:rsid w:val="00A15E95"/>
    <w:rsid w:val="00A16541"/>
    <w:rsid w:val="00A172A8"/>
    <w:rsid w:val="00A2174D"/>
    <w:rsid w:val="00A21E94"/>
    <w:rsid w:val="00A21EF1"/>
    <w:rsid w:val="00A237A8"/>
    <w:rsid w:val="00A3066E"/>
    <w:rsid w:val="00A3205F"/>
    <w:rsid w:val="00A33C4F"/>
    <w:rsid w:val="00A34192"/>
    <w:rsid w:val="00A3469D"/>
    <w:rsid w:val="00A35F9E"/>
    <w:rsid w:val="00A36390"/>
    <w:rsid w:val="00A363E8"/>
    <w:rsid w:val="00A36B0D"/>
    <w:rsid w:val="00A36CF7"/>
    <w:rsid w:val="00A378F9"/>
    <w:rsid w:val="00A418BE"/>
    <w:rsid w:val="00A44B6B"/>
    <w:rsid w:val="00A4580E"/>
    <w:rsid w:val="00A46278"/>
    <w:rsid w:val="00A51088"/>
    <w:rsid w:val="00A51B70"/>
    <w:rsid w:val="00A51F07"/>
    <w:rsid w:val="00A523CE"/>
    <w:rsid w:val="00A532C1"/>
    <w:rsid w:val="00A55126"/>
    <w:rsid w:val="00A560C4"/>
    <w:rsid w:val="00A639D1"/>
    <w:rsid w:val="00A670A4"/>
    <w:rsid w:val="00A6793D"/>
    <w:rsid w:val="00A71069"/>
    <w:rsid w:val="00A728DA"/>
    <w:rsid w:val="00A74718"/>
    <w:rsid w:val="00A749BC"/>
    <w:rsid w:val="00A75D3F"/>
    <w:rsid w:val="00A76124"/>
    <w:rsid w:val="00A767AF"/>
    <w:rsid w:val="00A8023C"/>
    <w:rsid w:val="00A81BEB"/>
    <w:rsid w:val="00A8223C"/>
    <w:rsid w:val="00A84D5B"/>
    <w:rsid w:val="00A8536E"/>
    <w:rsid w:val="00A87792"/>
    <w:rsid w:val="00A904DE"/>
    <w:rsid w:val="00A947DA"/>
    <w:rsid w:val="00A9534B"/>
    <w:rsid w:val="00A95B16"/>
    <w:rsid w:val="00AA00CF"/>
    <w:rsid w:val="00AA18CB"/>
    <w:rsid w:val="00AA2849"/>
    <w:rsid w:val="00AA2E54"/>
    <w:rsid w:val="00AA558F"/>
    <w:rsid w:val="00AA6906"/>
    <w:rsid w:val="00AA7356"/>
    <w:rsid w:val="00AB14C5"/>
    <w:rsid w:val="00AB2A3E"/>
    <w:rsid w:val="00AB3217"/>
    <w:rsid w:val="00AB35C3"/>
    <w:rsid w:val="00AB3B08"/>
    <w:rsid w:val="00AB4521"/>
    <w:rsid w:val="00AB47FB"/>
    <w:rsid w:val="00AB4A79"/>
    <w:rsid w:val="00AB5AA0"/>
    <w:rsid w:val="00AB7AF1"/>
    <w:rsid w:val="00AC1A87"/>
    <w:rsid w:val="00AC2987"/>
    <w:rsid w:val="00AC523A"/>
    <w:rsid w:val="00AC6A55"/>
    <w:rsid w:val="00AC7725"/>
    <w:rsid w:val="00AD28FC"/>
    <w:rsid w:val="00AD3003"/>
    <w:rsid w:val="00AD316A"/>
    <w:rsid w:val="00AE07EE"/>
    <w:rsid w:val="00AE0BDB"/>
    <w:rsid w:val="00AE0FAB"/>
    <w:rsid w:val="00AE1FCB"/>
    <w:rsid w:val="00AE258A"/>
    <w:rsid w:val="00AE4359"/>
    <w:rsid w:val="00AE7D3D"/>
    <w:rsid w:val="00AF0DD3"/>
    <w:rsid w:val="00AF109A"/>
    <w:rsid w:val="00AF1965"/>
    <w:rsid w:val="00AF1F0C"/>
    <w:rsid w:val="00AF2E76"/>
    <w:rsid w:val="00AF33BA"/>
    <w:rsid w:val="00AF3762"/>
    <w:rsid w:val="00AF4488"/>
    <w:rsid w:val="00AF702E"/>
    <w:rsid w:val="00B004F6"/>
    <w:rsid w:val="00B03F69"/>
    <w:rsid w:val="00B0738D"/>
    <w:rsid w:val="00B12492"/>
    <w:rsid w:val="00B14455"/>
    <w:rsid w:val="00B155F3"/>
    <w:rsid w:val="00B1588C"/>
    <w:rsid w:val="00B20151"/>
    <w:rsid w:val="00B21A07"/>
    <w:rsid w:val="00B2317D"/>
    <w:rsid w:val="00B26580"/>
    <w:rsid w:val="00B2661D"/>
    <w:rsid w:val="00B26653"/>
    <w:rsid w:val="00B2785E"/>
    <w:rsid w:val="00B27BEC"/>
    <w:rsid w:val="00B30346"/>
    <w:rsid w:val="00B321DA"/>
    <w:rsid w:val="00B32297"/>
    <w:rsid w:val="00B339FD"/>
    <w:rsid w:val="00B3513A"/>
    <w:rsid w:val="00B367EB"/>
    <w:rsid w:val="00B37ADB"/>
    <w:rsid w:val="00B4207D"/>
    <w:rsid w:val="00B43391"/>
    <w:rsid w:val="00B4511D"/>
    <w:rsid w:val="00B45131"/>
    <w:rsid w:val="00B45941"/>
    <w:rsid w:val="00B45D62"/>
    <w:rsid w:val="00B46684"/>
    <w:rsid w:val="00B46809"/>
    <w:rsid w:val="00B51189"/>
    <w:rsid w:val="00B5211F"/>
    <w:rsid w:val="00B54B63"/>
    <w:rsid w:val="00B54CD3"/>
    <w:rsid w:val="00B553FF"/>
    <w:rsid w:val="00B579F2"/>
    <w:rsid w:val="00B64AEB"/>
    <w:rsid w:val="00B650C9"/>
    <w:rsid w:val="00B65833"/>
    <w:rsid w:val="00B661EE"/>
    <w:rsid w:val="00B7031A"/>
    <w:rsid w:val="00B74B02"/>
    <w:rsid w:val="00B7566E"/>
    <w:rsid w:val="00B761D1"/>
    <w:rsid w:val="00B80243"/>
    <w:rsid w:val="00B81B2D"/>
    <w:rsid w:val="00B82625"/>
    <w:rsid w:val="00B82D37"/>
    <w:rsid w:val="00B84015"/>
    <w:rsid w:val="00B84B2A"/>
    <w:rsid w:val="00B85831"/>
    <w:rsid w:val="00B877BD"/>
    <w:rsid w:val="00B90DA2"/>
    <w:rsid w:val="00B90F01"/>
    <w:rsid w:val="00B941E8"/>
    <w:rsid w:val="00B959EF"/>
    <w:rsid w:val="00B971A3"/>
    <w:rsid w:val="00BA1A09"/>
    <w:rsid w:val="00BA2B52"/>
    <w:rsid w:val="00BA3622"/>
    <w:rsid w:val="00BA4A4B"/>
    <w:rsid w:val="00BA6787"/>
    <w:rsid w:val="00BB08B8"/>
    <w:rsid w:val="00BB44C1"/>
    <w:rsid w:val="00BB5E71"/>
    <w:rsid w:val="00BB66BF"/>
    <w:rsid w:val="00BB7C45"/>
    <w:rsid w:val="00BC14F2"/>
    <w:rsid w:val="00BC1843"/>
    <w:rsid w:val="00BC5228"/>
    <w:rsid w:val="00BC6202"/>
    <w:rsid w:val="00BD06F1"/>
    <w:rsid w:val="00BD192D"/>
    <w:rsid w:val="00BD19E7"/>
    <w:rsid w:val="00BD1A38"/>
    <w:rsid w:val="00BD3A75"/>
    <w:rsid w:val="00BD4BF3"/>
    <w:rsid w:val="00BD5127"/>
    <w:rsid w:val="00BD5C12"/>
    <w:rsid w:val="00BD629F"/>
    <w:rsid w:val="00BE27E3"/>
    <w:rsid w:val="00BE2845"/>
    <w:rsid w:val="00BE3BDD"/>
    <w:rsid w:val="00BE4950"/>
    <w:rsid w:val="00BE4F7C"/>
    <w:rsid w:val="00BE5126"/>
    <w:rsid w:val="00BE5212"/>
    <w:rsid w:val="00BF003A"/>
    <w:rsid w:val="00BF3016"/>
    <w:rsid w:val="00BF4A5E"/>
    <w:rsid w:val="00BF5DAC"/>
    <w:rsid w:val="00BF6AE7"/>
    <w:rsid w:val="00C02035"/>
    <w:rsid w:val="00C023AB"/>
    <w:rsid w:val="00C03905"/>
    <w:rsid w:val="00C05022"/>
    <w:rsid w:val="00C11B45"/>
    <w:rsid w:val="00C11C60"/>
    <w:rsid w:val="00C139BE"/>
    <w:rsid w:val="00C15480"/>
    <w:rsid w:val="00C157C8"/>
    <w:rsid w:val="00C15E6E"/>
    <w:rsid w:val="00C15E92"/>
    <w:rsid w:val="00C20736"/>
    <w:rsid w:val="00C20906"/>
    <w:rsid w:val="00C20911"/>
    <w:rsid w:val="00C209DC"/>
    <w:rsid w:val="00C2289E"/>
    <w:rsid w:val="00C260F9"/>
    <w:rsid w:val="00C305D8"/>
    <w:rsid w:val="00C333EB"/>
    <w:rsid w:val="00C3391C"/>
    <w:rsid w:val="00C33E30"/>
    <w:rsid w:val="00C34240"/>
    <w:rsid w:val="00C34699"/>
    <w:rsid w:val="00C364D5"/>
    <w:rsid w:val="00C36608"/>
    <w:rsid w:val="00C367CD"/>
    <w:rsid w:val="00C37AE4"/>
    <w:rsid w:val="00C41385"/>
    <w:rsid w:val="00C43485"/>
    <w:rsid w:val="00C44EF4"/>
    <w:rsid w:val="00C45704"/>
    <w:rsid w:val="00C46EA6"/>
    <w:rsid w:val="00C51261"/>
    <w:rsid w:val="00C5192C"/>
    <w:rsid w:val="00C55941"/>
    <w:rsid w:val="00C659FC"/>
    <w:rsid w:val="00C67781"/>
    <w:rsid w:val="00C7392F"/>
    <w:rsid w:val="00C748BE"/>
    <w:rsid w:val="00C74EF7"/>
    <w:rsid w:val="00C75AEB"/>
    <w:rsid w:val="00C7662D"/>
    <w:rsid w:val="00C768BE"/>
    <w:rsid w:val="00C776D4"/>
    <w:rsid w:val="00C77959"/>
    <w:rsid w:val="00C77C9A"/>
    <w:rsid w:val="00C82F12"/>
    <w:rsid w:val="00C84C1A"/>
    <w:rsid w:val="00C86830"/>
    <w:rsid w:val="00C87380"/>
    <w:rsid w:val="00C903C0"/>
    <w:rsid w:val="00C92583"/>
    <w:rsid w:val="00C925E7"/>
    <w:rsid w:val="00C93248"/>
    <w:rsid w:val="00C94453"/>
    <w:rsid w:val="00C94E76"/>
    <w:rsid w:val="00C95F97"/>
    <w:rsid w:val="00C96609"/>
    <w:rsid w:val="00C96E08"/>
    <w:rsid w:val="00CA128A"/>
    <w:rsid w:val="00CA1BAE"/>
    <w:rsid w:val="00CA4527"/>
    <w:rsid w:val="00CA502B"/>
    <w:rsid w:val="00CA63C9"/>
    <w:rsid w:val="00CA6B4E"/>
    <w:rsid w:val="00CB0211"/>
    <w:rsid w:val="00CB084D"/>
    <w:rsid w:val="00CB38FE"/>
    <w:rsid w:val="00CB4AFA"/>
    <w:rsid w:val="00CB5022"/>
    <w:rsid w:val="00CB538C"/>
    <w:rsid w:val="00CC5724"/>
    <w:rsid w:val="00CC5E79"/>
    <w:rsid w:val="00CD1887"/>
    <w:rsid w:val="00CD26CB"/>
    <w:rsid w:val="00CD3D2D"/>
    <w:rsid w:val="00CD3D75"/>
    <w:rsid w:val="00CD51A6"/>
    <w:rsid w:val="00CD57CB"/>
    <w:rsid w:val="00CD5FE4"/>
    <w:rsid w:val="00CD6721"/>
    <w:rsid w:val="00CD7CE6"/>
    <w:rsid w:val="00CE008E"/>
    <w:rsid w:val="00CE029E"/>
    <w:rsid w:val="00CE13C7"/>
    <w:rsid w:val="00CE2AEF"/>
    <w:rsid w:val="00CE2B3B"/>
    <w:rsid w:val="00CE2C27"/>
    <w:rsid w:val="00CE3E5A"/>
    <w:rsid w:val="00CE5B7D"/>
    <w:rsid w:val="00CE5E43"/>
    <w:rsid w:val="00CE6085"/>
    <w:rsid w:val="00CE60FE"/>
    <w:rsid w:val="00CF47FD"/>
    <w:rsid w:val="00CF6E74"/>
    <w:rsid w:val="00D001FA"/>
    <w:rsid w:val="00D00495"/>
    <w:rsid w:val="00D01AA9"/>
    <w:rsid w:val="00D025A3"/>
    <w:rsid w:val="00D02B3A"/>
    <w:rsid w:val="00D045A3"/>
    <w:rsid w:val="00D05F19"/>
    <w:rsid w:val="00D06EBD"/>
    <w:rsid w:val="00D07ECE"/>
    <w:rsid w:val="00D10675"/>
    <w:rsid w:val="00D1080D"/>
    <w:rsid w:val="00D1402D"/>
    <w:rsid w:val="00D179ED"/>
    <w:rsid w:val="00D200F2"/>
    <w:rsid w:val="00D23770"/>
    <w:rsid w:val="00D2443B"/>
    <w:rsid w:val="00D260B3"/>
    <w:rsid w:val="00D265D9"/>
    <w:rsid w:val="00D26F5D"/>
    <w:rsid w:val="00D3018D"/>
    <w:rsid w:val="00D305DE"/>
    <w:rsid w:val="00D309E0"/>
    <w:rsid w:val="00D30E69"/>
    <w:rsid w:val="00D313B2"/>
    <w:rsid w:val="00D33EA3"/>
    <w:rsid w:val="00D36DCF"/>
    <w:rsid w:val="00D40ED1"/>
    <w:rsid w:val="00D41D28"/>
    <w:rsid w:val="00D41E06"/>
    <w:rsid w:val="00D44130"/>
    <w:rsid w:val="00D444C1"/>
    <w:rsid w:val="00D47A03"/>
    <w:rsid w:val="00D47EA5"/>
    <w:rsid w:val="00D508B8"/>
    <w:rsid w:val="00D5177E"/>
    <w:rsid w:val="00D5245C"/>
    <w:rsid w:val="00D5297E"/>
    <w:rsid w:val="00D53DB3"/>
    <w:rsid w:val="00D55314"/>
    <w:rsid w:val="00D56CC5"/>
    <w:rsid w:val="00D57DF2"/>
    <w:rsid w:val="00D61809"/>
    <w:rsid w:val="00D62590"/>
    <w:rsid w:val="00D63D0E"/>
    <w:rsid w:val="00D6408B"/>
    <w:rsid w:val="00D66DD6"/>
    <w:rsid w:val="00D727D6"/>
    <w:rsid w:val="00D82F0F"/>
    <w:rsid w:val="00D83784"/>
    <w:rsid w:val="00D83AD4"/>
    <w:rsid w:val="00D842B3"/>
    <w:rsid w:val="00D86C9C"/>
    <w:rsid w:val="00D8793D"/>
    <w:rsid w:val="00D879BD"/>
    <w:rsid w:val="00D87BB4"/>
    <w:rsid w:val="00D90E8B"/>
    <w:rsid w:val="00D918B7"/>
    <w:rsid w:val="00D9300C"/>
    <w:rsid w:val="00D94B5D"/>
    <w:rsid w:val="00D96D0E"/>
    <w:rsid w:val="00D9711C"/>
    <w:rsid w:val="00DA0254"/>
    <w:rsid w:val="00DA042E"/>
    <w:rsid w:val="00DA2DEF"/>
    <w:rsid w:val="00DA33FC"/>
    <w:rsid w:val="00DA39F9"/>
    <w:rsid w:val="00DA4197"/>
    <w:rsid w:val="00DA5182"/>
    <w:rsid w:val="00DB0CE9"/>
    <w:rsid w:val="00DB2B55"/>
    <w:rsid w:val="00DB2D02"/>
    <w:rsid w:val="00DB3082"/>
    <w:rsid w:val="00DB5E07"/>
    <w:rsid w:val="00DC0DD8"/>
    <w:rsid w:val="00DC15EA"/>
    <w:rsid w:val="00DC5E5F"/>
    <w:rsid w:val="00DD0027"/>
    <w:rsid w:val="00DD02E1"/>
    <w:rsid w:val="00DD0770"/>
    <w:rsid w:val="00DD536E"/>
    <w:rsid w:val="00DD6B2B"/>
    <w:rsid w:val="00DE08DE"/>
    <w:rsid w:val="00DE0CE9"/>
    <w:rsid w:val="00DE1889"/>
    <w:rsid w:val="00DE1BF1"/>
    <w:rsid w:val="00DE228D"/>
    <w:rsid w:val="00DE42C1"/>
    <w:rsid w:val="00DE4320"/>
    <w:rsid w:val="00DE50E1"/>
    <w:rsid w:val="00DE5101"/>
    <w:rsid w:val="00DE586E"/>
    <w:rsid w:val="00DE5DAD"/>
    <w:rsid w:val="00DF0E4C"/>
    <w:rsid w:val="00DF1F53"/>
    <w:rsid w:val="00DF4CFE"/>
    <w:rsid w:val="00DF52EE"/>
    <w:rsid w:val="00DF536D"/>
    <w:rsid w:val="00DF553A"/>
    <w:rsid w:val="00DF7A0D"/>
    <w:rsid w:val="00E01334"/>
    <w:rsid w:val="00E01FC8"/>
    <w:rsid w:val="00E02F3E"/>
    <w:rsid w:val="00E030FC"/>
    <w:rsid w:val="00E0383C"/>
    <w:rsid w:val="00E03B6E"/>
    <w:rsid w:val="00E045E9"/>
    <w:rsid w:val="00E04700"/>
    <w:rsid w:val="00E048F3"/>
    <w:rsid w:val="00E05ECD"/>
    <w:rsid w:val="00E0728A"/>
    <w:rsid w:val="00E12896"/>
    <w:rsid w:val="00E13A4B"/>
    <w:rsid w:val="00E15063"/>
    <w:rsid w:val="00E165C1"/>
    <w:rsid w:val="00E17087"/>
    <w:rsid w:val="00E21794"/>
    <w:rsid w:val="00E21E07"/>
    <w:rsid w:val="00E24720"/>
    <w:rsid w:val="00E25525"/>
    <w:rsid w:val="00E26007"/>
    <w:rsid w:val="00E3101E"/>
    <w:rsid w:val="00E3317F"/>
    <w:rsid w:val="00E33B9D"/>
    <w:rsid w:val="00E36BF6"/>
    <w:rsid w:val="00E40B7B"/>
    <w:rsid w:val="00E42431"/>
    <w:rsid w:val="00E4326F"/>
    <w:rsid w:val="00E45201"/>
    <w:rsid w:val="00E47F6D"/>
    <w:rsid w:val="00E5004B"/>
    <w:rsid w:val="00E52F65"/>
    <w:rsid w:val="00E5332C"/>
    <w:rsid w:val="00E53F7A"/>
    <w:rsid w:val="00E5461C"/>
    <w:rsid w:val="00E55303"/>
    <w:rsid w:val="00E55D03"/>
    <w:rsid w:val="00E564DE"/>
    <w:rsid w:val="00E56D5C"/>
    <w:rsid w:val="00E607F2"/>
    <w:rsid w:val="00E609B2"/>
    <w:rsid w:val="00E621DD"/>
    <w:rsid w:val="00E625AC"/>
    <w:rsid w:val="00E6330A"/>
    <w:rsid w:val="00E64E0C"/>
    <w:rsid w:val="00E64E39"/>
    <w:rsid w:val="00E650B6"/>
    <w:rsid w:val="00E66B2C"/>
    <w:rsid w:val="00E7729D"/>
    <w:rsid w:val="00E8020A"/>
    <w:rsid w:val="00E80DCA"/>
    <w:rsid w:val="00E82109"/>
    <w:rsid w:val="00E85117"/>
    <w:rsid w:val="00E85CA9"/>
    <w:rsid w:val="00E87162"/>
    <w:rsid w:val="00E8731F"/>
    <w:rsid w:val="00E90AA2"/>
    <w:rsid w:val="00E910C4"/>
    <w:rsid w:val="00E92047"/>
    <w:rsid w:val="00E9388F"/>
    <w:rsid w:val="00E95A4B"/>
    <w:rsid w:val="00E96C57"/>
    <w:rsid w:val="00EA1194"/>
    <w:rsid w:val="00EA2F82"/>
    <w:rsid w:val="00EA3D72"/>
    <w:rsid w:val="00EA4D87"/>
    <w:rsid w:val="00EA50E7"/>
    <w:rsid w:val="00EB0A3D"/>
    <w:rsid w:val="00EB0EFC"/>
    <w:rsid w:val="00EB1A66"/>
    <w:rsid w:val="00EB4149"/>
    <w:rsid w:val="00EB5359"/>
    <w:rsid w:val="00EB5858"/>
    <w:rsid w:val="00EC1E83"/>
    <w:rsid w:val="00EC36F7"/>
    <w:rsid w:val="00EC3731"/>
    <w:rsid w:val="00EC4005"/>
    <w:rsid w:val="00EC4F6B"/>
    <w:rsid w:val="00EC5B3A"/>
    <w:rsid w:val="00EC683A"/>
    <w:rsid w:val="00EC7BCD"/>
    <w:rsid w:val="00ED1BCB"/>
    <w:rsid w:val="00ED253A"/>
    <w:rsid w:val="00ED292E"/>
    <w:rsid w:val="00ED3A7F"/>
    <w:rsid w:val="00ED4986"/>
    <w:rsid w:val="00EE0AE9"/>
    <w:rsid w:val="00EE1C74"/>
    <w:rsid w:val="00EE288A"/>
    <w:rsid w:val="00EE43CD"/>
    <w:rsid w:val="00EE4848"/>
    <w:rsid w:val="00EE59E6"/>
    <w:rsid w:val="00EE5BF2"/>
    <w:rsid w:val="00EE6258"/>
    <w:rsid w:val="00EF07BD"/>
    <w:rsid w:val="00EF2A6D"/>
    <w:rsid w:val="00EF61FB"/>
    <w:rsid w:val="00EF7093"/>
    <w:rsid w:val="00F019DF"/>
    <w:rsid w:val="00F02965"/>
    <w:rsid w:val="00F05663"/>
    <w:rsid w:val="00F05C8C"/>
    <w:rsid w:val="00F067AD"/>
    <w:rsid w:val="00F101CF"/>
    <w:rsid w:val="00F12935"/>
    <w:rsid w:val="00F1339E"/>
    <w:rsid w:val="00F136E9"/>
    <w:rsid w:val="00F15033"/>
    <w:rsid w:val="00F15280"/>
    <w:rsid w:val="00F17034"/>
    <w:rsid w:val="00F21B85"/>
    <w:rsid w:val="00F262D3"/>
    <w:rsid w:val="00F27B80"/>
    <w:rsid w:val="00F3001C"/>
    <w:rsid w:val="00F30694"/>
    <w:rsid w:val="00F3095F"/>
    <w:rsid w:val="00F3144C"/>
    <w:rsid w:val="00F322D5"/>
    <w:rsid w:val="00F36F58"/>
    <w:rsid w:val="00F37045"/>
    <w:rsid w:val="00F43EF9"/>
    <w:rsid w:val="00F445E8"/>
    <w:rsid w:val="00F45CF1"/>
    <w:rsid w:val="00F53FE9"/>
    <w:rsid w:val="00F555AC"/>
    <w:rsid w:val="00F56B4E"/>
    <w:rsid w:val="00F60351"/>
    <w:rsid w:val="00F6059A"/>
    <w:rsid w:val="00F60984"/>
    <w:rsid w:val="00F61674"/>
    <w:rsid w:val="00F617B0"/>
    <w:rsid w:val="00F623A1"/>
    <w:rsid w:val="00F63784"/>
    <w:rsid w:val="00F63803"/>
    <w:rsid w:val="00F65071"/>
    <w:rsid w:val="00F67A0B"/>
    <w:rsid w:val="00F67E0A"/>
    <w:rsid w:val="00F71CC9"/>
    <w:rsid w:val="00F72E8E"/>
    <w:rsid w:val="00F737F9"/>
    <w:rsid w:val="00F746FC"/>
    <w:rsid w:val="00F74CC0"/>
    <w:rsid w:val="00F75935"/>
    <w:rsid w:val="00F80259"/>
    <w:rsid w:val="00F807DD"/>
    <w:rsid w:val="00F81973"/>
    <w:rsid w:val="00F8270D"/>
    <w:rsid w:val="00F82E6D"/>
    <w:rsid w:val="00F8515C"/>
    <w:rsid w:val="00F924AB"/>
    <w:rsid w:val="00F9286C"/>
    <w:rsid w:val="00F9392C"/>
    <w:rsid w:val="00F93BBB"/>
    <w:rsid w:val="00F97C76"/>
    <w:rsid w:val="00FA0E2E"/>
    <w:rsid w:val="00FA0E5C"/>
    <w:rsid w:val="00FA10CC"/>
    <w:rsid w:val="00FA1706"/>
    <w:rsid w:val="00FA3205"/>
    <w:rsid w:val="00FA64FF"/>
    <w:rsid w:val="00FA6537"/>
    <w:rsid w:val="00FB175E"/>
    <w:rsid w:val="00FB285F"/>
    <w:rsid w:val="00FB28BF"/>
    <w:rsid w:val="00FB30C1"/>
    <w:rsid w:val="00FB7C96"/>
    <w:rsid w:val="00FC1D4F"/>
    <w:rsid w:val="00FC2371"/>
    <w:rsid w:val="00FC2ED3"/>
    <w:rsid w:val="00FC6859"/>
    <w:rsid w:val="00FC7DB6"/>
    <w:rsid w:val="00FC7F0A"/>
    <w:rsid w:val="00FD0C76"/>
    <w:rsid w:val="00FD212E"/>
    <w:rsid w:val="00FD244B"/>
    <w:rsid w:val="00FD300A"/>
    <w:rsid w:val="00FD3E4C"/>
    <w:rsid w:val="00FD4DC7"/>
    <w:rsid w:val="00FD5842"/>
    <w:rsid w:val="00FD6FA4"/>
    <w:rsid w:val="00FE0AC2"/>
    <w:rsid w:val="00FE0EE3"/>
    <w:rsid w:val="00FE225E"/>
    <w:rsid w:val="00FE39D6"/>
    <w:rsid w:val="00FE587E"/>
    <w:rsid w:val="00FE58D8"/>
    <w:rsid w:val="00FE6926"/>
    <w:rsid w:val="00FE6A45"/>
    <w:rsid w:val="00FE6DBA"/>
    <w:rsid w:val="00FE7552"/>
    <w:rsid w:val="00FF18FF"/>
    <w:rsid w:val="00FF22CF"/>
    <w:rsid w:val="00FF2C5F"/>
    <w:rsid w:val="00FF2EFE"/>
    <w:rsid w:val="00FF3040"/>
    <w:rsid w:val="00FF5556"/>
    <w:rsid w:val="00FF6BD9"/>
    <w:rsid w:val="017D7334"/>
    <w:rsid w:val="02287490"/>
    <w:rsid w:val="02541399"/>
    <w:rsid w:val="03275154"/>
    <w:rsid w:val="037A6ADF"/>
    <w:rsid w:val="03C10423"/>
    <w:rsid w:val="044CB83E"/>
    <w:rsid w:val="0477A3AE"/>
    <w:rsid w:val="05123D5F"/>
    <w:rsid w:val="0521119D"/>
    <w:rsid w:val="05213822"/>
    <w:rsid w:val="052C578E"/>
    <w:rsid w:val="053C140D"/>
    <w:rsid w:val="053CCBBE"/>
    <w:rsid w:val="06217E12"/>
    <w:rsid w:val="06B083AE"/>
    <w:rsid w:val="06D2C0DB"/>
    <w:rsid w:val="0767096F"/>
    <w:rsid w:val="0770CD2C"/>
    <w:rsid w:val="0793FD5C"/>
    <w:rsid w:val="07C06FDF"/>
    <w:rsid w:val="07E30E35"/>
    <w:rsid w:val="08554772"/>
    <w:rsid w:val="08F4C03A"/>
    <w:rsid w:val="09033BAB"/>
    <w:rsid w:val="091EAD64"/>
    <w:rsid w:val="096E7EF9"/>
    <w:rsid w:val="098B22EE"/>
    <w:rsid w:val="09E4EDC4"/>
    <w:rsid w:val="0A02FC2F"/>
    <w:rsid w:val="0A83E190"/>
    <w:rsid w:val="0A8DC4F8"/>
    <w:rsid w:val="0A950EEF"/>
    <w:rsid w:val="0A986FA2"/>
    <w:rsid w:val="0AEDC6FF"/>
    <w:rsid w:val="0B38F11F"/>
    <w:rsid w:val="0B40B4E1"/>
    <w:rsid w:val="0B92AA2E"/>
    <w:rsid w:val="0C4CF961"/>
    <w:rsid w:val="0C5F33AC"/>
    <w:rsid w:val="0C64C1E3"/>
    <w:rsid w:val="0C6FEFBA"/>
    <w:rsid w:val="0C79AEF8"/>
    <w:rsid w:val="0C7E696C"/>
    <w:rsid w:val="0C8C5FAF"/>
    <w:rsid w:val="0C9123B6"/>
    <w:rsid w:val="0CA5680E"/>
    <w:rsid w:val="0CFF1D24"/>
    <w:rsid w:val="0DDEFE2E"/>
    <w:rsid w:val="0DF39264"/>
    <w:rsid w:val="0E11B555"/>
    <w:rsid w:val="0E3F2B6D"/>
    <w:rsid w:val="0EBDC511"/>
    <w:rsid w:val="0EEAB52C"/>
    <w:rsid w:val="0F876122"/>
    <w:rsid w:val="0FA860BF"/>
    <w:rsid w:val="1087E04A"/>
    <w:rsid w:val="10C4A5B7"/>
    <w:rsid w:val="10F77232"/>
    <w:rsid w:val="1122A651"/>
    <w:rsid w:val="1157DCC2"/>
    <w:rsid w:val="1163C976"/>
    <w:rsid w:val="11759FC9"/>
    <w:rsid w:val="118927DC"/>
    <w:rsid w:val="1199D87E"/>
    <w:rsid w:val="11A37237"/>
    <w:rsid w:val="123915DB"/>
    <w:rsid w:val="125A10C9"/>
    <w:rsid w:val="126539AB"/>
    <w:rsid w:val="129113D7"/>
    <w:rsid w:val="132AA666"/>
    <w:rsid w:val="13648FFA"/>
    <w:rsid w:val="1441F3C8"/>
    <w:rsid w:val="151D5D8D"/>
    <w:rsid w:val="154D6977"/>
    <w:rsid w:val="157054A7"/>
    <w:rsid w:val="157AA241"/>
    <w:rsid w:val="1618B7CA"/>
    <w:rsid w:val="1633B8C6"/>
    <w:rsid w:val="1651F9DB"/>
    <w:rsid w:val="16975DB0"/>
    <w:rsid w:val="16AFF1A0"/>
    <w:rsid w:val="16D1F0A3"/>
    <w:rsid w:val="16DB3C75"/>
    <w:rsid w:val="170C06E6"/>
    <w:rsid w:val="173DF40E"/>
    <w:rsid w:val="175DF7FF"/>
    <w:rsid w:val="17611F64"/>
    <w:rsid w:val="17B5FFBD"/>
    <w:rsid w:val="18230197"/>
    <w:rsid w:val="18866F5E"/>
    <w:rsid w:val="1889DA83"/>
    <w:rsid w:val="18BF7B3F"/>
    <w:rsid w:val="18D05235"/>
    <w:rsid w:val="19693B90"/>
    <w:rsid w:val="19E1D483"/>
    <w:rsid w:val="1A07DD8C"/>
    <w:rsid w:val="1ABB3721"/>
    <w:rsid w:val="1ACAAAA7"/>
    <w:rsid w:val="1BCDE5C3"/>
    <w:rsid w:val="1BF1288B"/>
    <w:rsid w:val="1BF4E962"/>
    <w:rsid w:val="1BFC2A8B"/>
    <w:rsid w:val="1CCA56D7"/>
    <w:rsid w:val="1D1EE78A"/>
    <w:rsid w:val="1D5FC821"/>
    <w:rsid w:val="1D73F723"/>
    <w:rsid w:val="1DB290F9"/>
    <w:rsid w:val="1ED67867"/>
    <w:rsid w:val="1EF2FAD3"/>
    <w:rsid w:val="1F3C17F9"/>
    <w:rsid w:val="1F743E39"/>
    <w:rsid w:val="1FDAF358"/>
    <w:rsid w:val="1FDF8DEE"/>
    <w:rsid w:val="201D925F"/>
    <w:rsid w:val="203E718E"/>
    <w:rsid w:val="20464D8B"/>
    <w:rsid w:val="204E23F1"/>
    <w:rsid w:val="2086EBFF"/>
    <w:rsid w:val="20B67542"/>
    <w:rsid w:val="210150AC"/>
    <w:rsid w:val="2113BB83"/>
    <w:rsid w:val="2147A74B"/>
    <w:rsid w:val="218E8764"/>
    <w:rsid w:val="21B9FF2A"/>
    <w:rsid w:val="21BD16B2"/>
    <w:rsid w:val="21D56672"/>
    <w:rsid w:val="21E009DD"/>
    <w:rsid w:val="22D008D9"/>
    <w:rsid w:val="22DB6B16"/>
    <w:rsid w:val="230FBB33"/>
    <w:rsid w:val="23468E5F"/>
    <w:rsid w:val="235D9D95"/>
    <w:rsid w:val="238E8BC0"/>
    <w:rsid w:val="23C15B27"/>
    <w:rsid w:val="23C7B76F"/>
    <w:rsid w:val="23E4DA06"/>
    <w:rsid w:val="245A8A9A"/>
    <w:rsid w:val="24643048"/>
    <w:rsid w:val="24895C8A"/>
    <w:rsid w:val="24F2F1EA"/>
    <w:rsid w:val="24F72031"/>
    <w:rsid w:val="25377108"/>
    <w:rsid w:val="255D421D"/>
    <w:rsid w:val="258A5610"/>
    <w:rsid w:val="26702E6D"/>
    <w:rsid w:val="26D59582"/>
    <w:rsid w:val="270E6371"/>
    <w:rsid w:val="272F38DD"/>
    <w:rsid w:val="273D8FBF"/>
    <w:rsid w:val="278FA49C"/>
    <w:rsid w:val="27ECFEB3"/>
    <w:rsid w:val="281388B1"/>
    <w:rsid w:val="283A2AA7"/>
    <w:rsid w:val="2853B6C3"/>
    <w:rsid w:val="28637DBE"/>
    <w:rsid w:val="286B3A4F"/>
    <w:rsid w:val="28CC1D85"/>
    <w:rsid w:val="28CC49C0"/>
    <w:rsid w:val="28EAEB41"/>
    <w:rsid w:val="2907377E"/>
    <w:rsid w:val="2927D1CF"/>
    <w:rsid w:val="296D543C"/>
    <w:rsid w:val="2980065A"/>
    <w:rsid w:val="29AF0328"/>
    <w:rsid w:val="2A62D1B3"/>
    <w:rsid w:val="2ADBA6DC"/>
    <w:rsid w:val="2AF0F0BF"/>
    <w:rsid w:val="2AF68DDB"/>
    <w:rsid w:val="2B664063"/>
    <w:rsid w:val="2B677096"/>
    <w:rsid w:val="2BA6F5F8"/>
    <w:rsid w:val="2BC9A605"/>
    <w:rsid w:val="2C44189D"/>
    <w:rsid w:val="2C532AAC"/>
    <w:rsid w:val="2C8BBB4B"/>
    <w:rsid w:val="2CA8739B"/>
    <w:rsid w:val="2CF6CAD6"/>
    <w:rsid w:val="2DC0BED2"/>
    <w:rsid w:val="2DFBBD21"/>
    <w:rsid w:val="2E3F5786"/>
    <w:rsid w:val="2ED3507F"/>
    <w:rsid w:val="2FCFD5CB"/>
    <w:rsid w:val="2FDBA42F"/>
    <w:rsid w:val="30707882"/>
    <w:rsid w:val="30ACA738"/>
    <w:rsid w:val="311874E9"/>
    <w:rsid w:val="314EFA3B"/>
    <w:rsid w:val="317A1EB7"/>
    <w:rsid w:val="31C7C69F"/>
    <w:rsid w:val="323003BC"/>
    <w:rsid w:val="32638F22"/>
    <w:rsid w:val="326B44CC"/>
    <w:rsid w:val="32723FF0"/>
    <w:rsid w:val="328CF780"/>
    <w:rsid w:val="32922CE4"/>
    <w:rsid w:val="32C9148F"/>
    <w:rsid w:val="3305BF19"/>
    <w:rsid w:val="3328624E"/>
    <w:rsid w:val="334B1666"/>
    <w:rsid w:val="338E4542"/>
    <w:rsid w:val="33AA93F1"/>
    <w:rsid w:val="348CD9EE"/>
    <w:rsid w:val="34B2A55D"/>
    <w:rsid w:val="34E08ED5"/>
    <w:rsid w:val="34E3BF7D"/>
    <w:rsid w:val="3546172B"/>
    <w:rsid w:val="35A56683"/>
    <w:rsid w:val="35A97F1B"/>
    <w:rsid w:val="3645B72F"/>
    <w:rsid w:val="36C451AE"/>
    <w:rsid w:val="36FD767A"/>
    <w:rsid w:val="37013A1E"/>
    <w:rsid w:val="372CF77D"/>
    <w:rsid w:val="376B70E3"/>
    <w:rsid w:val="37E26752"/>
    <w:rsid w:val="37E38B19"/>
    <w:rsid w:val="3806F108"/>
    <w:rsid w:val="3816AFEF"/>
    <w:rsid w:val="391D67C7"/>
    <w:rsid w:val="3930396B"/>
    <w:rsid w:val="39513E44"/>
    <w:rsid w:val="3A1EE8F2"/>
    <w:rsid w:val="3A2F3F15"/>
    <w:rsid w:val="3A54E795"/>
    <w:rsid w:val="3A6A49E1"/>
    <w:rsid w:val="3ADC022B"/>
    <w:rsid w:val="3ADEF927"/>
    <w:rsid w:val="3BF440B1"/>
    <w:rsid w:val="3C09E1CC"/>
    <w:rsid w:val="3C3955B4"/>
    <w:rsid w:val="3C50D8D2"/>
    <w:rsid w:val="3C680869"/>
    <w:rsid w:val="3C816A89"/>
    <w:rsid w:val="3CA57F23"/>
    <w:rsid w:val="3D08D5B3"/>
    <w:rsid w:val="3D58EE4B"/>
    <w:rsid w:val="3D5CD9F7"/>
    <w:rsid w:val="3D8FEDF5"/>
    <w:rsid w:val="3D924145"/>
    <w:rsid w:val="3DA019A2"/>
    <w:rsid w:val="3DAC4FC4"/>
    <w:rsid w:val="3DB473A3"/>
    <w:rsid w:val="3DD2047E"/>
    <w:rsid w:val="3DD7C967"/>
    <w:rsid w:val="3E099276"/>
    <w:rsid w:val="3E2EBEC0"/>
    <w:rsid w:val="3E41E52E"/>
    <w:rsid w:val="3E7E737D"/>
    <w:rsid w:val="3EAAAFD9"/>
    <w:rsid w:val="3EAACC4D"/>
    <w:rsid w:val="3EEC07FB"/>
    <w:rsid w:val="3F1E6A19"/>
    <w:rsid w:val="3F4C2C6D"/>
    <w:rsid w:val="3F7DD215"/>
    <w:rsid w:val="3FCC925E"/>
    <w:rsid w:val="40653CB1"/>
    <w:rsid w:val="40A76129"/>
    <w:rsid w:val="40AB5C9B"/>
    <w:rsid w:val="40C9663F"/>
    <w:rsid w:val="40F82A99"/>
    <w:rsid w:val="418055C0"/>
    <w:rsid w:val="4184FD87"/>
    <w:rsid w:val="41B251C1"/>
    <w:rsid w:val="41F6F796"/>
    <w:rsid w:val="420B6C7F"/>
    <w:rsid w:val="421F3DD5"/>
    <w:rsid w:val="425DABB1"/>
    <w:rsid w:val="42837EF7"/>
    <w:rsid w:val="4312AA3A"/>
    <w:rsid w:val="434AAA8A"/>
    <w:rsid w:val="434F37DF"/>
    <w:rsid w:val="436EB7B2"/>
    <w:rsid w:val="43E59B90"/>
    <w:rsid w:val="444C172D"/>
    <w:rsid w:val="445A5940"/>
    <w:rsid w:val="4497C866"/>
    <w:rsid w:val="44FF4273"/>
    <w:rsid w:val="4522FE74"/>
    <w:rsid w:val="465355B2"/>
    <w:rsid w:val="4732B97B"/>
    <w:rsid w:val="47630A7F"/>
    <w:rsid w:val="47D25E4B"/>
    <w:rsid w:val="481D7785"/>
    <w:rsid w:val="485DDE1A"/>
    <w:rsid w:val="48BBB5C3"/>
    <w:rsid w:val="48E5A6A0"/>
    <w:rsid w:val="48FBADE4"/>
    <w:rsid w:val="48FEE05F"/>
    <w:rsid w:val="493B2C84"/>
    <w:rsid w:val="49B2E87A"/>
    <w:rsid w:val="4A2C98D8"/>
    <w:rsid w:val="4A5DDB38"/>
    <w:rsid w:val="4ABC4A09"/>
    <w:rsid w:val="4B3837A7"/>
    <w:rsid w:val="4B6DF4F4"/>
    <w:rsid w:val="4C1228DA"/>
    <w:rsid w:val="4C165E0F"/>
    <w:rsid w:val="4C4014F9"/>
    <w:rsid w:val="4C58CBE4"/>
    <w:rsid w:val="4CE36E03"/>
    <w:rsid w:val="4DC2A683"/>
    <w:rsid w:val="4E0755E6"/>
    <w:rsid w:val="4E0AE568"/>
    <w:rsid w:val="4E2A7A11"/>
    <w:rsid w:val="4E39637E"/>
    <w:rsid w:val="4E64EBB5"/>
    <w:rsid w:val="4F0A6BEB"/>
    <w:rsid w:val="4F10C264"/>
    <w:rsid w:val="4F61FA73"/>
    <w:rsid w:val="4F6A678E"/>
    <w:rsid w:val="50192C66"/>
    <w:rsid w:val="503B304F"/>
    <w:rsid w:val="50586174"/>
    <w:rsid w:val="507A69B0"/>
    <w:rsid w:val="508CBFCB"/>
    <w:rsid w:val="50A404C4"/>
    <w:rsid w:val="50D1E101"/>
    <w:rsid w:val="511A68A1"/>
    <w:rsid w:val="513BCDBE"/>
    <w:rsid w:val="51EA2626"/>
    <w:rsid w:val="52253B4E"/>
    <w:rsid w:val="522D9FB6"/>
    <w:rsid w:val="529EF0DF"/>
    <w:rsid w:val="52C08191"/>
    <w:rsid w:val="52D3316B"/>
    <w:rsid w:val="535FFDE6"/>
    <w:rsid w:val="53A53B2B"/>
    <w:rsid w:val="53B7B264"/>
    <w:rsid w:val="542E183B"/>
    <w:rsid w:val="54539C2C"/>
    <w:rsid w:val="549742BD"/>
    <w:rsid w:val="54C3FC2A"/>
    <w:rsid w:val="55295AEF"/>
    <w:rsid w:val="558E7BCA"/>
    <w:rsid w:val="55BDE930"/>
    <w:rsid w:val="5605E97A"/>
    <w:rsid w:val="56226666"/>
    <w:rsid w:val="563505C1"/>
    <w:rsid w:val="56426FCC"/>
    <w:rsid w:val="565401AD"/>
    <w:rsid w:val="565868BD"/>
    <w:rsid w:val="56A10EB1"/>
    <w:rsid w:val="56B30381"/>
    <w:rsid w:val="56BABD87"/>
    <w:rsid w:val="56DA8092"/>
    <w:rsid w:val="5723BEF9"/>
    <w:rsid w:val="57481A00"/>
    <w:rsid w:val="57C228A1"/>
    <w:rsid w:val="57C24DF5"/>
    <w:rsid w:val="58684EAB"/>
    <w:rsid w:val="58AC5F53"/>
    <w:rsid w:val="58C8F125"/>
    <w:rsid w:val="58C94300"/>
    <w:rsid w:val="59519751"/>
    <w:rsid w:val="59AE10D0"/>
    <w:rsid w:val="59CF7ED1"/>
    <w:rsid w:val="59E469AC"/>
    <w:rsid w:val="59F9EC34"/>
    <w:rsid w:val="5A110758"/>
    <w:rsid w:val="5AA4D670"/>
    <w:rsid w:val="5AB2313E"/>
    <w:rsid w:val="5ABE7056"/>
    <w:rsid w:val="5AF2D3D2"/>
    <w:rsid w:val="5B4852C8"/>
    <w:rsid w:val="5C27772A"/>
    <w:rsid w:val="5C583EE7"/>
    <w:rsid w:val="5C7FBB35"/>
    <w:rsid w:val="5C93C489"/>
    <w:rsid w:val="5CBE9257"/>
    <w:rsid w:val="5CCE423D"/>
    <w:rsid w:val="5D09C054"/>
    <w:rsid w:val="5D0CC812"/>
    <w:rsid w:val="5DAC6763"/>
    <w:rsid w:val="5DB9BAC5"/>
    <w:rsid w:val="5DCE37AF"/>
    <w:rsid w:val="5DF7D917"/>
    <w:rsid w:val="5E4C5431"/>
    <w:rsid w:val="5E6EEB16"/>
    <w:rsid w:val="5EB2B24D"/>
    <w:rsid w:val="5F577135"/>
    <w:rsid w:val="5F684DD0"/>
    <w:rsid w:val="5FCD297B"/>
    <w:rsid w:val="5FFDCC6D"/>
    <w:rsid w:val="603BDB97"/>
    <w:rsid w:val="619B6476"/>
    <w:rsid w:val="621A79CA"/>
    <w:rsid w:val="621D1DEB"/>
    <w:rsid w:val="627E5869"/>
    <w:rsid w:val="62D746C9"/>
    <w:rsid w:val="63B819BF"/>
    <w:rsid w:val="643124B1"/>
    <w:rsid w:val="64358A15"/>
    <w:rsid w:val="6470F69D"/>
    <w:rsid w:val="64C2E248"/>
    <w:rsid w:val="6584C3DB"/>
    <w:rsid w:val="65C06A2C"/>
    <w:rsid w:val="65F43ADE"/>
    <w:rsid w:val="661C7C48"/>
    <w:rsid w:val="6629D586"/>
    <w:rsid w:val="6655AACB"/>
    <w:rsid w:val="6664A4E9"/>
    <w:rsid w:val="66F354AA"/>
    <w:rsid w:val="66F7230B"/>
    <w:rsid w:val="67407DEA"/>
    <w:rsid w:val="674D1B46"/>
    <w:rsid w:val="67CDDB32"/>
    <w:rsid w:val="680425EA"/>
    <w:rsid w:val="683A36CE"/>
    <w:rsid w:val="6856D008"/>
    <w:rsid w:val="688DA568"/>
    <w:rsid w:val="6892C7B7"/>
    <w:rsid w:val="68E3AB42"/>
    <w:rsid w:val="69C71AE1"/>
    <w:rsid w:val="6A488A95"/>
    <w:rsid w:val="6A9C6C2E"/>
    <w:rsid w:val="6AA0C9B4"/>
    <w:rsid w:val="6ACB2E30"/>
    <w:rsid w:val="6ACCED3A"/>
    <w:rsid w:val="6AF1B300"/>
    <w:rsid w:val="6B0A5385"/>
    <w:rsid w:val="6B30FC87"/>
    <w:rsid w:val="6B6DDB32"/>
    <w:rsid w:val="6B7FF878"/>
    <w:rsid w:val="6BC2DD5F"/>
    <w:rsid w:val="6BE647CD"/>
    <w:rsid w:val="6BFBFE28"/>
    <w:rsid w:val="6C0B5166"/>
    <w:rsid w:val="6C1839B7"/>
    <w:rsid w:val="6C41AA9F"/>
    <w:rsid w:val="6C66023A"/>
    <w:rsid w:val="6C913728"/>
    <w:rsid w:val="6CE85915"/>
    <w:rsid w:val="6CF48AF5"/>
    <w:rsid w:val="6D286374"/>
    <w:rsid w:val="6D3000FF"/>
    <w:rsid w:val="6D37CC53"/>
    <w:rsid w:val="6D635178"/>
    <w:rsid w:val="6D8733B8"/>
    <w:rsid w:val="6E06B15F"/>
    <w:rsid w:val="6E2710AF"/>
    <w:rsid w:val="6E8015EC"/>
    <w:rsid w:val="6EC0CF9E"/>
    <w:rsid w:val="6F08A401"/>
    <w:rsid w:val="6F15EAD0"/>
    <w:rsid w:val="6F50C0C8"/>
    <w:rsid w:val="6F59A966"/>
    <w:rsid w:val="6F777B92"/>
    <w:rsid w:val="6FCED3DC"/>
    <w:rsid w:val="70452ACA"/>
    <w:rsid w:val="70C9DA25"/>
    <w:rsid w:val="71447838"/>
    <w:rsid w:val="71C0FBF2"/>
    <w:rsid w:val="71CF97DB"/>
    <w:rsid w:val="724B1B26"/>
    <w:rsid w:val="72638C45"/>
    <w:rsid w:val="726B4820"/>
    <w:rsid w:val="7287EB42"/>
    <w:rsid w:val="7323D86A"/>
    <w:rsid w:val="734E8281"/>
    <w:rsid w:val="736F54D8"/>
    <w:rsid w:val="73A14ADC"/>
    <w:rsid w:val="7457492D"/>
    <w:rsid w:val="7482F532"/>
    <w:rsid w:val="74AE2834"/>
    <w:rsid w:val="74B6863E"/>
    <w:rsid w:val="7509E73A"/>
    <w:rsid w:val="75196F6D"/>
    <w:rsid w:val="751BD7A9"/>
    <w:rsid w:val="753CD926"/>
    <w:rsid w:val="754E1E15"/>
    <w:rsid w:val="75A4B84F"/>
    <w:rsid w:val="75B0BEB9"/>
    <w:rsid w:val="75CFDB29"/>
    <w:rsid w:val="7614D629"/>
    <w:rsid w:val="76214455"/>
    <w:rsid w:val="7633ADDD"/>
    <w:rsid w:val="765C122E"/>
    <w:rsid w:val="7679FD1A"/>
    <w:rsid w:val="769D1CB4"/>
    <w:rsid w:val="76C9A6E2"/>
    <w:rsid w:val="76EC0019"/>
    <w:rsid w:val="77350E39"/>
    <w:rsid w:val="775A3892"/>
    <w:rsid w:val="7764B46F"/>
    <w:rsid w:val="779307D3"/>
    <w:rsid w:val="77C5CAA8"/>
    <w:rsid w:val="77EFC131"/>
    <w:rsid w:val="7820BA21"/>
    <w:rsid w:val="785F53BD"/>
    <w:rsid w:val="789535B9"/>
    <w:rsid w:val="7916318E"/>
    <w:rsid w:val="79358C52"/>
    <w:rsid w:val="79D60F44"/>
    <w:rsid w:val="7A0CBD62"/>
    <w:rsid w:val="7A3C43A0"/>
    <w:rsid w:val="7A576799"/>
    <w:rsid w:val="7ABD38EF"/>
    <w:rsid w:val="7BD871F9"/>
    <w:rsid w:val="7BE1CEF3"/>
    <w:rsid w:val="7BE7F9F5"/>
    <w:rsid w:val="7C092CCA"/>
    <w:rsid w:val="7C0A6F5F"/>
    <w:rsid w:val="7C80A338"/>
    <w:rsid w:val="7CE25327"/>
    <w:rsid w:val="7CEC2345"/>
    <w:rsid w:val="7D3E39BE"/>
    <w:rsid w:val="7E14F4AD"/>
    <w:rsid w:val="7E68C54D"/>
    <w:rsid w:val="7E6DF2E3"/>
    <w:rsid w:val="7EA6EBC3"/>
    <w:rsid w:val="7F967D99"/>
    <w:rsid w:val="7FDCBF0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7B83C"/>
  <w15:chartTrackingRefBased/>
  <w15:docId w15:val="{3E332BEE-DA6D-4E45-A2E5-DD72EE60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A66"/>
    <w:rPr>
      <w:sz w:val="24"/>
    </w:rPr>
  </w:style>
  <w:style w:type="paragraph" w:styleId="Heading1">
    <w:name w:val="heading 1"/>
    <w:basedOn w:val="Normal"/>
    <w:next w:val="Normal"/>
    <w:link w:val="Heading1Char"/>
    <w:qFormat/>
    <w:locked/>
    <w:rsid w:val="003852B9"/>
    <w:pPr>
      <w:keepNext/>
      <w:outlineLvl w:val="0"/>
    </w:pPr>
    <w:rPr>
      <w:rFonts w:ascii="Arial Narrow" w:hAnsi="Arial Narrow"/>
      <w:b/>
      <w:bCs/>
      <w:sz w:val="3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D305DE"/>
    <w:pPr>
      <w:jc w:val="both"/>
    </w:pPr>
    <w:rPr>
      <w:sz w:val="26"/>
    </w:rPr>
  </w:style>
  <w:style w:type="character" w:customStyle="1" w:styleId="BodyTextChar1">
    <w:name w:val="Body Text Char1"/>
    <w:link w:val="BodyText"/>
    <w:uiPriority w:val="99"/>
    <w:locked/>
    <w:rsid w:val="00D305DE"/>
    <w:rPr>
      <w:rFonts w:eastAsia="Times New Roman" w:cs="Times New Roman"/>
      <w:sz w:val="26"/>
      <w:lang w:val="lv-LV" w:eastAsia="lv-LV" w:bidi="ar-SA"/>
    </w:rPr>
  </w:style>
  <w:style w:type="paragraph" w:styleId="Title">
    <w:name w:val="Title"/>
    <w:basedOn w:val="Normal"/>
    <w:link w:val="TitleChar"/>
    <w:uiPriority w:val="99"/>
    <w:qFormat/>
    <w:rsid w:val="00D305DE"/>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1F62BE"/>
    <w:rPr>
      <w:rFonts w:ascii="Cambria" w:hAnsi="Cambria" w:cs="Times New Roman"/>
      <w:b/>
      <w:bCs/>
      <w:kern w:val="28"/>
      <w:sz w:val="32"/>
      <w:szCs w:val="32"/>
    </w:rPr>
  </w:style>
  <w:style w:type="paragraph" w:customStyle="1" w:styleId="naiskr">
    <w:name w:val="naiskr"/>
    <w:basedOn w:val="Normal"/>
    <w:uiPriority w:val="99"/>
    <w:rsid w:val="00D305DE"/>
    <w:pPr>
      <w:spacing w:before="100" w:beforeAutospacing="1" w:after="100" w:afterAutospacing="1"/>
    </w:pPr>
    <w:rPr>
      <w:szCs w:val="24"/>
    </w:rPr>
  </w:style>
  <w:style w:type="paragraph" w:styleId="Header">
    <w:name w:val="header"/>
    <w:basedOn w:val="Normal"/>
    <w:link w:val="HeaderChar"/>
    <w:rsid w:val="00D305DE"/>
    <w:pPr>
      <w:tabs>
        <w:tab w:val="center" w:pos="4153"/>
        <w:tab w:val="right" w:pos="8306"/>
      </w:tabs>
    </w:pPr>
    <w:rPr>
      <w:sz w:val="20"/>
      <w:lang w:val="x-none" w:eastAsia="x-none"/>
    </w:rPr>
  </w:style>
  <w:style w:type="character" w:customStyle="1" w:styleId="HeaderChar">
    <w:name w:val="Header Char"/>
    <w:link w:val="Header"/>
    <w:semiHidden/>
    <w:locked/>
    <w:rsid w:val="001F62BE"/>
    <w:rPr>
      <w:rFonts w:cs="Times New Roman"/>
      <w:sz w:val="20"/>
      <w:szCs w:val="20"/>
    </w:rPr>
  </w:style>
  <w:style w:type="paragraph" w:styleId="Footer">
    <w:name w:val="footer"/>
    <w:basedOn w:val="Normal"/>
    <w:link w:val="FooterChar"/>
    <w:uiPriority w:val="99"/>
    <w:rsid w:val="00D305DE"/>
    <w:pPr>
      <w:tabs>
        <w:tab w:val="center" w:pos="4153"/>
        <w:tab w:val="right" w:pos="8306"/>
      </w:tabs>
    </w:pPr>
    <w:rPr>
      <w:sz w:val="20"/>
      <w:lang w:val="x-none" w:eastAsia="x-none"/>
    </w:rPr>
  </w:style>
  <w:style w:type="character" w:customStyle="1" w:styleId="FooterChar">
    <w:name w:val="Footer Char"/>
    <w:link w:val="Footer"/>
    <w:uiPriority w:val="99"/>
    <w:semiHidden/>
    <w:locked/>
    <w:rsid w:val="001F62BE"/>
    <w:rPr>
      <w:rFonts w:cs="Times New Roman"/>
      <w:sz w:val="20"/>
      <w:szCs w:val="20"/>
    </w:rPr>
  </w:style>
  <w:style w:type="character" w:styleId="PageNumber">
    <w:name w:val="page number"/>
    <w:uiPriority w:val="99"/>
    <w:rsid w:val="00D305DE"/>
    <w:rPr>
      <w:rFonts w:cs="Times New Roman"/>
    </w:rPr>
  </w:style>
  <w:style w:type="character" w:customStyle="1" w:styleId="RakstzRakstz1">
    <w:name w:val="Rakstz. Rakstz.1"/>
    <w:uiPriority w:val="99"/>
    <w:rsid w:val="00B553FF"/>
    <w:rPr>
      <w:rFonts w:ascii="Arial Narrow" w:hAnsi="Arial Narrow" w:cs="Arial"/>
      <w:sz w:val="24"/>
      <w:szCs w:val="24"/>
      <w:lang w:val="lv-LV" w:eastAsia="en-US" w:bidi="ar-SA"/>
    </w:rPr>
  </w:style>
  <w:style w:type="paragraph" w:styleId="BalloonText">
    <w:name w:val="Balloon Text"/>
    <w:basedOn w:val="Normal"/>
    <w:link w:val="BalloonTextChar"/>
    <w:uiPriority w:val="99"/>
    <w:semiHidden/>
    <w:rsid w:val="00E85117"/>
    <w:rPr>
      <w:sz w:val="2"/>
      <w:lang w:val="x-none" w:eastAsia="x-none"/>
    </w:rPr>
  </w:style>
  <w:style w:type="character" w:customStyle="1" w:styleId="BalloonTextChar">
    <w:name w:val="Balloon Text Char"/>
    <w:link w:val="BalloonText"/>
    <w:uiPriority w:val="99"/>
    <w:semiHidden/>
    <w:locked/>
    <w:rsid w:val="001F62BE"/>
    <w:rPr>
      <w:rFonts w:cs="Times New Roman"/>
      <w:sz w:val="2"/>
    </w:rPr>
  </w:style>
  <w:style w:type="character" w:styleId="CommentReference">
    <w:name w:val="annotation reference"/>
    <w:uiPriority w:val="99"/>
    <w:rsid w:val="001F65CB"/>
    <w:rPr>
      <w:rFonts w:cs="Times New Roman"/>
      <w:sz w:val="16"/>
      <w:szCs w:val="16"/>
    </w:rPr>
  </w:style>
  <w:style w:type="paragraph" w:styleId="CommentText">
    <w:name w:val="annotation text"/>
    <w:basedOn w:val="Normal"/>
    <w:link w:val="CommentTextChar"/>
    <w:uiPriority w:val="99"/>
    <w:rsid w:val="001F65CB"/>
    <w:rPr>
      <w:sz w:val="20"/>
      <w:lang w:val="x-none" w:eastAsia="x-none"/>
    </w:rPr>
  </w:style>
  <w:style w:type="character" w:customStyle="1" w:styleId="CommentTextChar">
    <w:name w:val="Comment Text Char"/>
    <w:link w:val="CommentText"/>
    <w:uiPriority w:val="99"/>
    <w:locked/>
    <w:rsid w:val="001F65CB"/>
    <w:rPr>
      <w:rFonts w:eastAsia="Times New Roman" w:cs="Times New Roman"/>
    </w:rPr>
  </w:style>
  <w:style w:type="paragraph" w:styleId="CommentSubject">
    <w:name w:val="annotation subject"/>
    <w:basedOn w:val="CommentText"/>
    <w:next w:val="CommentText"/>
    <w:link w:val="CommentSubjectChar"/>
    <w:uiPriority w:val="99"/>
    <w:rsid w:val="001F65CB"/>
    <w:rPr>
      <w:b/>
      <w:bCs/>
    </w:rPr>
  </w:style>
  <w:style w:type="character" w:customStyle="1" w:styleId="CommentSubjectChar">
    <w:name w:val="Comment Subject Char"/>
    <w:link w:val="CommentSubject"/>
    <w:uiPriority w:val="99"/>
    <w:locked/>
    <w:rsid w:val="001F65CB"/>
    <w:rPr>
      <w:rFonts w:eastAsia="Times New Roman" w:cs="Times New Roman"/>
      <w:b/>
      <w:bCs/>
    </w:rPr>
  </w:style>
  <w:style w:type="character" w:styleId="Hyperlink">
    <w:name w:val="Hyperlink"/>
    <w:uiPriority w:val="99"/>
    <w:rsid w:val="00233BA7"/>
    <w:rPr>
      <w:rFonts w:cs="Times New Roman"/>
      <w:color w:val="0000FF"/>
      <w:u w:val="single"/>
    </w:rPr>
  </w:style>
  <w:style w:type="character" w:styleId="FollowedHyperlink">
    <w:name w:val="FollowedHyperlink"/>
    <w:rsid w:val="00E4326F"/>
    <w:rPr>
      <w:color w:val="800080"/>
      <w:u w:val="single"/>
    </w:rPr>
  </w:style>
  <w:style w:type="paragraph" w:customStyle="1" w:styleId="Revision1">
    <w:name w:val="Revision1"/>
    <w:hidden/>
    <w:uiPriority w:val="99"/>
    <w:semiHidden/>
    <w:rsid w:val="00B54B63"/>
    <w:rPr>
      <w:sz w:val="24"/>
    </w:rPr>
  </w:style>
  <w:style w:type="character" w:customStyle="1" w:styleId="BodyTextChar">
    <w:name w:val="Body Text Char"/>
    <w:locked/>
    <w:rsid w:val="00530769"/>
    <w:rPr>
      <w:sz w:val="26"/>
      <w:lang w:val="lv-LV" w:eastAsia="lv-LV" w:bidi="ar-SA"/>
    </w:rPr>
  </w:style>
  <w:style w:type="paragraph" w:customStyle="1" w:styleId="Style23">
    <w:name w:val="Style23"/>
    <w:basedOn w:val="Normal"/>
    <w:rsid w:val="00530769"/>
    <w:pPr>
      <w:widowControl w:val="0"/>
      <w:autoSpaceDE w:val="0"/>
      <w:autoSpaceDN w:val="0"/>
      <w:adjustRightInd w:val="0"/>
      <w:spacing w:line="247" w:lineRule="exact"/>
    </w:pPr>
    <w:rPr>
      <w:szCs w:val="24"/>
    </w:rPr>
  </w:style>
  <w:style w:type="character" w:customStyle="1" w:styleId="FontStyle74">
    <w:name w:val="Font Style74"/>
    <w:rsid w:val="00530769"/>
    <w:rPr>
      <w:rFonts w:ascii="Times New Roman" w:hAnsi="Times New Roman" w:cs="Times New Roman" w:hint="default"/>
      <w:sz w:val="20"/>
      <w:szCs w:val="20"/>
    </w:rPr>
  </w:style>
  <w:style w:type="paragraph" w:customStyle="1" w:styleId="Style53">
    <w:name w:val="Style53"/>
    <w:basedOn w:val="Normal"/>
    <w:rsid w:val="00530769"/>
    <w:pPr>
      <w:widowControl w:val="0"/>
      <w:autoSpaceDE w:val="0"/>
      <w:autoSpaceDN w:val="0"/>
      <w:adjustRightInd w:val="0"/>
      <w:spacing w:line="250" w:lineRule="exact"/>
    </w:pPr>
    <w:rPr>
      <w:szCs w:val="24"/>
    </w:rPr>
  </w:style>
  <w:style w:type="character" w:customStyle="1" w:styleId="FootnoteTextChar">
    <w:name w:val="Footnote Text Char"/>
    <w:link w:val="FootnoteText"/>
    <w:uiPriority w:val="99"/>
    <w:semiHidden/>
    <w:locked/>
    <w:rsid w:val="00530769"/>
    <w:rPr>
      <w:lang w:val="lv-LV" w:eastAsia="en-US" w:bidi="ar-SA"/>
    </w:rPr>
  </w:style>
  <w:style w:type="paragraph" w:styleId="FootnoteText">
    <w:name w:val="footnote text"/>
    <w:basedOn w:val="Normal"/>
    <w:link w:val="FootnoteTextChar"/>
    <w:uiPriority w:val="99"/>
    <w:semiHidden/>
    <w:rsid w:val="00530769"/>
    <w:rPr>
      <w:sz w:val="20"/>
      <w:lang w:eastAsia="en-US"/>
    </w:rPr>
  </w:style>
  <w:style w:type="character" w:customStyle="1" w:styleId="RakstzRakstz8">
    <w:name w:val="Rakstz. Rakstz.8"/>
    <w:locked/>
    <w:rsid w:val="00530769"/>
    <w:rPr>
      <w:sz w:val="26"/>
      <w:lang w:val="lv-LV" w:eastAsia="lv-LV" w:bidi="ar-SA"/>
    </w:rPr>
  </w:style>
  <w:style w:type="paragraph" w:styleId="NormalWeb">
    <w:name w:val="Normal (Web)"/>
    <w:basedOn w:val="Normal"/>
    <w:rsid w:val="00A104B9"/>
    <w:pPr>
      <w:spacing w:before="100" w:beforeAutospacing="1" w:after="100" w:afterAutospacing="1"/>
    </w:pPr>
    <w:rPr>
      <w:szCs w:val="24"/>
    </w:rPr>
  </w:style>
  <w:style w:type="character" w:styleId="FootnoteReference">
    <w:name w:val="footnote reference"/>
    <w:uiPriority w:val="99"/>
    <w:semiHidden/>
    <w:rsid w:val="00E55303"/>
    <w:rPr>
      <w:rFonts w:cs="Times New Roman"/>
      <w:vertAlign w:val="superscript"/>
    </w:rPr>
  </w:style>
  <w:style w:type="paragraph" w:styleId="ListParagraph">
    <w:name w:val="List Paragraph"/>
    <w:aliases w:val="2,H&amp;P List Paragraph,Strip"/>
    <w:basedOn w:val="Normal"/>
    <w:link w:val="ListParagraphChar"/>
    <w:uiPriority w:val="34"/>
    <w:qFormat/>
    <w:rsid w:val="003F2738"/>
    <w:pPr>
      <w:ind w:left="720"/>
      <w:contextualSpacing/>
    </w:pPr>
    <w:rPr>
      <w:rFonts w:eastAsia="Calibri"/>
      <w:szCs w:val="24"/>
    </w:rPr>
  </w:style>
  <w:style w:type="paragraph" w:styleId="Revision">
    <w:name w:val="Revision"/>
    <w:hidden/>
    <w:uiPriority w:val="99"/>
    <w:semiHidden/>
    <w:rsid w:val="0032756E"/>
    <w:rPr>
      <w:sz w:val="24"/>
    </w:rPr>
  </w:style>
  <w:style w:type="paragraph" w:customStyle="1" w:styleId="paragraph">
    <w:name w:val="paragraph"/>
    <w:basedOn w:val="Normal"/>
    <w:rsid w:val="00410316"/>
    <w:pPr>
      <w:spacing w:before="100" w:beforeAutospacing="1" w:after="100" w:afterAutospacing="1"/>
    </w:pPr>
    <w:rPr>
      <w:szCs w:val="24"/>
    </w:rPr>
  </w:style>
  <w:style w:type="character" w:customStyle="1" w:styleId="normaltextrun">
    <w:name w:val="normaltextrun"/>
    <w:basedOn w:val="DefaultParagraphFont"/>
    <w:rsid w:val="00495968"/>
  </w:style>
  <w:style w:type="character" w:customStyle="1" w:styleId="eop">
    <w:name w:val="eop"/>
    <w:basedOn w:val="DefaultParagraphFont"/>
    <w:rsid w:val="00495968"/>
  </w:style>
  <w:style w:type="paragraph" w:customStyle="1" w:styleId="Default">
    <w:name w:val="Default"/>
    <w:rsid w:val="009213F0"/>
    <w:pPr>
      <w:autoSpaceDE w:val="0"/>
      <w:autoSpaceDN w:val="0"/>
      <w:adjustRightInd w:val="0"/>
    </w:pPr>
    <w:rPr>
      <w:rFonts w:ascii="Tahoma" w:eastAsia="Calibri" w:hAnsi="Tahoma" w:cs="Tahoma"/>
      <w:color w:val="000000"/>
      <w:sz w:val="24"/>
      <w:szCs w:val="24"/>
      <w:lang w:eastAsia="en-US"/>
    </w:rPr>
  </w:style>
  <w:style w:type="paragraph" w:styleId="Signature">
    <w:name w:val="Signature"/>
    <w:basedOn w:val="Normal"/>
    <w:next w:val="EnvelopeReturn"/>
    <w:link w:val="SignatureChar"/>
    <w:uiPriority w:val="99"/>
    <w:rsid w:val="009D4239"/>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link w:val="Signature"/>
    <w:uiPriority w:val="99"/>
    <w:rsid w:val="009D4239"/>
    <w:rPr>
      <w:sz w:val="26"/>
      <w:szCs w:val="26"/>
      <w:lang w:val="en-AU" w:eastAsia="en-US"/>
    </w:rPr>
  </w:style>
  <w:style w:type="paragraph" w:styleId="EnvelopeReturn">
    <w:name w:val="envelope return"/>
    <w:basedOn w:val="Normal"/>
    <w:uiPriority w:val="99"/>
    <w:semiHidden/>
    <w:unhideWhenUsed/>
    <w:rsid w:val="009D4239"/>
    <w:rPr>
      <w:rFonts w:ascii="Calibri Light" w:hAnsi="Calibri Light"/>
      <w:sz w:val="20"/>
    </w:rPr>
  </w:style>
  <w:style w:type="character" w:customStyle="1" w:styleId="Heading1Char">
    <w:name w:val="Heading 1 Char"/>
    <w:link w:val="Heading1"/>
    <w:rsid w:val="003852B9"/>
    <w:rPr>
      <w:rFonts w:ascii="Arial Narrow" w:hAnsi="Arial Narrow"/>
      <w:b/>
      <w:bCs/>
      <w:sz w:val="36"/>
      <w:szCs w:val="24"/>
      <w:lang w:eastAsia="en-US"/>
    </w:rPr>
  </w:style>
  <w:style w:type="paragraph" w:customStyle="1" w:styleId="2paragrafs">
    <w:name w:val="2paragrafs"/>
    <w:basedOn w:val="Normal"/>
    <w:rsid w:val="003852B9"/>
    <w:pPr>
      <w:spacing w:before="60"/>
      <w:ind w:left="709" w:hanging="425"/>
      <w:jc w:val="both"/>
    </w:pPr>
    <w:rPr>
      <w:lang w:eastAsia="en-US"/>
    </w:rPr>
  </w:style>
  <w:style w:type="character" w:styleId="Emphasis">
    <w:name w:val="Emphasis"/>
    <w:uiPriority w:val="20"/>
    <w:qFormat/>
    <w:locked/>
    <w:rsid w:val="00A51F07"/>
    <w:rPr>
      <w:i/>
      <w:iCs/>
    </w:rPr>
  </w:style>
  <w:style w:type="character" w:styleId="UnresolvedMention">
    <w:name w:val="Unresolved Mention"/>
    <w:uiPriority w:val="99"/>
    <w:semiHidden/>
    <w:unhideWhenUsed/>
    <w:rsid w:val="00A6793D"/>
    <w:rPr>
      <w:color w:val="605E5C"/>
      <w:shd w:val="clear" w:color="auto" w:fill="E1DFDD"/>
    </w:rPr>
  </w:style>
  <w:style w:type="character" w:customStyle="1" w:styleId="ListParagraphChar">
    <w:name w:val="List Paragraph Char"/>
    <w:aliases w:val="2 Char,H&amp;P List Paragraph Char,Strip Char"/>
    <w:link w:val="ListParagraph"/>
    <w:uiPriority w:val="34"/>
    <w:locked/>
    <w:rsid w:val="00CE5B7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siness.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usiness.gov.lv" TargetMode="External"/><Relationship Id="rId17" Type="http://schemas.openxmlformats.org/officeDocument/2006/relationships/hyperlink" Target="https://likumi.lv/ta/id/289082" TargetMode="External"/><Relationship Id="rId2" Type="http://schemas.openxmlformats.org/officeDocument/2006/relationships/customXml" Target="../customXml/item2.xml"/><Relationship Id="rId16" Type="http://schemas.openxmlformats.org/officeDocument/2006/relationships/hyperlink" Target="https://www.eis.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lv/" TargetMode="External"/><Relationship Id="rId5" Type="http://schemas.openxmlformats.org/officeDocument/2006/relationships/numbering" Target="numbering.xml"/><Relationship Id="rId15" Type="http://schemas.openxmlformats.org/officeDocument/2006/relationships/hyperlink" Target="http://www.business.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sines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8fb3995965d02a99be0a98e30098d326">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1a802825530adf22e8c312494ca24eb5"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1F7DA-F7DB-4F0E-89B0-17D5DC82BB9F}">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2.xml><?xml version="1.0" encoding="utf-8"?>
<ds:datastoreItem xmlns:ds="http://schemas.openxmlformats.org/officeDocument/2006/customXml" ds:itemID="{EF9DE44A-42F7-42CD-B22D-1A0C406B8DB5}">
  <ds:schemaRefs>
    <ds:schemaRef ds:uri="http://schemas.openxmlformats.org/officeDocument/2006/bibliography"/>
  </ds:schemaRefs>
</ds:datastoreItem>
</file>

<file path=customXml/itemProps3.xml><?xml version="1.0" encoding="utf-8"?>
<ds:datastoreItem xmlns:ds="http://schemas.openxmlformats.org/officeDocument/2006/customXml" ds:itemID="{EC05D84C-C557-4C14-B38F-D7A4784702D2}">
  <ds:schemaRefs>
    <ds:schemaRef ds:uri="http://schemas.microsoft.com/sharepoint/v3/contenttype/forms"/>
  </ds:schemaRefs>
</ds:datastoreItem>
</file>

<file path=customXml/itemProps4.xml><?xml version="1.0" encoding="utf-8"?>
<ds:datastoreItem xmlns:ds="http://schemas.openxmlformats.org/officeDocument/2006/customXml" ds:itemID="{9F786A4D-4D77-4661-A2CF-63521333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1940</Words>
  <Characters>14019</Characters>
  <Application>Microsoft Office Word</Application>
  <DocSecurity>0</DocSecurity>
  <Lines>116</Lines>
  <Paragraphs>31</Paragraphs>
  <ScaleCrop>false</ScaleCrop>
  <Company>LIAA</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Irma Belte</dc:creator>
  <cp:keywords/>
  <cp:lastModifiedBy>Lita Gavare</cp:lastModifiedBy>
  <cp:revision>135</cp:revision>
  <cp:lastPrinted>2022-12-01T18:17:00Z</cp:lastPrinted>
  <dcterms:created xsi:type="dcterms:W3CDTF">2025-10-13T18:58:00Z</dcterms:created>
  <dcterms:modified xsi:type="dcterms:W3CDTF">2025-11-13T06:46:00Z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